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B4348" w14:textId="77777777" w:rsidR="009012AF" w:rsidRPr="00CE7CD8" w:rsidRDefault="008B42C4">
      <w:pPr>
        <w:spacing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CE7CD8">
        <w:rPr>
          <w:rFonts w:ascii="Times New Roman" w:eastAsia="Calibri" w:hAnsi="Times New Roman" w:cs="Times New Roman"/>
          <w:b/>
          <w:sz w:val="24"/>
          <w:szCs w:val="24"/>
        </w:rPr>
        <w:t>Project Design Phase</w:t>
      </w:r>
    </w:p>
    <w:p w14:paraId="5CB0DC7F" w14:textId="77777777" w:rsidR="009012AF" w:rsidRPr="00CE7CD8" w:rsidRDefault="008B42C4">
      <w:pPr>
        <w:spacing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CE7CD8">
        <w:rPr>
          <w:rFonts w:ascii="Times New Roman" w:eastAsia="Calibri" w:hAnsi="Times New Roman" w:cs="Times New Roman"/>
          <w:b/>
          <w:sz w:val="24"/>
          <w:szCs w:val="24"/>
        </w:rPr>
        <w:t>Solution Architecture</w:t>
      </w:r>
    </w:p>
    <w:p w14:paraId="0807EEF3" w14:textId="77777777" w:rsidR="009012AF" w:rsidRPr="00CE7CD8" w:rsidRDefault="009012AF">
      <w:pPr>
        <w:spacing w:line="259" w:lineRule="auto"/>
        <w:jc w:val="center"/>
        <w:rPr>
          <w:rFonts w:ascii="Times New Roman" w:eastAsia="Calibri" w:hAnsi="Times New Roman" w:cs="Times New Roman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56760" w:rsidRPr="00CE7CD8" w14:paraId="3F776AB3" w14:textId="77777777">
        <w:tc>
          <w:tcPr>
            <w:tcW w:w="4508" w:type="dxa"/>
          </w:tcPr>
          <w:p w14:paraId="33668897" w14:textId="77777777" w:rsidR="00556760" w:rsidRPr="00CE7CD8" w:rsidRDefault="00556760" w:rsidP="00556760">
            <w:pPr>
              <w:rPr>
                <w:rFonts w:ascii="Times New Roman" w:eastAsia="Calibri" w:hAnsi="Times New Roman" w:cs="Times New Roman"/>
              </w:rPr>
            </w:pPr>
            <w:r w:rsidRPr="00CE7CD8">
              <w:rPr>
                <w:rFonts w:ascii="Times New Roman" w:eastAsia="Calibri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7F92D80D" w14:textId="3EDC0AD5" w:rsidR="00556760" w:rsidRPr="00CE7CD8" w:rsidRDefault="00556760" w:rsidP="00556760">
            <w:pPr>
              <w:rPr>
                <w:rFonts w:ascii="Times New Roman" w:eastAsia="Calibri" w:hAnsi="Times New Roman" w:cs="Times New Roman"/>
              </w:rPr>
            </w:pPr>
            <w:r w:rsidRPr="00CE7CD8">
              <w:rPr>
                <w:rFonts w:ascii="Times New Roman" w:hAnsi="Times New Roman" w:cs="Times New Roman"/>
                <w:color w:val="000000"/>
              </w:rPr>
              <w:t>26.06.2025</w:t>
            </w:r>
          </w:p>
        </w:tc>
      </w:tr>
      <w:tr w:rsidR="00556760" w:rsidRPr="00CE7CD8" w14:paraId="127D89A0" w14:textId="77777777">
        <w:tc>
          <w:tcPr>
            <w:tcW w:w="4508" w:type="dxa"/>
          </w:tcPr>
          <w:p w14:paraId="63453828" w14:textId="77777777" w:rsidR="00556760" w:rsidRPr="00CE7CD8" w:rsidRDefault="00556760" w:rsidP="00556760">
            <w:pPr>
              <w:rPr>
                <w:rFonts w:ascii="Times New Roman" w:eastAsia="Calibri" w:hAnsi="Times New Roman" w:cs="Times New Roman"/>
              </w:rPr>
            </w:pPr>
            <w:r w:rsidRPr="00CE7CD8">
              <w:rPr>
                <w:rFonts w:ascii="Times New Roman" w:eastAsia="Calibri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71883C48" w14:textId="2D32A57C" w:rsidR="00556760" w:rsidRPr="00CE7CD8" w:rsidRDefault="00D3576F" w:rsidP="00556760">
            <w:pPr>
              <w:rPr>
                <w:rFonts w:ascii="Times New Roman" w:eastAsia="Calibri" w:hAnsi="Times New Roman" w:cs="Times New Roman"/>
              </w:rPr>
            </w:pPr>
            <w:r w:rsidRPr="00D3576F">
              <w:rPr>
                <w:rFonts w:ascii="Times New Roman" w:eastAsia="Calibri" w:hAnsi="Times New Roman" w:cs="Times New Roman"/>
              </w:rPr>
              <w:t>SWUID20250170870</w:t>
            </w:r>
          </w:p>
        </w:tc>
      </w:tr>
      <w:tr w:rsidR="00556760" w:rsidRPr="00CE7CD8" w14:paraId="4B8632D1" w14:textId="77777777">
        <w:tc>
          <w:tcPr>
            <w:tcW w:w="4508" w:type="dxa"/>
          </w:tcPr>
          <w:p w14:paraId="75156F27" w14:textId="77777777" w:rsidR="00556760" w:rsidRPr="00CE7CD8" w:rsidRDefault="00556760" w:rsidP="00556760">
            <w:pPr>
              <w:rPr>
                <w:rFonts w:ascii="Times New Roman" w:eastAsia="Calibri" w:hAnsi="Times New Roman" w:cs="Times New Roman"/>
              </w:rPr>
            </w:pPr>
            <w:r w:rsidRPr="00CE7CD8">
              <w:rPr>
                <w:rFonts w:ascii="Times New Roman" w:eastAsia="Calibri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52561591" w14:textId="223076B5" w:rsidR="00556760" w:rsidRPr="00CE7CD8" w:rsidRDefault="00D3576F" w:rsidP="00556760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Freelancing Application Mern</w:t>
            </w:r>
          </w:p>
        </w:tc>
      </w:tr>
      <w:tr w:rsidR="009012AF" w:rsidRPr="00CE7CD8" w14:paraId="7EAC1FF3" w14:textId="77777777">
        <w:tc>
          <w:tcPr>
            <w:tcW w:w="4508" w:type="dxa"/>
          </w:tcPr>
          <w:p w14:paraId="76585F47" w14:textId="77777777" w:rsidR="009012AF" w:rsidRPr="00CE7CD8" w:rsidRDefault="008B42C4">
            <w:pPr>
              <w:rPr>
                <w:rFonts w:ascii="Times New Roman" w:eastAsia="Calibri" w:hAnsi="Times New Roman" w:cs="Times New Roman"/>
              </w:rPr>
            </w:pPr>
            <w:r w:rsidRPr="00CE7CD8">
              <w:rPr>
                <w:rFonts w:ascii="Times New Roman" w:eastAsia="Calibri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374C2174" w14:textId="77777777" w:rsidR="009012AF" w:rsidRPr="00CE7CD8" w:rsidRDefault="008B42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E7CD8">
              <w:rPr>
                <w:rFonts w:ascii="Times New Roman" w:eastAsia="Calibri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2C52B20D" w14:textId="77777777" w:rsidR="009012AF" w:rsidRPr="00CE7CD8" w:rsidRDefault="009012AF">
      <w:pPr>
        <w:spacing w:after="160" w:line="259" w:lineRule="auto"/>
        <w:rPr>
          <w:rFonts w:ascii="Times New Roman" w:eastAsia="Calibri" w:hAnsi="Times New Roman" w:cs="Times New Roman"/>
          <w:b/>
        </w:rPr>
      </w:pPr>
    </w:p>
    <w:p w14:paraId="7B857177" w14:textId="77777777" w:rsidR="009012AF" w:rsidRPr="00CE7CD8" w:rsidRDefault="008B42C4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CE7CD8">
        <w:rPr>
          <w:rFonts w:ascii="Times New Roman" w:hAnsi="Times New Roman" w:cs="Times New Roman"/>
          <w:b/>
          <w:sz w:val="24"/>
          <w:szCs w:val="24"/>
        </w:rPr>
        <w:t>Solution Architecture:</w:t>
      </w:r>
    </w:p>
    <w:p w14:paraId="436CF88D" w14:textId="7921F994" w:rsidR="0018409D" w:rsidRPr="004D1511" w:rsidRDefault="0018409D" w:rsidP="004D1511">
      <w:pPr>
        <w:spacing w:line="360" w:lineRule="auto"/>
        <w:rPr>
          <w:rFonts w:ascii="Times New Roman" w:hAnsi="Times New Roman" w:cs="Times New Roman"/>
          <w:lang w:val="en-IN"/>
        </w:rPr>
      </w:pPr>
      <w:r w:rsidRPr="004D1511">
        <w:rPr>
          <w:rFonts w:ascii="Times New Roman" w:hAnsi="Times New Roman" w:cs="Times New Roman"/>
          <w:lang w:val="en-IN"/>
        </w:rPr>
        <w:t xml:space="preserve">The solution architecture for SB Works ensures a robust, user-friendly, and scalable </w:t>
      </w:r>
    </w:p>
    <w:p w14:paraId="4688104B" w14:textId="77777777" w:rsidR="0018409D" w:rsidRPr="0018409D" w:rsidRDefault="0018409D" w:rsidP="0018409D">
      <w:pPr>
        <w:spacing w:line="360" w:lineRule="auto"/>
        <w:rPr>
          <w:rFonts w:ascii="Times New Roman" w:hAnsi="Times New Roman" w:cs="Times New Roman"/>
          <w:lang w:val="en-IN"/>
        </w:rPr>
      </w:pPr>
      <w:r w:rsidRPr="0018409D">
        <w:rPr>
          <w:rFonts w:ascii="Times New Roman" w:hAnsi="Times New Roman" w:cs="Times New Roman"/>
          <w:lang w:val="en-IN"/>
        </w:rPr>
        <w:t xml:space="preserve">platform that connects clients with skilled freelancers. The architecture emphasizes </w:t>
      </w:r>
    </w:p>
    <w:p w14:paraId="6CE5DA45" w14:textId="77777777" w:rsidR="0018409D" w:rsidRPr="0018409D" w:rsidRDefault="0018409D" w:rsidP="0018409D">
      <w:pPr>
        <w:spacing w:line="360" w:lineRule="auto"/>
        <w:rPr>
          <w:rFonts w:ascii="Times New Roman" w:hAnsi="Times New Roman" w:cs="Times New Roman"/>
          <w:lang w:val="en-IN"/>
        </w:rPr>
      </w:pPr>
      <w:r w:rsidRPr="0018409D">
        <w:rPr>
          <w:rFonts w:ascii="Times New Roman" w:hAnsi="Times New Roman" w:cs="Times New Roman"/>
          <w:lang w:val="en-IN"/>
        </w:rPr>
        <w:t xml:space="preserve">responsive design, secure transactions, smart project matching, and real-time </w:t>
      </w:r>
    </w:p>
    <w:p w14:paraId="48F37EC7" w14:textId="77777777" w:rsidR="0018409D" w:rsidRDefault="0018409D" w:rsidP="0018409D">
      <w:pPr>
        <w:spacing w:line="360" w:lineRule="auto"/>
        <w:rPr>
          <w:rFonts w:ascii="Times New Roman" w:hAnsi="Times New Roman" w:cs="Times New Roman"/>
          <w:lang w:val="en-IN"/>
        </w:rPr>
      </w:pPr>
      <w:r w:rsidRPr="0018409D">
        <w:rPr>
          <w:rFonts w:ascii="Times New Roman" w:hAnsi="Times New Roman" w:cs="Times New Roman"/>
          <w:lang w:val="en-IN"/>
        </w:rPr>
        <w:t xml:space="preserve">collaboration to ensure efficient workflows and enhanced user satisfaction. </w:t>
      </w:r>
    </w:p>
    <w:p w14:paraId="44C0ACCA" w14:textId="77777777" w:rsidR="004D1511" w:rsidRDefault="004D1511" w:rsidP="0018409D">
      <w:pPr>
        <w:spacing w:line="360" w:lineRule="auto"/>
        <w:rPr>
          <w:rFonts w:ascii="Times New Roman" w:hAnsi="Times New Roman" w:cs="Times New Roman"/>
          <w:lang w:val="en-IN"/>
        </w:rPr>
      </w:pPr>
    </w:p>
    <w:p w14:paraId="6E353008" w14:textId="7B35EF53" w:rsidR="004D1511" w:rsidRDefault="004D1511" w:rsidP="0018409D">
      <w:pPr>
        <w:spacing w:line="360" w:lineRule="auto"/>
        <w:rPr>
          <w:rFonts w:ascii="Times New Roman" w:hAnsi="Times New Roman" w:cs="Times New Roman"/>
        </w:rPr>
      </w:pPr>
      <w:r w:rsidRPr="004D1511">
        <w:rPr>
          <w:rFonts w:ascii="Times New Roman" w:hAnsi="Times New Roman" w:cs="Times New Roman"/>
        </w:rPr>
        <w:t>The solution architecture of SB Works is designed to deliver a secure, scalable, and efficient freelancing platform that streamlines collaboration between clients and freelancers. Built on the MERN stack (MongoDB, Express.js, React, Node.js), the architecture supports a smooth user experience and optimized backend operations.</w:t>
      </w:r>
    </w:p>
    <w:p w14:paraId="5AAC7F97" w14:textId="77777777" w:rsidR="004D1511" w:rsidRPr="0018409D" w:rsidRDefault="004D1511" w:rsidP="0018409D">
      <w:pPr>
        <w:spacing w:line="360" w:lineRule="auto"/>
        <w:rPr>
          <w:rFonts w:ascii="Times New Roman" w:hAnsi="Times New Roman" w:cs="Times New Roman"/>
          <w:lang w:val="en-IN"/>
        </w:rPr>
      </w:pPr>
    </w:p>
    <w:p w14:paraId="40537FEB" w14:textId="77777777" w:rsidR="0018409D" w:rsidRPr="0018409D" w:rsidRDefault="0018409D" w:rsidP="0018409D">
      <w:pPr>
        <w:spacing w:line="360" w:lineRule="auto"/>
        <w:rPr>
          <w:rFonts w:ascii="Times New Roman" w:hAnsi="Times New Roman" w:cs="Times New Roman"/>
          <w:lang w:val="en-IN"/>
        </w:rPr>
      </w:pPr>
      <w:r w:rsidRPr="0018409D">
        <w:rPr>
          <w:rFonts w:ascii="Times New Roman" w:hAnsi="Times New Roman" w:cs="Times New Roman"/>
          <w:lang w:val="en-IN"/>
        </w:rPr>
        <w:t xml:space="preserve">• Seamless project posting and freelancer bidding </w:t>
      </w:r>
    </w:p>
    <w:p w14:paraId="5E5F3C3A" w14:textId="77777777" w:rsidR="0018409D" w:rsidRPr="0018409D" w:rsidRDefault="0018409D" w:rsidP="0018409D">
      <w:pPr>
        <w:spacing w:line="360" w:lineRule="auto"/>
        <w:rPr>
          <w:rFonts w:ascii="Times New Roman" w:hAnsi="Times New Roman" w:cs="Times New Roman"/>
          <w:lang w:val="en-IN"/>
        </w:rPr>
      </w:pPr>
      <w:r w:rsidRPr="0018409D">
        <w:rPr>
          <w:rFonts w:ascii="Times New Roman" w:hAnsi="Times New Roman" w:cs="Times New Roman"/>
          <w:lang w:val="en-IN"/>
        </w:rPr>
        <w:t xml:space="preserve">• Comprehensive project lifecycle management </w:t>
      </w:r>
    </w:p>
    <w:p w14:paraId="06965F74" w14:textId="77777777" w:rsidR="0018409D" w:rsidRPr="0018409D" w:rsidRDefault="0018409D" w:rsidP="0018409D">
      <w:pPr>
        <w:spacing w:line="360" w:lineRule="auto"/>
        <w:rPr>
          <w:rFonts w:ascii="Times New Roman" w:hAnsi="Times New Roman" w:cs="Times New Roman"/>
          <w:lang w:val="en-IN"/>
        </w:rPr>
      </w:pPr>
      <w:r w:rsidRPr="0018409D">
        <w:rPr>
          <w:rFonts w:ascii="Times New Roman" w:hAnsi="Times New Roman" w:cs="Times New Roman"/>
          <w:lang w:val="en-IN"/>
        </w:rPr>
        <w:t xml:space="preserve">• Scalable user authentication and authorization </w:t>
      </w:r>
    </w:p>
    <w:p w14:paraId="51D8AB93" w14:textId="77777777" w:rsidR="0018409D" w:rsidRPr="0018409D" w:rsidRDefault="0018409D" w:rsidP="0018409D">
      <w:pPr>
        <w:spacing w:line="360" w:lineRule="auto"/>
        <w:rPr>
          <w:rFonts w:ascii="Times New Roman" w:hAnsi="Times New Roman" w:cs="Times New Roman"/>
          <w:lang w:val="en-IN"/>
        </w:rPr>
      </w:pPr>
      <w:r w:rsidRPr="0018409D">
        <w:rPr>
          <w:rFonts w:ascii="Times New Roman" w:hAnsi="Times New Roman" w:cs="Times New Roman"/>
          <w:lang w:val="en-IN"/>
        </w:rPr>
        <w:t xml:space="preserve">• Secure and trackable payment transactions </w:t>
      </w:r>
    </w:p>
    <w:p w14:paraId="14B7978A" w14:textId="223B4702" w:rsidR="009012AF" w:rsidRDefault="0018409D" w:rsidP="0018409D">
      <w:pPr>
        <w:spacing w:line="360" w:lineRule="auto"/>
        <w:rPr>
          <w:rFonts w:ascii="Times New Roman" w:hAnsi="Times New Roman" w:cs="Times New Roman"/>
          <w:lang w:val="en-IN"/>
        </w:rPr>
      </w:pPr>
      <w:r w:rsidRPr="0018409D">
        <w:rPr>
          <w:rFonts w:ascii="Times New Roman" w:hAnsi="Times New Roman" w:cs="Times New Roman"/>
          <w:lang w:val="en-IN"/>
        </w:rPr>
        <w:t>• Reliable real-time chat and notifications</w:t>
      </w:r>
      <w:r w:rsidR="008B42C4">
        <w:rPr>
          <w:rFonts w:ascii="Times New Roman" w:hAnsi="Times New Roman" w:cs="Times New Roman"/>
          <w:lang w:val="en-IN"/>
        </w:rPr>
        <w:t xml:space="preserve"> </w:t>
      </w:r>
    </w:p>
    <w:p w14:paraId="79C91B4D" w14:textId="77777777" w:rsidR="008B42C4" w:rsidRDefault="008B42C4" w:rsidP="0018409D">
      <w:pPr>
        <w:spacing w:line="360" w:lineRule="auto"/>
        <w:rPr>
          <w:rFonts w:ascii="Times New Roman" w:hAnsi="Times New Roman" w:cs="Times New Roman"/>
          <w:lang w:val="en-IN"/>
        </w:rPr>
      </w:pPr>
    </w:p>
    <w:p w14:paraId="53017418" w14:textId="2F7033DA" w:rsidR="008B42C4" w:rsidRPr="00CE7CD8" w:rsidRDefault="008B42C4" w:rsidP="0018409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E81F0E8" wp14:editId="1F69F38A">
            <wp:extent cx="5237018" cy="3061028"/>
            <wp:effectExtent l="0" t="0" r="1905" b="6350"/>
            <wp:docPr id="412073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73067" name="Picture 41207306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52" r="44538" b="7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287" cy="3074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42C4" w:rsidRPr="00CE7CD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839DD"/>
    <w:multiLevelType w:val="hybridMultilevel"/>
    <w:tmpl w:val="C04E0D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A5F84"/>
    <w:multiLevelType w:val="multilevel"/>
    <w:tmpl w:val="3DBA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D41BF"/>
    <w:multiLevelType w:val="multilevel"/>
    <w:tmpl w:val="0952C8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024408028">
    <w:abstractNumId w:val="2"/>
  </w:num>
  <w:num w:numId="2" w16cid:durableId="31928004">
    <w:abstractNumId w:val="1"/>
  </w:num>
  <w:num w:numId="3" w16cid:durableId="474296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2AF"/>
    <w:rsid w:val="00090B51"/>
    <w:rsid w:val="0018409D"/>
    <w:rsid w:val="002F3862"/>
    <w:rsid w:val="004D1511"/>
    <w:rsid w:val="00556760"/>
    <w:rsid w:val="008B42C4"/>
    <w:rsid w:val="009012AF"/>
    <w:rsid w:val="00975124"/>
    <w:rsid w:val="00A6653B"/>
    <w:rsid w:val="00CE7CD8"/>
    <w:rsid w:val="00D3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EBAD5"/>
  <w15:docId w15:val="{CC018BA9-9A03-4B7B-BA96-E8426DA6E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4D1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4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4DCDF-237D-49B8-A3B3-AF1D9727E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LISHA REDDY</cp:lastModifiedBy>
  <cp:revision>10</cp:revision>
  <dcterms:created xsi:type="dcterms:W3CDTF">2025-07-03T07:05:00Z</dcterms:created>
  <dcterms:modified xsi:type="dcterms:W3CDTF">2025-07-03T14:03:00Z</dcterms:modified>
</cp:coreProperties>
</file>