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8C8" w:rsidRDefault="00C308C8">
      <w:pPr>
        <w:spacing w:after="200"/>
      </w:pPr>
    </w:p>
    <w:p w:rsidR="00C308C8" w:rsidRDefault="00C308C8">
      <w:pPr>
        <w:spacing w:after="200"/>
      </w:pPr>
    </w:p>
    <w:p w:rsidR="00C308C8" w:rsidRDefault="00C308C8">
      <w:pPr>
        <w:spacing w:after="200"/>
      </w:pPr>
    </w:p>
    <w:p w:rsidR="00C308C8" w:rsidRDefault="00C308C8">
      <w:pPr>
        <w:spacing w:after="200"/>
      </w:pPr>
    </w:p>
    <w:p w:rsidR="00C308C8" w:rsidRDefault="00A109CB">
      <w:pPr>
        <w:spacing w:after="320"/>
        <w:jc w:val="center"/>
      </w:pPr>
      <w:r>
        <w:rPr>
          <w:b/>
          <w:color w:val="E85B0E"/>
        </w:rPr>
        <w:t>TÀI LIỆU HỌC</w:t>
      </w:r>
    </w:p>
    <w:p w:rsidR="00C308C8" w:rsidRDefault="00A109CB">
      <w:pPr>
        <w:keepLines/>
        <w:spacing w:after="200"/>
        <w:jc w:val="center"/>
      </w:pPr>
      <w:r>
        <w:rPr>
          <w:b/>
          <w:color w:val="0B2545"/>
          <w:sz w:val="56"/>
        </w:rPr>
        <w:t>NỘI DUNG TRÌNH BÀY</w:t>
      </w:r>
      <w:r>
        <w:rPr>
          <w:b/>
          <w:color w:val="0B2545"/>
          <w:sz w:val="56"/>
        </w:rPr>
        <w:br/>
        <w:t>CASA VIKING</w:t>
      </w:r>
    </w:p>
    <w:p w:rsidR="00C308C8" w:rsidRDefault="00A109CB">
      <w:pPr>
        <w:spacing w:after="560"/>
        <w:jc w:val="center"/>
      </w:pPr>
      <w:r>
        <w:rPr>
          <w:i/>
          <w:color w:val="1F4D78"/>
          <w:sz w:val="30"/>
        </w:rPr>
        <w:t>Biến hành vi số thành vòng đời giá trị</w:t>
      </w:r>
    </w:p>
    <w:p w:rsidR="00C308C8" w:rsidRDefault="00A109CB">
      <w:pPr>
        <w:spacing w:after="160"/>
        <w:jc w:val="center"/>
      </w:pPr>
      <w:r>
        <w:rPr>
          <w:color w:val="6B7280"/>
          <w:sz w:val="21"/>
        </w:rPr>
        <w:t>29 slide được chuyển thành nội dung chữ theo từng mục</w:t>
      </w:r>
    </w:p>
    <w:p w:rsidR="00C308C8" w:rsidRDefault="00A109CB">
      <w:pPr>
        <w:jc w:val="center"/>
      </w:pPr>
      <w:r>
        <w:rPr>
          <w:color w:val="6B7280"/>
          <w:sz w:val="21"/>
        </w:rPr>
        <w:t>Không chèn hình ảnh slide; bảng và ý chính được sắp xếp lại để dễ học</w:t>
      </w:r>
    </w:p>
    <w:p w:rsidR="00C308C8" w:rsidRDefault="00A109CB">
      <w:pPr>
        <w:jc w:val="center"/>
      </w:pPr>
      <w:r>
        <w:rPr>
          <w:color w:val="6B7280"/>
          <w:sz w:val="18"/>
        </w:rPr>
        <w:t>Nguồn: FINAL_040826_CASA HAKATHON VIKING.pptx</w:t>
      </w:r>
    </w:p>
    <w:p w:rsidR="00C308C8" w:rsidRDefault="00A109CB">
      <w:r>
        <w:br w:type="page"/>
      </w:r>
    </w:p>
    <w:p w:rsidR="00C308C8" w:rsidRDefault="00A109CB">
      <w:pPr>
        <w:pStyle w:val="Heading1"/>
      </w:pPr>
      <w:r>
        <w:rPr>
          <w:rFonts w:ascii="Calibri" w:eastAsia="Calibri" w:hAnsi="Calibri"/>
        </w:rPr>
        <w:lastRenderedPageBreak/>
        <w:t>Slide 1 — Chiến lược nghiên cứu: Cỗ máy tăng trưởng khách hàng</w:t>
      </w:r>
    </w:p>
    <w:p w:rsidR="00C308C8" w:rsidRDefault="00A109CB">
      <w:r>
        <w:t>Biến hành vi số thành vòng đời giá trị.</w:t>
      </w:r>
    </w:p>
    <w:p w:rsidR="00C308C8" w:rsidRDefault="00A109CB">
      <w:r>
        <w:t>Team CASA VIKING.</w:t>
      </w:r>
    </w:p>
    <w:p w:rsidR="00C308C8" w:rsidRDefault="00A109CB">
      <w:pPr>
        <w:pStyle w:val="Heading1"/>
        <w:pageBreakBefore/>
      </w:pPr>
      <w:r>
        <w:rPr>
          <w:rFonts w:ascii="Calibri" w:eastAsia="Calibri" w:hAnsi="Calibri"/>
        </w:rPr>
        <w:lastRenderedPageBreak/>
        <w:t>Slide 2 — Agenda</w:t>
      </w:r>
    </w:p>
    <w:p w:rsidR="00C308C8" w:rsidRDefault="00A109CB">
      <w:pPr>
        <w:keepLines/>
        <w:numPr>
          <w:ilvl w:val="0"/>
          <w:numId w:val="1"/>
        </w:numPr>
        <w:spacing w:after="80"/>
      </w:pPr>
      <w:r>
        <w:t>Phương pháp luận áp dụng.</w:t>
      </w:r>
    </w:p>
    <w:p w:rsidR="00C308C8" w:rsidRDefault="00A109CB">
      <w:pPr>
        <w:keepLines/>
        <w:numPr>
          <w:ilvl w:val="0"/>
          <w:numId w:val="1"/>
        </w:numPr>
        <w:spacing w:after="80"/>
      </w:pPr>
      <w:r>
        <w:t>Hiện trạng chất lượng khách hàng mở mới từ đầu năm 2026.</w:t>
      </w:r>
    </w:p>
    <w:p w:rsidR="00C308C8" w:rsidRDefault="00A109CB">
      <w:pPr>
        <w:keepLines/>
        <w:numPr>
          <w:ilvl w:val="0"/>
          <w:numId w:val="1"/>
        </w:numPr>
        <w:spacing w:after="80"/>
      </w:pPr>
      <w:r>
        <w:t>Giải pháp đề xuất ứng dụng.</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Thông điệp: </w:t>
      </w:r>
      <w:r>
        <w:rPr>
          <w:sz w:val="21"/>
        </w:rPr>
        <w:t>Tư duy dữ liệu dẫn lối. Thiết kế giải pháp kiến trúc Digital Capabilities &amp; AI nhằm kiến tạo nguồn CASA bền vững và chất lượng.</w:t>
      </w:r>
    </w:p>
    <w:p w:rsidR="00C308C8" w:rsidRDefault="00A109CB">
      <w:pPr>
        <w:pStyle w:val="Heading1"/>
        <w:pageBreakBefore/>
      </w:pPr>
      <w:r>
        <w:rPr>
          <w:rFonts w:ascii="Calibri" w:eastAsia="Calibri" w:hAnsi="Calibri"/>
        </w:rPr>
        <w:lastRenderedPageBreak/>
        <w:t>Slide 3 — Mục đích phân tích</w:t>
      </w:r>
    </w:p>
    <w:p w:rsidR="00C308C8" w:rsidRDefault="00A109CB">
      <w:pPr>
        <w:pStyle w:val="Heading2"/>
      </w:pPr>
      <w:r>
        <w:rPr>
          <w:rFonts w:ascii="Calibri" w:eastAsia="Calibri" w:hAnsi="Calibri"/>
        </w:rPr>
        <w:t>1. Định nghĩa khách hàng GOOD</w:t>
      </w:r>
    </w:p>
    <w:p w:rsidR="00C308C8" w:rsidRDefault="00A109CB">
      <w:r>
        <w:t>Xác định khách hàng mở mới hình thành và duy trì CASA tốt trong ba tháng đầu.</w:t>
      </w:r>
    </w:p>
    <w:p w:rsidR="00C308C8" w:rsidRDefault="00A109CB">
      <w:pPr>
        <w:pStyle w:val="Heading2"/>
      </w:pPr>
      <w:r>
        <w:rPr>
          <w:rFonts w:ascii="Calibri" w:eastAsia="Calibri" w:hAnsi="Calibri"/>
        </w:rPr>
        <w:t>2. Nhận diện chân dung khách hàng</w:t>
      </w:r>
    </w:p>
    <w:p w:rsidR="00C308C8" w:rsidRDefault="00A109CB">
      <w:r>
        <w:t>Phân tích các đặc điểm và hành vi giúp phân biệt khách hàng GOOD và NOT GOOD.</w:t>
      </w:r>
    </w:p>
    <w:p w:rsidR="00C308C8" w:rsidRDefault="00A109CB">
      <w:pPr>
        <w:pStyle w:val="Heading2"/>
      </w:pPr>
      <w:r>
        <w:rPr>
          <w:rFonts w:ascii="Calibri" w:eastAsia="Calibri" w:hAnsi="Calibri"/>
        </w:rPr>
        <w:t>3. Khoanh vùng nhóm khách hàng tiềm năng</w:t>
      </w:r>
    </w:p>
    <w:p w:rsidR="00C308C8" w:rsidRDefault="00A109CB">
      <w:r>
        <w:t>Khoanh vùng nhóm khách hàng tiềm năng và gợi ý giải pháp để nâng chất lượng khách hàng.</w:t>
      </w:r>
    </w:p>
    <w:p w:rsidR="00C308C8" w:rsidRDefault="00A109CB">
      <w:pPr>
        <w:pStyle w:val="Heading1"/>
        <w:pageBreakBefore/>
      </w:pPr>
      <w:r>
        <w:rPr>
          <w:rFonts w:ascii="Calibri" w:eastAsia="Calibri" w:hAnsi="Calibri"/>
        </w:rPr>
        <w:lastRenderedPageBreak/>
        <w:t>Slide 4 — Định nghĩa nhóm khách hàng GOOD</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Mục tiêu: </w:t>
      </w:r>
      <w:r>
        <w:rPr>
          <w:sz w:val="21"/>
        </w:rPr>
        <w:t>Tìm sớm khách hàng có khả năng duy trì CASA tốt.</w:t>
      </w:r>
    </w:p>
    <w:p w:rsidR="00C308C8" w:rsidRDefault="00A109CB">
      <w:pPr>
        <w:pStyle w:val="Heading1"/>
        <w:pageBreakBefore/>
      </w:pPr>
      <w:r>
        <w:rPr>
          <w:rFonts w:ascii="Calibri" w:eastAsia="Calibri" w:hAnsi="Calibri"/>
        </w:rPr>
        <w:lastRenderedPageBreak/>
        <w:t>Slide 5 — Phương pháp luận: Thời điểm mở CIF chưa đủ để kết luận khách hàng có giá trị</w:t>
      </w:r>
    </w:p>
    <w:p w:rsidR="00C308C8" w:rsidRDefault="00A109CB">
      <w:r>
        <w:t>CASA bình quân tăng rõ sau tháng mở và ổn định quanh 4 triệu đồng từ M1 đến M3, vì vậy cần chờ đủ lịch sử M3.</w:t>
      </w:r>
    </w:p>
    <w:p w:rsidR="00C308C8" w:rsidRDefault="00A109CB">
      <w:pPr>
        <w:pStyle w:val="Heading2"/>
      </w:pPr>
      <w:r>
        <w:rPr>
          <w:rFonts w:ascii="Calibri" w:eastAsia="Calibri" w:hAnsi="Calibri"/>
        </w:rPr>
        <w:t>Diễn biến hoạt động và CASA bình quân từ M0 đến M3</w:t>
      </w:r>
    </w:p>
    <w:p w:rsidR="00C308C8" w:rsidRDefault="00A109CB">
      <w:pPr>
        <w:keepLines/>
        <w:numPr>
          <w:ilvl w:val="0"/>
          <w:numId w:val="1"/>
        </w:numPr>
        <w:spacing w:after="80"/>
      </w:pPr>
      <w:r>
        <w:t>Theo dõi tỷ lệ khách hàng có sản phẩm hoạt động, có giao dịch tài khoản và có ngân hàng số hoạt động.</w:t>
      </w:r>
    </w:p>
    <w:p w:rsidR="00C308C8" w:rsidRDefault="00A109CB">
      <w:pPr>
        <w:keepLines/>
        <w:numPr>
          <w:ilvl w:val="0"/>
          <w:numId w:val="1"/>
        </w:numPr>
        <w:spacing w:after="80"/>
      </w:pPr>
      <w:r>
        <w:t>CASA bình quân: M0 = 2,27 triệu đồng; M1 = 4,01 triệu đồng; M2 = 3,92 triệu đồng; sau đó duy trì quanh mức 4 triệu đồng.</w:t>
      </w:r>
    </w:p>
    <w:p w:rsidR="00C308C8" w:rsidRDefault="00A109CB">
      <w:pPr>
        <w:keepLines/>
        <w:numPr>
          <w:ilvl w:val="0"/>
          <w:numId w:val="1"/>
        </w:numPr>
        <w:spacing w:after="80"/>
      </w:pPr>
      <w:r>
        <w:t>Cần chờ đủ lịch sử M3 để kết luận khách hàng có giá trị.</w:t>
      </w:r>
    </w:p>
    <w:p w:rsidR="00C308C8" w:rsidRDefault="00A109CB">
      <w:pPr>
        <w:pStyle w:val="Heading2"/>
      </w:pPr>
      <w:r>
        <w:rPr>
          <w:rFonts w:ascii="Calibri" w:eastAsia="Calibri" w:hAnsi="Calibri"/>
        </w:rPr>
        <w:t>Xác định nhóm khách hàng mở mới đủ điều kiện</w:t>
      </w:r>
    </w:p>
    <w:p w:rsidR="00C308C8" w:rsidRDefault="00A109CB">
      <w:pPr>
        <w:keepLines/>
        <w:numPr>
          <w:ilvl w:val="0"/>
          <w:numId w:val="1"/>
        </w:numPr>
        <w:spacing w:after="80"/>
      </w:pPr>
      <w:r>
        <w:t>Chỉ các cohort mở CIF tháng 01/2026 và 02/2026 đã có đủ dữ liệu từ M0 đến M3 để gán nhãn.</w:t>
      </w:r>
    </w:p>
    <w:p w:rsidR="00C308C8" w:rsidRDefault="00A109CB">
      <w:pPr>
        <w:keepLines/>
        <w:numPr>
          <w:ilvl w:val="0"/>
          <w:numId w:val="1"/>
        </w:numPr>
        <w:spacing w:after="80"/>
      </w:pPr>
      <w:r>
        <w:t>Nhóm mở từ tháng 03/2026 chưa đủ lịch sử quan sát nên chưa được đưa vào phân tích giá trị.</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Kết luận: </w:t>
      </w:r>
      <w:r>
        <w:rPr>
          <w:sz w:val="21"/>
        </w:rPr>
        <w:t>Chỉ xem xét nhóm khách hàng mở mới từ tháng 01-02/2026 để đánh giá đầy đủ từ M0 đến M3.</w:t>
      </w:r>
    </w:p>
    <w:p w:rsidR="00C308C8" w:rsidRDefault="00A109CB">
      <w:pPr>
        <w:pStyle w:val="Heading1"/>
        <w:pageBreakBefore/>
      </w:pPr>
      <w:r>
        <w:rPr>
          <w:rFonts w:ascii="Calibri" w:eastAsia="Calibri" w:hAnsi="Calibri"/>
        </w:rPr>
        <w:lastRenderedPageBreak/>
        <w:t>Slide 6 — Phương pháp luận: Ngưỡng cân bằng giữa giá trị và quy mô</w:t>
      </w:r>
    </w:p>
    <w:p w:rsidR="00C308C8" w:rsidRDefault="00A109CB">
      <w:r>
        <w:t>Chọn ngưỡng vừa đủ cao để đảm bảo giá trị, vừa đủ lớn để phục vụ phân tích và triển khai chăm sóc.</w:t>
      </w:r>
    </w:p>
    <w:p w:rsidR="00C308C8" w:rsidRDefault="00A109CB">
      <w:pPr>
        <w:pStyle w:val="Heading2"/>
      </w:pPr>
      <w:r>
        <w:rPr>
          <w:rFonts w:ascii="Calibri" w:eastAsia="Calibri" w:hAnsi="Calibri"/>
        </w:rPr>
        <w:t>Xác định ngưỡng CASA bình quân 3 tháng tại M3</w:t>
      </w:r>
    </w:p>
    <w:p w:rsidR="00C308C8" w:rsidRDefault="00A109CB">
      <w:pPr>
        <w:keepLines/>
        <w:numPr>
          <w:ilvl w:val="0"/>
          <w:numId w:val="1"/>
        </w:numPr>
        <w:spacing w:after="80"/>
      </w:pPr>
      <w:r>
        <w:t>Ngưỡng đề xuất: 1 triệu đồng.</w:t>
      </w:r>
    </w:p>
    <w:p w:rsidR="00C308C8" w:rsidRDefault="00A109CB">
      <w:pPr>
        <w:keepLines/>
        <w:numPr>
          <w:ilvl w:val="0"/>
          <w:numId w:val="1"/>
        </w:numPr>
        <w:spacing w:after="80"/>
      </w:pPr>
      <w:r>
        <w:t>Đủ cao để loại bỏ trường hợp chỉ duy trì số dư nhỏ.</w:t>
      </w:r>
    </w:p>
    <w:p w:rsidR="00C308C8" w:rsidRDefault="00A109CB">
      <w:pPr>
        <w:keepLines/>
        <w:numPr>
          <w:ilvl w:val="0"/>
          <w:numId w:val="1"/>
        </w:numPr>
        <w:spacing w:after="80"/>
      </w:pPr>
      <w:r>
        <w:t>Có quy mô đáng kể để phục vụ phân tích, xây dựng mô hình và triển khai chăm sóc thực tế.</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600"/>
        <w:gridCol w:w="2880"/>
        <w:gridCol w:w="2880"/>
      </w:tblGrid>
      <w:tr w:rsidR="00C308C8">
        <w:trPr>
          <w:tblHeader/>
        </w:trPr>
        <w:tc>
          <w:tcPr>
            <w:tcW w:w="3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Ngưỡng CASA</w:t>
            </w:r>
          </w:p>
        </w:tc>
        <w:tc>
          <w:tcPr>
            <w:tcW w:w="28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Cohort 01/2026</w:t>
            </w:r>
          </w:p>
        </w:tc>
        <w:tc>
          <w:tcPr>
            <w:tcW w:w="28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Cohort 02/2026</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100 nghìn</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37,2%</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31,1%</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500 nghìn</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28,3%</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23,1%</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1 triệu</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23,2%</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18,4%</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3 triệu</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14,5%</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11,6%</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5 triệu</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10,5%</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8,6%</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10 triệu</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6,2%</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5,1%</w:t>
            </w:r>
          </w:p>
        </w:tc>
      </w:tr>
    </w:tbl>
    <w:p w:rsidR="00C308C8" w:rsidRDefault="00A109CB">
      <w:pPr>
        <w:pStyle w:val="Heading2"/>
      </w:pPr>
      <w:r>
        <w:rPr>
          <w:rFonts w:ascii="Calibri" w:eastAsia="Calibri" w:hAnsi="Calibri"/>
        </w:rPr>
        <w:t>Quy tắc xếp loại GOOD tại M3</w:t>
      </w:r>
    </w:p>
    <w:p w:rsidR="00C308C8" w:rsidRDefault="00A109CB">
      <w:r>
        <w:t>GOOD tại M3 = CASA bình quân 3 tháng tại M3 &gt;= 1 triệu đồng và CASA bình quân tại M3 &gt; 0.</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120"/>
        <w:gridCol w:w="3120"/>
        <w:gridCol w:w="3120"/>
      </w:tblGrid>
      <w:tr w:rsidR="00C308C8">
        <w:trPr>
          <w:tblHeader/>
        </w:trPr>
        <w:tc>
          <w:tcPr>
            <w:tcW w:w="312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Cohort</w:t>
            </w:r>
          </w:p>
        </w:tc>
        <w:tc>
          <w:tcPr>
            <w:tcW w:w="312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Tỷ lệ GOOD</w:t>
            </w:r>
          </w:p>
        </w:tc>
        <w:tc>
          <w:tcPr>
            <w:tcW w:w="312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Số khách hàng</w:t>
            </w:r>
          </w:p>
        </w:tc>
      </w:tr>
      <w:tr w:rsidR="00C308C8">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01/2026</w:t>
            </w:r>
          </w:p>
        </w:tc>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23,25%</w:t>
            </w:r>
          </w:p>
        </w:tc>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11.120</w:t>
            </w:r>
          </w:p>
        </w:tc>
      </w:tr>
      <w:tr w:rsidR="00C308C8">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02/2026</w:t>
            </w:r>
          </w:p>
        </w:tc>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18,43%</w:t>
            </w:r>
          </w:p>
        </w:tc>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4.720</w:t>
            </w:r>
          </w:p>
        </w:tc>
      </w:tr>
    </w:tbl>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Kết luận: </w:t>
      </w:r>
      <w:r>
        <w:rPr>
          <w:sz w:val="21"/>
        </w:rPr>
        <w:t>Ngưỡng CASA bình quân 3 tháng tại M3 là 1 triệu đồng để đảm bảo cân bằng giữa giá trị và quy mô. Tập trung vào khách hàng đạt chuẩn GOOD để tối ưu hiệu quả phân tích và chăm sóc.</w:t>
      </w:r>
    </w:p>
    <w:p w:rsidR="00C308C8" w:rsidRDefault="00A109CB">
      <w:pPr>
        <w:pStyle w:val="Heading1"/>
        <w:pageBreakBefore/>
      </w:pPr>
      <w:r>
        <w:rPr>
          <w:rFonts w:ascii="Calibri" w:eastAsia="Calibri" w:hAnsi="Calibri"/>
        </w:rPr>
        <w:lastRenderedPageBreak/>
        <w:t>Slide 7 — Khai phá dữ liệu nhận diện khách hàng</w:t>
      </w:r>
    </w:p>
    <w:p w:rsidR="00C308C8" w:rsidRDefault="00A109CB">
      <w:r>
        <w:t>Exploratory Data Analysis (EDA): Chắt lọc tín hiệu sớm làm tiền đề cho thuật toán.</w:t>
      </w:r>
    </w:p>
    <w:p w:rsidR="00C308C8" w:rsidRDefault="00A109CB">
      <w:pPr>
        <w:pStyle w:val="Heading1"/>
        <w:pageBreakBefore/>
      </w:pPr>
      <w:r>
        <w:rPr>
          <w:rFonts w:ascii="Calibri" w:eastAsia="Calibri" w:hAnsi="Calibri"/>
        </w:rPr>
        <w:lastRenderedPageBreak/>
        <w:t>Slide 8 — Khai phá dữ liệu và kiểm định bằng Logistic Regression</w:t>
      </w:r>
    </w:p>
    <w:p w:rsidR="00C308C8" w:rsidRDefault="00A109CB">
      <w:pPr>
        <w:pStyle w:val="Heading2"/>
      </w:pPr>
      <w:r>
        <w:rPr>
          <w:rFonts w:ascii="Calibri" w:eastAsia="Calibri" w:hAnsi="Calibri"/>
        </w:rPr>
        <w:t>Vai trò của thuật toán</w:t>
      </w:r>
    </w:p>
    <w:p w:rsidR="00C308C8" w:rsidRDefault="00A109CB">
      <w:pPr>
        <w:keepLines/>
        <w:numPr>
          <w:ilvl w:val="0"/>
          <w:numId w:val="1"/>
        </w:numPr>
        <w:spacing w:after="80"/>
      </w:pPr>
      <w:r>
        <w:t>Học hỏi các đặc điểm khác biệt giữa khách hàng GOOD và NOT GOOD.</w:t>
      </w:r>
    </w:p>
    <w:p w:rsidR="00C308C8" w:rsidRDefault="00A109CB">
      <w:pPr>
        <w:keepLines/>
        <w:numPr>
          <w:ilvl w:val="0"/>
          <w:numId w:val="1"/>
        </w:numPr>
        <w:spacing w:after="80"/>
      </w:pPr>
      <w:r>
        <w:t>Kiểm định khả năng nhận diện GOOD trên nhóm dữ liệu khác với dữ liệu đã học.</w:t>
      </w:r>
    </w:p>
    <w:p w:rsidR="00C308C8" w:rsidRDefault="00A109CB">
      <w:pPr>
        <w:keepLines/>
        <w:numPr>
          <w:ilvl w:val="0"/>
          <w:numId w:val="1"/>
        </w:numPr>
        <w:spacing w:after="80"/>
      </w:pPr>
      <w:r>
        <w:t>Xác định các yếu tố quan trọng giúp phân biệt hai nhóm để có chiến lược chăm sóc phù hợp.</w:t>
      </w:r>
    </w:p>
    <w:p w:rsidR="00C308C8" w:rsidRDefault="00A109CB">
      <w:pPr>
        <w:keepLines/>
        <w:numPr>
          <w:ilvl w:val="0"/>
          <w:numId w:val="1"/>
        </w:numPr>
        <w:spacing w:after="80"/>
      </w:pPr>
      <w:r>
        <w:t>Chấm điểm và xếp hạng khách hàng để lựa chọn nhóm ưu tiên chăm sóc.</w:t>
      </w:r>
    </w:p>
    <w:p w:rsidR="00C308C8" w:rsidRDefault="00A109CB">
      <w:r>
        <w:t>Logistic model: p = 1 / (1 + e^-(b0 + b1x)).</w:t>
      </w:r>
    </w:p>
    <w:p w:rsidR="00C308C8" w:rsidRDefault="00A109CB">
      <w:pPr>
        <w:pStyle w:val="Heading2"/>
      </w:pPr>
      <w:r>
        <w:rPr>
          <w:rFonts w:ascii="Calibri" w:eastAsia="Calibri" w:hAnsi="Calibri"/>
        </w:rPr>
        <w:t>Các chiều phân tích</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400"/>
        <w:gridCol w:w="6960"/>
      </w:tblGrid>
      <w:tr w:rsidR="00C308C8">
        <w:trPr>
          <w:tblHeader/>
        </w:trPr>
        <w:tc>
          <w:tcPr>
            <w:tcW w:w="24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Chiều</w:t>
            </w:r>
          </w:p>
        </w:tc>
        <w:tc>
          <w:tcPr>
            <w:tcW w:w="69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Nội dung</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Đối tượng khách hàng</w:t>
            </w:r>
          </w:p>
        </w:tc>
        <w:tc>
          <w:tcPr>
            <w:tcW w:w="6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Giới tính; địa bàn; phân khúc; chương trình/kênh tiếp cận.</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CASA</w:t>
            </w:r>
          </w:p>
        </w:tc>
        <w:tc>
          <w:tcPr>
            <w:tcW w:w="6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Mức tiền; xu hướng M0-M3.</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Hành vi số</w:t>
            </w:r>
          </w:p>
        </w:tc>
        <w:tc>
          <w:tcPr>
            <w:tcW w:w="6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Đăng nhập App; xu hướng sử dụng các tính năng trên App.</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Sản phẩm</w:t>
            </w:r>
          </w:p>
        </w:tc>
        <w:tc>
          <w:tcPr>
            <w:tcW w:w="6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Tình trạng và xu hướng sử dụng các sản phẩm, dịch vụ.</w:t>
            </w:r>
          </w:p>
        </w:tc>
      </w:tr>
    </w:tbl>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Kết quả: </w:t>
      </w:r>
      <w:r>
        <w:rPr>
          <w:sz w:val="21"/>
        </w:rPr>
        <w:t>Mục tiêu không phải mô tả toàn bộ dữ liệu mà là tìm tín hiệu phân biệt GOOD/NOT GOOD từ giai đoạn sớm, shortlist biến đầu vào và kiểm định bằng thuật toán.</w:t>
      </w:r>
    </w:p>
    <w:p w:rsidR="00C308C8" w:rsidRDefault="00A109CB">
      <w:pPr>
        <w:pStyle w:val="Heading1"/>
        <w:pageBreakBefore/>
      </w:pPr>
      <w:r>
        <w:rPr>
          <w:rFonts w:ascii="Calibri" w:eastAsia="Calibri" w:hAnsi="Calibri"/>
        </w:rPr>
        <w:lastRenderedPageBreak/>
        <w:t>Slide 9 — Hiện trạng nhóm khách hàng mở mới: Xu hướng CASA và mức độ sử dụng App M0-M3</w:t>
      </w:r>
    </w:p>
    <w:p w:rsidR="00C308C8" w:rsidRDefault="00A109CB">
      <w:pPr>
        <w:pStyle w:val="Heading2"/>
      </w:pPr>
      <w:r>
        <w:rPr>
          <w:rFonts w:ascii="Calibri" w:eastAsia="Calibri" w:hAnsi="Calibri"/>
        </w:rPr>
        <w:t>CASA bình quân theo tháng (triệu đồng)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600"/>
        <w:gridCol w:w="1690"/>
        <w:gridCol w:w="1690"/>
        <w:gridCol w:w="1690"/>
        <w:gridCol w:w="1690"/>
      </w:tblGrid>
      <w:tr w:rsidR="00C308C8">
        <w:trPr>
          <w:tblHeader/>
        </w:trPr>
        <w:tc>
          <w:tcPr>
            <w:tcW w:w="2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Nhóm</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M0</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M1</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M2</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M3</w:t>
            </w:r>
          </w:p>
        </w:tc>
      </w:tr>
      <w:tr w:rsidR="00C308C8">
        <w:tc>
          <w:tcPr>
            <w:tcW w:w="2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GOOD</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15,75</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21,70</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16,98</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15,04</w:t>
            </w:r>
          </w:p>
        </w:tc>
      </w:tr>
      <w:tr w:rsidR="00C308C8">
        <w:tc>
          <w:tcPr>
            <w:tcW w:w="2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NOT GOOD</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3,48</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0,51</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0,28</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0,22</w:t>
            </w:r>
          </w:p>
        </w:tc>
      </w:tr>
    </w:tbl>
    <w:p w:rsidR="00C308C8" w:rsidRDefault="00A109CB">
      <w:pPr>
        <w:pStyle w:val="Heading2"/>
      </w:pPr>
      <w:r>
        <w:rPr>
          <w:rFonts w:ascii="Calibri" w:eastAsia="Calibri" w:hAnsi="Calibri"/>
        </w:rPr>
        <w:t>Trung vị CASA theo tháng (triệu đồng)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600"/>
        <w:gridCol w:w="1690"/>
        <w:gridCol w:w="1690"/>
        <w:gridCol w:w="1690"/>
        <w:gridCol w:w="1690"/>
      </w:tblGrid>
      <w:tr w:rsidR="00C308C8">
        <w:trPr>
          <w:tblHeader/>
        </w:trPr>
        <w:tc>
          <w:tcPr>
            <w:tcW w:w="2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Nhóm</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M0</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M1</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M2</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M3</w:t>
            </w:r>
          </w:p>
        </w:tc>
      </w:tr>
      <w:tr w:rsidR="00C308C8">
        <w:tc>
          <w:tcPr>
            <w:tcW w:w="2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GOOD</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0,81</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3,78</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3,83</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3,74</w:t>
            </w:r>
          </w:p>
        </w:tc>
      </w:tr>
      <w:tr w:rsidR="00C308C8">
        <w:tc>
          <w:tcPr>
            <w:tcW w:w="2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NOT GOOD</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0,03</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0,06</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0,05</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0,05</w:t>
            </w:r>
          </w:p>
        </w:tc>
      </w:tr>
    </w:tbl>
    <w:p w:rsidR="00C308C8" w:rsidRDefault="00A109CB">
      <w:pPr>
        <w:keepLines/>
        <w:numPr>
          <w:ilvl w:val="0"/>
          <w:numId w:val="1"/>
        </w:numPr>
        <w:spacing w:after="80"/>
      </w:pPr>
      <w:r>
        <w:t>Trung vị CASA của nhóm GOOD ổn định ở 3,7-3,8 triệu đồng từ M1 đến M3.</w:t>
      </w:r>
    </w:p>
    <w:p w:rsidR="00C308C8" w:rsidRDefault="00A109CB">
      <w:pPr>
        <w:keepLines/>
        <w:numPr>
          <w:ilvl w:val="0"/>
          <w:numId w:val="1"/>
        </w:numPr>
        <w:spacing w:after="80"/>
      </w:pPr>
      <w:r>
        <w:t>Trung vị CASA của nhóm NOT GOOD gần 0 trong cả quá trình.</w:t>
      </w:r>
    </w:p>
    <w:p w:rsidR="00C308C8" w:rsidRDefault="00A109CB">
      <w:pPr>
        <w:keepLines/>
        <w:numPr>
          <w:ilvl w:val="0"/>
          <w:numId w:val="1"/>
        </w:numPr>
        <w:spacing w:after="80"/>
      </w:pPr>
      <w:r>
        <w:t>Trung vị có tính đại diện cao hơn khi phân phối có giá trị cực đại lớn.</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1500"/>
        <w:gridCol w:w="1900"/>
        <w:gridCol w:w="1800"/>
        <w:gridCol w:w="2200"/>
        <w:gridCol w:w="1960"/>
      </w:tblGrid>
      <w:tr w:rsidR="00C308C8">
        <w:trPr>
          <w:tblHeader/>
        </w:trPr>
        <w:tc>
          <w:tcPr>
            <w:tcW w:w="15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Nhóm</w:t>
            </w:r>
          </w:p>
        </w:tc>
        <w:tc>
          <w:tcPr>
            <w:tcW w:w="1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Số lượng / tỷ lệ</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Min M0 / M3</w:t>
            </w:r>
          </w:p>
        </w:tc>
        <w:tc>
          <w:tcPr>
            <w:tcW w:w="2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Max M0 / M3</w:t>
            </w:r>
          </w:p>
        </w:tc>
        <w:tc>
          <w:tcPr>
            <w:tcW w:w="19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Median M0 / M3</w:t>
            </w:r>
          </w:p>
        </w:tc>
      </w:tr>
      <w:tr w:rsidR="00C308C8">
        <w:tc>
          <w:tcPr>
            <w:tcW w:w="1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GOOD</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15.840 / 21,5%</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0,129 / 0,451</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20,29 tỷ / 7,61 tỷ</w:t>
            </w:r>
          </w:p>
        </w:tc>
        <w:tc>
          <w:tcPr>
            <w:tcW w:w="1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0,85 triệu / 3,74 triệu</w:t>
            </w:r>
          </w:p>
        </w:tc>
      </w:tr>
      <w:tr w:rsidR="00C308C8">
        <w:tc>
          <w:tcPr>
            <w:tcW w:w="1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NOT GOOD</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57.592 / 78,4%</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0,064 / 0,064</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9,67 tỷ / 2,94 tỷ</w:t>
            </w:r>
          </w:p>
        </w:tc>
        <w:tc>
          <w:tcPr>
            <w:tcW w:w="1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0,03 triệu / 0,05 triệu</w:t>
            </w:r>
          </w:p>
        </w:tc>
      </w:tr>
    </w:tbl>
    <w:p w:rsidR="00C308C8" w:rsidRDefault="00A109CB">
      <w:pPr>
        <w:pStyle w:val="Heading2"/>
      </w:pPr>
      <w:r>
        <w:rPr>
          <w:rFonts w:ascii="Calibri" w:eastAsia="Calibri" w:hAnsi="Calibri"/>
        </w:rPr>
        <w:t>Mức độ sử dụng App M0-M3</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120"/>
        <w:gridCol w:w="1560"/>
        <w:gridCol w:w="1560"/>
        <w:gridCol w:w="1560"/>
        <w:gridCol w:w="1560"/>
      </w:tblGrid>
      <w:tr w:rsidR="00C308C8">
        <w:trPr>
          <w:tblHeader/>
        </w:trPr>
        <w:tc>
          <w:tcPr>
            <w:tcW w:w="312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Chỉ tiêu / nhóm</w:t>
            </w:r>
          </w:p>
        </w:tc>
        <w:tc>
          <w:tcPr>
            <w:tcW w:w="1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M0</w:t>
            </w:r>
          </w:p>
        </w:tc>
        <w:tc>
          <w:tcPr>
            <w:tcW w:w="1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M1</w:t>
            </w:r>
          </w:p>
        </w:tc>
        <w:tc>
          <w:tcPr>
            <w:tcW w:w="1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M2</w:t>
            </w:r>
          </w:p>
        </w:tc>
        <w:tc>
          <w:tcPr>
            <w:tcW w:w="1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M3</w:t>
            </w:r>
          </w:p>
        </w:tc>
      </w:tr>
      <w:tr w:rsidR="00C308C8">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Số giao dịch App - GOOD</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28,41</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57,12</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61,61</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37,51</w:t>
            </w:r>
          </w:p>
        </w:tc>
      </w:tr>
      <w:tr w:rsidR="00C308C8">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Số giao dịch App - NOT GOOD</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8,10</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20,07</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20,80</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21,68</w:t>
            </w:r>
          </w:p>
        </w:tc>
      </w:tr>
      <w:tr w:rsidR="00C308C8">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Số lần đăng nhập - GOOD</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27,69</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43,89</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43,93</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29,22</w:t>
            </w:r>
          </w:p>
        </w:tc>
      </w:tr>
      <w:tr w:rsidR="00C308C8">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Số lần đăng nhập - NOT GOOD</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12,06</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15,61</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14,11</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14,41</w:t>
            </w:r>
          </w:p>
        </w:tc>
      </w:tr>
    </w:tbl>
    <w:p w:rsidR="00C308C8" w:rsidRDefault="00A109CB">
      <w:pPr>
        <w:pStyle w:val="Heading1"/>
        <w:pageBreakBefore/>
      </w:pPr>
      <w:r>
        <w:rPr>
          <w:rFonts w:ascii="Calibri" w:eastAsia="Calibri" w:hAnsi="Calibri"/>
        </w:rPr>
        <w:lastRenderedPageBreak/>
        <w:t>Slide 10 — Hiện trạng nhóm khách hàng mở mới: Chân dung nhân khẩu học</w:t>
      </w:r>
    </w:p>
    <w:p w:rsidR="00C308C8" w:rsidRDefault="00A109CB">
      <w:pPr>
        <w:pStyle w:val="Heading2"/>
      </w:pPr>
      <w:r>
        <w:rPr>
          <w:rFonts w:ascii="Calibri" w:eastAsia="Calibri" w:hAnsi="Calibri"/>
        </w:rPr>
        <w:t>Phân bố nhóm tuổi</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400"/>
        <w:gridCol w:w="3480"/>
        <w:gridCol w:w="3480"/>
      </w:tblGrid>
      <w:tr w:rsidR="00C308C8">
        <w:trPr>
          <w:tblHeader/>
        </w:trPr>
        <w:tc>
          <w:tcPr>
            <w:tcW w:w="24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Nhóm tuổi</w:t>
            </w:r>
          </w:p>
        </w:tc>
        <w:tc>
          <w:tcPr>
            <w:tcW w:w="34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GOOD</w:t>
            </w:r>
          </w:p>
        </w:tc>
        <w:tc>
          <w:tcPr>
            <w:tcW w:w="34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NOT GOOD</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&lt;18</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1,0% (n=346)</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2,3% (n=1.864)</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18-24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8,3% (n=1.339)</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17,7% (n=10.194)</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25-34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23,3% (n=3.691)</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21,2% (n=12.200)</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35-44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33,7% (n=5.334)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24,3% (n=14.010)</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45-54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22,1% (n=3.503)</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17,4% (n=10.043)</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55-64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9,9% (n=1.576)</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8,0% (n=4.520)</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65+</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3,5% (n=557)</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6,1% (n=3.624)</w:t>
            </w:r>
          </w:p>
        </w:tc>
      </w:tr>
    </w:tbl>
    <w:p w:rsidR="00C308C8" w:rsidRDefault="00A109CB">
      <w:pPr>
        <w:pStyle w:val="Heading2"/>
      </w:pPr>
      <w:r>
        <w:rPr>
          <w:rFonts w:ascii="Calibri" w:eastAsia="Calibri" w:hAnsi="Calibri"/>
        </w:rPr>
        <w:t>Giới tính</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400"/>
        <w:gridCol w:w="3480"/>
        <w:gridCol w:w="3480"/>
      </w:tblGrid>
      <w:tr w:rsidR="00C308C8">
        <w:trPr>
          <w:tblHeader/>
        </w:trPr>
        <w:tc>
          <w:tcPr>
            <w:tcW w:w="24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Giới tính</w:t>
            </w:r>
          </w:p>
        </w:tc>
        <w:tc>
          <w:tcPr>
            <w:tcW w:w="34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GOOD</w:t>
            </w:r>
          </w:p>
        </w:tc>
        <w:tc>
          <w:tcPr>
            <w:tcW w:w="34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NOT GOOD</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Nam</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46,4% (n=7.368)</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54,9% (n=31.523)</w:t>
            </w:r>
          </w:p>
        </w:tc>
      </w:tr>
      <w:tr w:rsidR="00C308C8">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Nữ</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53,6% (n=8.512)</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45,1% (n=25.869)</w:t>
            </w:r>
          </w:p>
        </w:tc>
      </w:tr>
    </w:tbl>
    <w:p w:rsidR="00C308C8" w:rsidRDefault="00A109CB">
      <w:pPr>
        <w:pStyle w:val="Heading2"/>
      </w:pPr>
      <w:r>
        <w:rPr>
          <w:rFonts w:ascii="Calibri" w:eastAsia="Calibri" w:hAnsi="Calibri"/>
        </w:rPr>
        <w:t>Hoạt động nghề nghiệp và phân loại khách hàng</w:t>
      </w:r>
    </w:p>
    <w:p w:rsidR="00C308C8" w:rsidRDefault="00A109CB">
      <w:pPr>
        <w:keepLines/>
        <w:numPr>
          <w:ilvl w:val="0"/>
          <w:numId w:val="1"/>
        </w:numPr>
        <w:spacing w:after="80"/>
      </w:pPr>
      <w:r>
        <w:t>Hoạt động dịch vụ khác chiếm 92,20%; giáo dục và đào tạo 2,30%; công nghiệp chế biến, chế tạo 1,50%; nông, lâm nghiệp và thủy sản 0,60%; y tế và trợ giúp xã hội 0,60%; hoạt động làm thuê hộ gia đình 0,50%; xây dựng 0,40%; nhóm khác 1,90%.</w:t>
      </w:r>
    </w:p>
    <w:p w:rsidR="00C308C8" w:rsidRDefault="00A109CB">
      <w:pPr>
        <w:keepLines/>
        <w:numPr>
          <w:ilvl w:val="0"/>
          <w:numId w:val="1"/>
        </w:numPr>
        <w:spacing w:after="80"/>
      </w:pPr>
      <w:r>
        <w:t>Phân loại khách hàng: cá thể 99,40%; CBNV khối tư nhân 0,20%; tiểu thương/chủ hộ kinh doanh 0,20%; khác 0,10%; các nhóm còn lại xấp xỉ 0%.</w:t>
      </w:r>
    </w:p>
    <w:p w:rsidR="00C308C8" w:rsidRDefault="00A109CB">
      <w:pPr>
        <w:pStyle w:val="Heading2"/>
      </w:pPr>
      <w:r>
        <w:rPr>
          <w:rFonts w:ascii="Calibri" w:eastAsia="Calibri" w:hAnsi="Calibri"/>
        </w:rPr>
        <w:t>Insight nổi bật</w:t>
      </w:r>
    </w:p>
    <w:p w:rsidR="00C308C8" w:rsidRDefault="00A109CB">
      <w:pPr>
        <w:keepLines/>
        <w:numPr>
          <w:ilvl w:val="0"/>
          <w:numId w:val="1"/>
        </w:numPr>
        <w:spacing w:after="80"/>
      </w:pPr>
      <w:r>
        <w:t>Nhóm tuổi 35-44: 33,7% GOOD so với 24,3% NOT GOOD.</w:t>
      </w:r>
    </w:p>
    <w:p w:rsidR="00C308C8" w:rsidRDefault="00A109CB">
      <w:pPr>
        <w:keepLines/>
        <w:numPr>
          <w:ilvl w:val="0"/>
          <w:numId w:val="1"/>
        </w:numPr>
        <w:spacing w:after="80"/>
      </w:pPr>
      <w:r>
        <w:t>Khách hàng nữ: 53,6% GOOD so với 45,1% NOT GOOD.</w:t>
      </w:r>
    </w:p>
    <w:p w:rsidR="00C308C8" w:rsidRDefault="00A109CB">
      <w:pPr>
        <w:keepLines/>
        <w:numPr>
          <w:ilvl w:val="0"/>
          <w:numId w:val="1"/>
        </w:numPr>
        <w:spacing w:after="80"/>
      </w:pPr>
      <w:r>
        <w:t>Hưng Yên: 7,3% so với 3,4%; Hải Phòng: 6,0% so với 2,9% theo phần tóm tắt insight trên slide.</w:t>
      </w:r>
    </w:p>
    <w:p w:rsidR="00C308C8" w:rsidRDefault="00A109CB">
      <w:pPr>
        <w:pStyle w:val="Heading1"/>
        <w:pageBreakBefore/>
      </w:pPr>
      <w:r>
        <w:rPr>
          <w:rFonts w:ascii="Calibri" w:eastAsia="Calibri" w:hAnsi="Calibri"/>
        </w:rPr>
        <w:lastRenderedPageBreak/>
        <w:t>Slide 11 — Khoanh vùng nhóm khách hàng tiềm năng</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Mục tiêu: </w:t>
      </w:r>
      <w:r>
        <w:rPr>
          <w:sz w:val="21"/>
        </w:rPr>
        <w:t>Tìm sớm khách hàng có khả năng duy trì CASA tốt.</w:t>
      </w:r>
    </w:p>
    <w:p w:rsidR="00C308C8" w:rsidRDefault="00A109CB">
      <w:pPr>
        <w:pStyle w:val="Heading1"/>
        <w:pageBreakBefore/>
      </w:pPr>
      <w:r>
        <w:rPr>
          <w:rFonts w:ascii="Calibri" w:eastAsia="Calibri" w:hAnsi="Calibri"/>
        </w:rPr>
        <w:lastRenderedPageBreak/>
        <w:t>Slide 12 — Hiện trạng nhóm khách hàng mở mới: Hành trình sử dụng tính năng số</w:t>
      </w:r>
    </w:p>
    <w:p w:rsidR="00C308C8" w:rsidRDefault="00A109CB">
      <w:pPr>
        <w:pStyle w:val="Heading2"/>
      </w:pPr>
      <w:r>
        <w:rPr>
          <w:rFonts w:ascii="Calibri" w:eastAsia="Calibri" w:hAnsi="Calibri"/>
        </w:rPr>
        <w:t>Dòng chuyển tiếp từ tính năng số đầu tiên sang tính năng thứ hai</w:t>
      </w:r>
    </w:p>
    <w:p w:rsidR="00C308C8" w:rsidRDefault="00A109CB">
      <w:r>
        <w:t>Nhóm khách hàng CASA bình quân cao: n = 8.145 khách hàng có từ 2 tính năng trở lên.</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600"/>
        <w:gridCol w:w="2880"/>
        <w:gridCol w:w="2880"/>
      </w:tblGrid>
      <w:tr w:rsidR="00C308C8">
        <w:trPr>
          <w:tblHeader/>
        </w:trPr>
        <w:tc>
          <w:tcPr>
            <w:tcW w:w="3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Tính năng</w:t>
            </w:r>
          </w:p>
        </w:tc>
        <w:tc>
          <w:tcPr>
            <w:tcW w:w="28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Lần đầu</w:t>
            </w:r>
          </w:p>
        </w:tc>
        <w:tc>
          <w:tcPr>
            <w:tcW w:w="28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Tính năng thứ hai</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Chuyển tiền</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6.606</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1.434</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Tiết kiệm online</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1.008</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1.333</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Thanh toán</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516</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5.272</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Vay online</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15</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80</w:t>
            </w:r>
          </w:p>
        </w:tc>
      </w:tr>
      <w:tr w:rsidR="00C308C8">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Khác</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w:t>
            </w:r>
          </w:p>
        </w:tc>
      </w:tr>
    </w:tbl>
    <w:p w:rsidR="00C308C8" w:rsidRDefault="00A109CB">
      <w:pPr>
        <w:pStyle w:val="Heading2"/>
      </w:pPr>
      <w:r>
        <w:rPr>
          <w:rFonts w:ascii="Calibri" w:eastAsia="Calibri" w:hAnsi="Calibri"/>
        </w:rPr>
        <w:t>Hành trình từ tính năng thứ nhất đến thứ tư</w:t>
      </w:r>
    </w:p>
    <w:p w:rsidR="00C308C8" w:rsidRDefault="00A109CB">
      <w:pPr>
        <w:keepLines/>
        <w:numPr>
          <w:ilvl w:val="0"/>
          <w:numId w:val="1"/>
        </w:numPr>
        <w:spacing w:after="80"/>
      </w:pPr>
      <w:r>
        <w:t>Tính năng #1 (n=16.925): chuyển tiền 89%, thanh toán 4%, tiết kiệm online 7%.</w:t>
      </w:r>
    </w:p>
    <w:p w:rsidR="00C308C8" w:rsidRDefault="00A109CB">
      <w:pPr>
        <w:keepLines/>
        <w:numPr>
          <w:ilvl w:val="0"/>
          <w:numId w:val="1"/>
        </w:numPr>
        <w:spacing w:after="80"/>
      </w:pPr>
      <w:r>
        <w:t>Tính năng #2 (n=8.145): chuyển tiền 18%, thanh toán 65%, tiết kiệm online 16%, phần còn lại là các tính năng khác.</w:t>
      </w:r>
    </w:p>
    <w:p w:rsidR="00C308C8" w:rsidRDefault="00A109CB">
      <w:pPr>
        <w:keepLines/>
        <w:numPr>
          <w:ilvl w:val="0"/>
          <w:numId w:val="1"/>
        </w:numPr>
        <w:spacing w:after="80"/>
      </w:pPr>
      <w:r>
        <w:t>Tính năng #3 (n=1.090): chuyển tiền 7%, thanh toán 49%, tiết kiệm online 37%, phần còn lại là các tính năng khác.</w:t>
      </w:r>
    </w:p>
    <w:p w:rsidR="00C308C8" w:rsidRDefault="00A109CB">
      <w:pPr>
        <w:keepLines/>
        <w:numPr>
          <w:ilvl w:val="0"/>
          <w:numId w:val="1"/>
        </w:numPr>
        <w:spacing w:after="80"/>
      </w:pPr>
      <w:r>
        <w:t>Tính năng #4 (n=32): chuyển tiền 3%, thanh toán 44%, tiết kiệm online 28%, vay online 12%, bảo hiểm 6%, đầu tư/CCQ 6%.</w:t>
      </w:r>
    </w:p>
    <w:p w:rsidR="00C308C8" w:rsidRDefault="00A109CB">
      <w:pPr>
        <w:pStyle w:val="Heading2"/>
      </w:pPr>
      <w:r>
        <w:rPr>
          <w:rFonts w:ascii="Calibri" w:eastAsia="Calibri" w:hAnsi="Calibri"/>
        </w:rPr>
        <w:t>CASA trung vị theo combo sản phẩm/tính năng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6100"/>
        <w:gridCol w:w="1700"/>
        <w:gridCol w:w="1560"/>
      </w:tblGrid>
      <w:tr w:rsidR="00C308C8">
        <w:trPr>
          <w:tblHeader/>
        </w:trPr>
        <w:tc>
          <w:tcPr>
            <w:tcW w:w="61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Combo</w:t>
            </w:r>
          </w:p>
        </w:tc>
        <w:tc>
          <w:tcPr>
            <w:tcW w:w="17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CASA trung vị</w:t>
            </w:r>
          </w:p>
        </w:tc>
        <w:tc>
          <w:tcPr>
            <w:tcW w:w="1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Số KH</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FX</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16,5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110</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Tiết kiệm + Vay + Vay TD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11,8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222</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Tiết kiệm + Vay + Vay KD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11,1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556</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Vay + Vay KD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10,3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233</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Tiết kiệm + Thẻ tín dụng + Vay + Vay TD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8,4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111</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Banca + BH NT</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7,5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51</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Tiết kiệm + Thẻ ghi nợ</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7,2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370</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lastRenderedPageBreak/>
              <w:t>CASA + EB + Vay + Vay TD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7,1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140</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Tiết kiệm</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6,9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4.318</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Thẻ tín dụng + Vay + Vay TD + Vay KD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6,3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56</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Thẻ ghi nợ</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5,8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4.055</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5,6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11.056</w:t>
            </w:r>
          </w:p>
        </w:tc>
      </w:tr>
      <w:tr w:rsidR="00C308C8">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Thẻ tín dụng + Vay + Vay TD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5,2 triệu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181</w:t>
            </w:r>
          </w:p>
        </w:tc>
      </w:tr>
    </w:tbl>
    <w:p w:rsidR="00C308C8" w:rsidRDefault="00A109CB">
      <w:pPr>
        <w:pStyle w:val="Heading1"/>
        <w:pageBreakBefore/>
      </w:pPr>
      <w:r>
        <w:rPr>
          <w:rFonts w:ascii="Calibri" w:eastAsia="Calibri" w:hAnsi="Calibri"/>
        </w:rPr>
        <w:lastRenderedPageBreak/>
        <w:t>Slide 13 — Thiết kế dữ liệu ngăn model “nhìn trước đáp án” và kết quả 3 model</w:t>
      </w:r>
    </w:p>
    <w:p w:rsidR="00C308C8" w:rsidRDefault="00A109CB">
      <w:pPr>
        <w:pStyle w:val="Heading2"/>
      </w:pPr>
      <w:r>
        <w:rPr>
          <w:rFonts w:ascii="Calibri" w:eastAsia="Calibri" w:hAnsi="Calibri"/>
        </w:rPr>
        <w:t>Thiết kế train/test theo thời gian</w:t>
      </w:r>
    </w:p>
    <w:p w:rsidR="00C308C8" w:rsidRDefault="00A109CB">
      <w:pPr>
        <w:keepLines/>
        <w:numPr>
          <w:ilvl w:val="0"/>
          <w:numId w:val="1"/>
        </w:numPr>
        <w:spacing w:after="80"/>
      </w:pPr>
      <w:r>
        <w:t>TRAIN 01/2026: 47.810 khách hàng; 23,24% GOOD.</w:t>
      </w:r>
    </w:p>
    <w:p w:rsidR="00C308C8" w:rsidRDefault="00A109CB">
      <w:pPr>
        <w:keepLines/>
        <w:numPr>
          <w:ilvl w:val="0"/>
          <w:numId w:val="1"/>
        </w:numPr>
        <w:spacing w:after="80"/>
      </w:pPr>
      <w:r>
        <w:t>TEST Out-of-Time 02/2026: 25.609 khách hàng; 18,42% GOOD.</w:t>
      </w:r>
    </w:p>
    <w:p w:rsidR="00C308C8" w:rsidRDefault="00A109CB">
      <w:pPr>
        <w:keepLines/>
        <w:numPr>
          <w:ilvl w:val="0"/>
          <w:numId w:val="1"/>
        </w:numPr>
        <w:spacing w:after="80"/>
      </w:pPr>
      <w:r>
        <w:t>Hàng rào kiểm soát: chỉ dùng dữ liệu biết được đến cuối M1; loại dữ liệu M2 và M3.</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300"/>
        <w:gridCol w:w="3460"/>
        <w:gridCol w:w="1800"/>
        <w:gridCol w:w="1800"/>
      </w:tblGrid>
      <w:tr w:rsidR="00C308C8">
        <w:trPr>
          <w:tblHeader/>
        </w:trPr>
        <w:tc>
          <w:tcPr>
            <w:tcW w:w="23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Model</w:t>
            </w:r>
          </w:p>
        </w:tc>
        <w:tc>
          <w:tcPr>
            <w:tcW w:w="3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Dữ liệu</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PR-AUC OOT</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ROC-AUC OOT</w:t>
            </w:r>
          </w:p>
        </w:tc>
      </w:tr>
      <w:tr w:rsidR="00C308C8">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Simplified CASA</w:t>
            </w:r>
          </w:p>
        </w:tc>
        <w:tc>
          <w:tcPr>
            <w:tcW w:w="3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Thấy CASA M0-M1</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0,805</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0,914</w:t>
            </w:r>
          </w:p>
        </w:tc>
      </w:tr>
      <w:tr w:rsidR="00C308C8">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Non-CASA Propensity</w:t>
            </w:r>
          </w:p>
        </w:tc>
        <w:tc>
          <w:tcPr>
            <w:tcW w:w="3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Không dùng trực tiếp CASA</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0,633</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0,896</w:t>
            </w:r>
          </w:p>
        </w:tc>
      </w:tr>
      <w:tr w:rsidR="00C308C8">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M0 Only</w:t>
            </w:r>
          </w:p>
        </w:tc>
        <w:tc>
          <w:tcPr>
            <w:tcW w:w="3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Chỉ dùng dữ liệu tại M0</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0,603</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0,865</w:t>
            </w:r>
          </w:p>
        </w:tc>
      </w:tr>
    </w:tbl>
    <w:p w:rsidR="00C308C8" w:rsidRDefault="00A109CB">
      <w:pPr>
        <w:keepLines/>
        <w:numPr>
          <w:ilvl w:val="0"/>
          <w:numId w:val="1"/>
        </w:numPr>
        <w:spacing w:after="80"/>
      </w:pPr>
      <w:r>
        <w:t>PR-AUC 0,633: baseline chọn ngẫu nhiên khách hàng GOOD chỉ khoảng 18,4%; dùng thuật toán nâng khả năng nhận diện lên 63,3% trên nhiều quy mô dữ liệu.</w:t>
      </w:r>
    </w:p>
    <w:p w:rsidR="00C308C8" w:rsidRDefault="00A109CB">
      <w:pPr>
        <w:keepLines/>
        <w:numPr>
          <w:ilvl w:val="0"/>
          <w:numId w:val="1"/>
        </w:numPr>
        <w:spacing w:after="80"/>
      </w:pPr>
      <w:r>
        <w:t>ROC-AUC 0,896: với một cặp GOOD và NOT GOOD chọn ngẫu nhiên, thuật toán có khoảng 89,6% khả năng xếp GOOD cao điểm hơn.</w:t>
      </w:r>
    </w:p>
    <w:p w:rsidR="00C308C8" w:rsidRDefault="00A109CB">
      <w:pPr>
        <w:pStyle w:val="Heading2"/>
      </w:pPr>
      <w:r>
        <w:rPr>
          <w:rFonts w:ascii="Calibri" w:eastAsia="Calibri" w:hAnsi="Calibri"/>
        </w:rPr>
        <w:t>Chọn quy mô tệp theo năng lực chăm sóc - Model Non-CASA</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1800"/>
        <w:gridCol w:w="2200"/>
        <w:gridCol w:w="2200"/>
        <w:gridCol w:w="3160"/>
      </w:tblGrid>
      <w:tr w:rsidR="00C308C8">
        <w:trPr>
          <w:tblHeader/>
        </w:trPr>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Tệp</w:t>
            </w:r>
          </w:p>
        </w:tc>
        <w:tc>
          <w:tcPr>
            <w:tcW w:w="2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Quy mô</w:t>
            </w:r>
          </w:p>
        </w:tc>
        <w:tc>
          <w:tcPr>
            <w:tcW w:w="2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Tỷ lệ GOOD</w:t>
            </w:r>
          </w:p>
        </w:tc>
        <w:tc>
          <w:tcPr>
            <w:tcW w:w="31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Số GOOD ước tính</w:t>
            </w:r>
          </w:p>
        </w:tc>
      </w:tr>
      <w:tr w:rsidR="00C308C8">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Top 10%</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2.561 KH</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69,4%</w:t>
            </w:r>
          </w:p>
        </w:tc>
        <w:tc>
          <w:tcPr>
            <w:tcW w:w="3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1.778</w:t>
            </w:r>
          </w:p>
        </w:tc>
      </w:tr>
      <w:tr w:rsidR="00C308C8">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Top 20%</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5.122 KH</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59,3%</w:t>
            </w:r>
          </w:p>
        </w:tc>
        <w:tc>
          <w:tcPr>
            <w:tcW w:w="3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3.038</w:t>
            </w:r>
          </w:p>
        </w:tc>
      </w:tr>
      <w:tr w:rsidR="00C308C8">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Top 30%</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7.683 KH</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50,4%</w:t>
            </w:r>
          </w:p>
        </w:tc>
        <w:tc>
          <w:tcPr>
            <w:tcW w:w="3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3.871</w:t>
            </w:r>
          </w:p>
        </w:tc>
      </w:tr>
    </w:tbl>
    <w:p w:rsidR="00C308C8" w:rsidRDefault="00A109CB">
      <w:pPr>
        <w:pStyle w:val="Heading2"/>
      </w:pPr>
      <w:r>
        <w:rPr>
          <w:rFonts w:ascii="Calibri" w:eastAsia="Calibri" w:hAnsi="Calibri"/>
        </w:rPr>
        <w:t>Top feature importance</w:t>
      </w:r>
    </w:p>
    <w:p w:rsidR="00C308C8" w:rsidRDefault="00A109CB">
      <w:pPr>
        <w:keepLines/>
        <w:numPr>
          <w:ilvl w:val="0"/>
          <w:numId w:val="1"/>
        </w:numPr>
        <w:spacing w:after="80"/>
      </w:pPr>
      <w:r>
        <w:t>Simplified CASA: CASA bình quân M1 (0,647), tiền vào M1 (0,100), tiền ra M1 (0,057), khách hàng có sinh nhật (0,050), tiền vào M0 (0,020), số lần đăng nhập App M1 (0,019), doanh hoạt động M1 (0,012), số giao dịch M1 (0,011), Mobile hoạt động M1 (0,010), giá trị chuyển tiền App (0,010).</w:t>
      </w:r>
    </w:p>
    <w:p w:rsidR="00C308C8" w:rsidRDefault="00A109CB">
      <w:pPr>
        <w:keepLines/>
        <w:numPr>
          <w:ilvl w:val="0"/>
          <w:numId w:val="1"/>
        </w:numPr>
        <w:spacing w:after="80"/>
      </w:pPr>
      <w:r>
        <w:t>Non-CASA Propensity: tiền vào M1 (0,163), tiền vào M0 (0,118), tiền vào M2 (0,074), số lần đăng nhập App M1 (0,042), số sản phẩm nắm giữ M1 (0,040), nhận lương M1 (0,039), có giao dịch M1 (0,036), duy trì hoạt động M1 (0,035), tiền ra M1 (0,021), tiền ra M0 (0,010).</w:t>
      </w:r>
    </w:p>
    <w:p w:rsidR="00C308C8" w:rsidRDefault="00A109CB">
      <w:pPr>
        <w:keepLines/>
        <w:numPr>
          <w:ilvl w:val="0"/>
          <w:numId w:val="1"/>
        </w:numPr>
        <w:spacing w:after="80"/>
      </w:pPr>
      <w:r>
        <w:lastRenderedPageBreak/>
        <w:t>M0 Only: CASA bình quân M1 (0,288 theo nhãn trên slide), nhận lương M0 (0,108), số sản phẩm nắm giữ M0 (0,091), số sản phẩm mở rộng M0 (0,065), số giao dịch chuyển tiền App M0 (0,039), Mobile hoạt động M0 (0,029), số giao dịch tại chuyển M0 (0,024), kênh thu hút M1 (0,016), sinh nhật (0,013), tiền ra M0 (0,010).</w:t>
      </w:r>
    </w:p>
    <w:p w:rsidR="00C308C8" w:rsidRDefault="00A109CB">
      <w:pPr>
        <w:pStyle w:val="Heading2"/>
      </w:pPr>
      <w:r>
        <w:rPr>
          <w:rFonts w:ascii="Calibri" w:eastAsia="Calibri" w:hAnsi="Calibri"/>
        </w:rPr>
        <w:t>Tóm tắt insight</w:t>
      </w:r>
      <w:r w:rsidR="00152A95">
        <w:rPr>
          <w:rFonts w:ascii="Calibri" w:eastAsia="Calibri" w:hAnsi="Calibri"/>
        </w:rPr>
        <w:t xml:space="preserve"> Đặc điểm khác biệt giữa 2 nhóm </w:t>
      </w:r>
      <w:r w:rsidR="00977BE9">
        <w:rPr>
          <w:rFonts w:ascii="Calibri" w:eastAsia="Calibri" w:hAnsi="Calibri"/>
        </w:rPr>
        <w:t xml:space="preserve">GOOD và NOT GOOD </w:t>
      </w:r>
      <w:bookmarkStart w:id="0" w:name="_GoBack"/>
      <w:bookmarkEnd w:id="0"/>
      <w:r w:rsidR="00152A95">
        <w:rPr>
          <w:rFonts w:ascii="Calibri" w:eastAsia="Calibri" w:hAnsi="Calibri"/>
        </w:rPr>
        <w:t>dựa vào thuật toán</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200"/>
        <w:gridCol w:w="4160"/>
      </w:tblGrid>
      <w:tr w:rsidR="00C308C8">
        <w:trPr>
          <w:tblHeader/>
        </w:trPr>
        <w:tc>
          <w:tcPr>
            <w:tcW w:w="5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Tín hiệu</w:t>
            </w:r>
          </w:p>
        </w:tc>
        <w:tc>
          <w:tcPr>
            <w:tcW w:w="41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Tỷ lệ so sánh</w:t>
            </w:r>
          </w:p>
        </w:tc>
      </w:tr>
      <w:tr w:rsidR="00C308C8">
        <w:tc>
          <w:tcPr>
            <w:tcW w:w="5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Có giao dịch M1</w:t>
            </w:r>
          </w:p>
        </w:tc>
        <w:tc>
          <w:tcPr>
            <w:tcW w:w="4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87,4% vs 25,0%</w:t>
            </w:r>
          </w:p>
        </w:tc>
      </w:tr>
      <w:tr w:rsidR="00C308C8">
        <w:tc>
          <w:tcPr>
            <w:tcW w:w="5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Đăng nhập App &gt;= 6 lần</w:t>
            </w:r>
          </w:p>
        </w:tc>
        <w:tc>
          <w:tcPr>
            <w:tcW w:w="4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71,2% vs 17,2%</w:t>
            </w:r>
          </w:p>
        </w:tc>
      </w:tr>
      <w:tr w:rsidR="00C308C8">
        <w:tc>
          <w:tcPr>
            <w:tcW w:w="5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Nắm giữ &gt;= 2 sản phẩm M1</w:t>
            </w:r>
          </w:p>
        </w:tc>
        <w:tc>
          <w:tcPr>
            <w:tcW w:w="4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95,7% vs 45,4%</w:t>
            </w:r>
          </w:p>
        </w:tc>
      </w:tr>
      <w:tr w:rsidR="00C308C8">
        <w:tc>
          <w:tcPr>
            <w:tcW w:w="5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Duy trì hoạt động số M0-M1</w:t>
            </w:r>
          </w:p>
        </w:tc>
        <w:tc>
          <w:tcPr>
            <w:tcW w:w="4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71,2% vs 33,8%</w:t>
            </w:r>
          </w:p>
        </w:tc>
      </w:tr>
    </w:tbl>
    <w:p w:rsidR="00C308C8" w:rsidRDefault="00A109CB">
      <w:pPr>
        <w:pStyle w:val="Heading1"/>
        <w:pageBreakBefore/>
      </w:pPr>
      <w:r>
        <w:rPr>
          <w:rFonts w:ascii="Calibri" w:eastAsia="Calibri" w:hAnsi="Calibri"/>
        </w:rPr>
        <w:lastRenderedPageBreak/>
        <w:t>Slide 14 — Giải pháp cho khách hàng</w:t>
      </w:r>
    </w:p>
    <w:p w:rsidR="00C308C8" w:rsidRDefault="00A109CB">
      <w:r>
        <w:t>Đồng hành toàn diện - Gia tăng giá trị - Tối ưu trải nghiệm.</w:t>
      </w:r>
    </w:p>
    <w:p w:rsidR="00C308C8" w:rsidRDefault="00A109CB">
      <w:pPr>
        <w:keepLines/>
        <w:numPr>
          <w:ilvl w:val="0"/>
          <w:numId w:val="1"/>
        </w:numPr>
        <w:spacing w:after="80"/>
      </w:pPr>
      <w:r>
        <w:t>Cá nhân hóa theo nhu cầu.</w:t>
      </w:r>
    </w:p>
    <w:p w:rsidR="00C308C8" w:rsidRDefault="00A109CB">
      <w:pPr>
        <w:keepLines/>
        <w:numPr>
          <w:ilvl w:val="0"/>
          <w:numId w:val="1"/>
        </w:numPr>
        <w:spacing w:after="80"/>
      </w:pPr>
      <w:r>
        <w:t>Giải pháp toàn diện trên App.</w:t>
      </w:r>
    </w:p>
    <w:p w:rsidR="00C308C8" w:rsidRDefault="00A109CB">
      <w:pPr>
        <w:keepLines/>
        <w:numPr>
          <w:ilvl w:val="0"/>
          <w:numId w:val="1"/>
        </w:numPr>
        <w:spacing w:after="80"/>
      </w:pPr>
      <w:r>
        <w:t>Tối ưu hiệu quả tài chính.</w:t>
      </w:r>
    </w:p>
    <w:p w:rsidR="00C308C8" w:rsidRDefault="00A109CB">
      <w:pPr>
        <w:keepLines/>
        <w:numPr>
          <w:ilvl w:val="0"/>
          <w:numId w:val="1"/>
        </w:numPr>
        <w:spacing w:after="80"/>
      </w:pPr>
      <w:r>
        <w:t>An toàn, bảo mật tuyệt đối.</w:t>
      </w:r>
    </w:p>
    <w:p w:rsidR="00C308C8" w:rsidRDefault="00A109CB">
      <w:pPr>
        <w:keepLines/>
        <w:numPr>
          <w:ilvl w:val="0"/>
          <w:numId w:val="1"/>
        </w:numPr>
        <w:spacing w:after="80"/>
      </w:pPr>
      <w:r>
        <w:t>Trải nghiệm liền mạch và tiện lợi.</w:t>
      </w:r>
    </w:p>
    <w:p w:rsidR="00C308C8" w:rsidRDefault="00A109CB">
      <w:pPr>
        <w:pStyle w:val="Heading1"/>
        <w:pageBreakBefore/>
      </w:pPr>
      <w:r>
        <w:rPr>
          <w:rFonts w:ascii="Calibri" w:eastAsia="Calibri" w:hAnsi="Calibri"/>
        </w:rPr>
        <w:lastRenderedPageBreak/>
        <w:t>Slide 15 — Giải pháp đề xuất ứng dụng: Hành trình trải nghiệm khách hàng trên App SHB SAHA</w:t>
      </w:r>
    </w:p>
    <w:p w:rsidR="00C308C8" w:rsidRDefault="00A109CB">
      <w:r>
        <w:t>Biến hành vi số thành tăng trưởng CASA, Product Holding và Customer Lifetime Value.</w:t>
      </w:r>
    </w:p>
    <w:p w:rsidR="00C308C8" w:rsidRDefault="00A109CB">
      <w:r>
        <w:t>Hành trình khởi đầu: Tải App SHB SAHA -&gt; eKYC -&gt; Mở CIF -&gt; Bắt đầu hành trình.</w:t>
      </w:r>
    </w:p>
    <w:p w:rsidR="00C308C8" w:rsidRDefault="00A109CB">
      <w:pPr>
        <w:pStyle w:val="Heading2"/>
      </w:pPr>
      <w:r>
        <w:rPr>
          <w:rFonts w:ascii="Calibri" w:eastAsia="Calibri" w:hAnsi="Calibri"/>
        </w:rPr>
        <w:t>1. Khởi tạo trải nghiệm - Tháng 1</w:t>
      </w:r>
    </w:p>
    <w:p w:rsidR="00C308C8" w:rsidRDefault="00A109CB">
      <w:pPr>
        <w:keepLines/>
        <w:numPr>
          <w:ilvl w:val="0"/>
          <w:numId w:val="1"/>
        </w:numPr>
        <w:spacing w:after="80"/>
      </w:pPr>
      <w:r>
        <w:t>Khách hàng mới onboard trên App nhận combo ưu đãi ngay tại tháng đầu mở CIF.</w:t>
      </w:r>
    </w:p>
    <w:p w:rsidR="00C308C8" w:rsidRDefault="00A109CB">
      <w:pPr>
        <w:keepLines/>
        <w:numPr>
          <w:ilvl w:val="0"/>
          <w:numId w:val="1"/>
        </w:numPr>
        <w:spacing w:after="80"/>
      </w:pPr>
      <w:r>
        <w:t>Voucher giảm 20% khi mua tài khoản số đẹp.</w:t>
      </w:r>
    </w:p>
    <w:p w:rsidR="00C308C8" w:rsidRDefault="00A109CB">
      <w:pPr>
        <w:keepLines/>
        <w:numPr>
          <w:ilvl w:val="0"/>
          <w:numId w:val="1"/>
        </w:numPr>
        <w:spacing w:after="80"/>
      </w:pPr>
      <w:r>
        <w:t>Voucher giảm 30%, tối đa 30.000 đồng, khi kích hoạt Auto Billing.</w:t>
      </w:r>
    </w:p>
    <w:p w:rsidR="00C308C8" w:rsidRDefault="00A109CB">
      <w:pPr>
        <w:keepLines/>
        <w:numPr>
          <w:ilvl w:val="0"/>
          <w:numId w:val="1"/>
        </w:numPr>
        <w:spacing w:after="80"/>
      </w:pPr>
      <w:r>
        <w:t>Tặng 50.000 Reward Point để đổi voucher nạp tiền điện thoại trên App.</w:t>
      </w:r>
    </w:p>
    <w:p w:rsidR="00C308C8" w:rsidRDefault="00A109CB">
      <w:pPr>
        <w:pStyle w:val="Heading2"/>
      </w:pPr>
      <w:r>
        <w:rPr>
          <w:rFonts w:ascii="Calibri" w:eastAsia="Calibri" w:hAnsi="Calibri"/>
        </w:rPr>
        <w:t>2. Duy trì tương tác - Tháng 2</w:t>
      </w:r>
    </w:p>
    <w:p w:rsidR="00C308C8" w:rsidRDefault="00A109CB">
      <w:pPr>
        <w:keepLines/>
        <w:numPr>
          <w:ilvl w:val="0"/>
          <w:numId w:val="1"/>
        </w:numPr>
        <w:spacing w:after="80"/>
      </w:pPr>
      <w:r>
        <w:t>Điều kiện 1: Đã sử dụng voucher thanh toán hoặc tính năng thanh toán hóa đơn trên App.</w:t>
      </w:r>
    </w:p>
    <w:p w:rsidR="00C308C8" w:rsidRDefault="00A109CB">
      <w:pPr>
        <w:keepLines/>
        <w:numPr>
          <w:ilvl w:val="0"/>
          <w:numId w:val="1"/>
        </w:numPr>
        <w:spacing w:after="80"/>
      </w:pPr>
      <w:r>
        <w:t>Điều kiện 2: Duy trì CASA bình quân tối thiểu 5 triệu đồng.</w:t>
      </w:r>
    </w:p>
    <w:p w:rsidR="00C308C8" w:rsidRDefault="00A109CB">
      <w:pPr>
        <w:keepLines/>
        <w:numPr>
          <w:ilvl w:val="0"/>
          <w:numId w:val="1"/>
        </w:numPr>
        <w:spacing w:after="80"/>
      </w:pPr>
      <w:r>
        <w:t>Ưu đãi: Nhận voucher giảm 20% thanh toán hóa đơn kỳ tiếp theo.</w:t>
      </w:r>
    </w:p>
    <w:p w:rsidR="00C308C8" w:rsidRDefault="00A109CB">
      <w:pPr>
        <w:pStyle w:val="Heading2"/>
      </w:pPr>
      <w:r>
        <w:rPr>
          <w:rFonts w:ascii="Calibri" w:eastAsia="Calibri" w:hAnsi="Calibri"/>
        </w:rPr>
        <w:t>3. Mở rộng hệ sinh thái - Tháng 3</w:t>
      </w:r>
    </w:p>
    <w:p w:rsidR="00C308C8" w:rsidRDefault="00A109CB">
      <w:pPr>
        <w:keepLines/>
        <w:numPr>
          <w:ilvl w:val="0"/>
          <w:numId w:val="1"/>
        </w:numPr>
        <w:spacing w:after="80"/>
      </w:pPr>
      <w:r>
        <w:t>Tặng thêm 0,2%/năm lãi suất khi mở sổ tiết kiệm online từ 20 triệu đồng, kỳ hạn tối thiểu 3 tháng.</w:t>
      </w:r>
    </w:p>
    <w:p w:rsidR="00C308C8" w:rsidRDefault="00A109CB">
      <w:pPr>
        <w:keepLines/>
        <w:numPr>
          <w:ilvl w:val="0"/>
          <w:numId w:val="1"/>
        </w:numPr>
        <w:spacing w:after="80"/>
      </w:pPr>
      <w:r>
        <w:t>Mua bảo hiểm phi nhân thọ.</w:t>
      </w:r>
    </w:p>
    <w:p w:rsidR="00C308C8" w:rsidRDefault="00A109CB">
      <w:pPr>
        <w:keepLines/>
        <w:numPr>
          <w:ilvl w:val="0"/>
          <w:numId w:val="1"/>
        </w:numPr>
        <w:spacing w:after="80"/>
      </w:pPr>
      <w:r>
        <w:t>Mở tài khoản chứng khoán SHS.</w:t>
      </w:r>
    </w:p>
    <w:p w:rsidR="00C308C8" w:rsidRDefault="00A109CB">
      <w:pPr>
        <w:pStyle w:val="Heading2"/>
      </w:pPr>
      <w:r>
        <w:rPr>
          <w:rFonts w:ascii="Calibri" w:eastAsia="Calibri" w:hAnsi="Calibri"/>
        </w:rPr>
        <w:t>4. Cá nhân hóa offer tín dụng - Tháng 3</w:t>
      </w:r>
    </w:p>
    <w:p w:rsidR="00C308C8" w:rsidRDefault="00A109CB">
      <w:pPr>
        <w:keepLines/>
        <w:numPr>
          <w:ilvl w:val="0"/>
          <w:numId w:val="1"/>
        </w:numPr>
        <w:spacing w:after="80"/>
      </w:pPr>
      <w:r>
        <w:t>Duy trì sổ tiết kiệm từ 20 triệu đồng trở lên hoặc duy trì CASA từ 5 triệu đồng trở lên.</w:t>
      </w:r>
    </w:p>
    <w:p w:rsidR="00C308C8" w:rsidRDefault="00A109CB">
      <w:pPr>
        <w:keepLines/>
        <w:numPr>
          <w:ilvl w:val="0"/>
          <w:numId w:val="1"/>
        </w:numPr>
        <w:spacing w:after="80"/>
      </w:pPr>
      <w:r>
        <w:t>Nhận offer mở thẻ tín dụng siêu tốc.</w:t>
      </w:r>
    </w:p>
    <w:p w:rsidR="00C308C8" w:rsidRDefault="00A109CB">
      <w:pPr>
        <w:pStyle w:val="Heading2"/>
      </w:pPr>
      <w:r>
        <w:rPr>
          <w:rFonts w:ascii="Calibri" w:eastAsia="Calibri" w:hAnsi="Calibri"/>
        </w:rPr>
        <w:t>5. Mở rộng giá trị khách hàng - Tháng 3+</w:t>
      </w:r>
    </w:p>
    <w:p w:rsidR="00C308C8" w:rsidRDefault="00A109CB">
      <w:pPr>
        <w:keepLines/>
        <w:numPr>
          <w:ilvl w:val="0"/>
          <w:numId w:val="1"/>
        </w:numPr>
        <w:spacing w:after="80"/>
      </w:pPr>
      <w:r>
        <w:t>Duy trì CASA trong tài khoản từ 10 triệu đồng trở lên trong tháng thứ 2; hoặc duy trì sổ tiết kiệm từ 20 triệu đồng trở lên trong 2 tháng liên tiếp.</w:t>
      </w:r>
    </w:p>
    <w:p w:rsidR="00C308C8" w:rsidRDefault="00A109CB">
      <w:pPr>
        <w:keepLines/>
        <w:numPr>
          <w:ilvl w:val="0"/>
          <w:numId w:val="1"/>
        </w:numPr>
        <w:spacing w:after="80"/>
      </w:pPr>
      <w:r>
        <w:t>Nhận offer mở thấu chi cầm cố sổ tiết kiệm với ưu đãi giảm lãi suất 1,0%/năm.</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Kết quả kỳ vọng: </w:t>
      </w:r>
      <w:r>
        <w:rPr>
          <w:sz w:val="21"/>
        </w:rPr>
        <w:t>Tăng trưởng CASA bền vững; gia tăng Product Holding đa dạng; tăng tương tác và gắn kết trên App; tối ưu Customer Lifetime Value và hiệu quả kinh doanh.</w:t>
      </w:r>
    </w:p>
    <w:p w:rsidR="00C308C8" w:rsidRDefault="00A109CB">
      <w:pPr>
        <w:pStyle w:val="Heading1"/>
        <w:pageBreakBefore/>
      </w:pPr>
      <w:r>
        <w:rPr>
          <w:rFonts w:ascii="Calibri" w:eastAsia="Calibri" w:hAnsi="Calibri"/>
        </w:rPr>
        <w:lastRenderedPageBreak/>
        <w:t>Slide 16 — Bước 1: Kích hoạt Mobile và mở tài khoản thanh toán số đẹp</w:t>
      </w:r>
    </w:p>
    <w:p w:rsidR="00C308C8" w:rsidRDefault="00A109CB">
      <w:pPr>
        <w:pStyle w:val="Heading2"/>
      </w:pPr>
      <w:r>
        <w:rPr>
          <w:rFonts w:ascii="Calibri" w:eastAsia="Calibri" w:hAnsi="Calibri"/>
        </w:rPr>
        <w:t>Chọn số tài khoản đẹp tích hợp trong onboarding</w:t>
      </w:r>
    </w:p>
    <w:p w:rsidR="00C308C8" w:rsidRDefault="00A109CB">
      <w:pPr>
        <w:keepLines/>
        <w:numPr>
          <w:ilvl w:val="0"/>
          <w:numId w:val="1"/>
        </w:numPr>
        <w:spacing w:after="80"/>
      </w:pPr>
      <w:r>
        <w:t>Đăng ký mở tài khoản.</w:t>
      </w:r>
    </w:p>
    <w:p w:rsidR="00C308C8" w:rsidRDefault="00A109CB">
      <w:pPr>
        <w:keepLines/>
        <w:numPr>
          <w:ilvl w:val="0"/>
          <w:numId w:val="1"/>
        </w:numPr>
        <w:spacing w:after="80"/>
      </w:pPr>
      <w:r>
        <w:t>Xác thực và nhập thông tin.</w:t>
      </w:r>
    </w:p>
    <w:p w:rsidR="00C308C8" w:rsidRDefault="00A109CB">
      <w:pPr>
        <w:keepLines/>
        <w:numPr>
          <w:ilvl w:val="0"/>
          <w:numId w:val="1"/>
        </w:numPr>
        <w:spacing w:after="80"/>
      </w:pPr>
      <w:r>
        <w:t>Chọn số tài khoản đẹp theo tiêu chí.</w:t>
      </w:r>
    </w:p>
    <w:p w:rsidR="00C308C8" w:rsidRDefault="00A109CB">
      <w:pPr>
        <w:keepLines/>
        <w:numPr>
          <w:ilvl w:val="0"/>
          <w:numId w:val="1"/>
        </w:numPr>
        <w:spacing w:after="80"/>
      </w:pPr>
      <w:r>
        <w:t>Hoàn tất mở tài khoản và kích hoạt Mobile Banking.</w:t>
      </w:r>
    </w:p>
    <w:p w:rsidR="00C308C8" w:rsidRDefault="00A109CB">
      <w:pPr>
        <w:keepLines/>
        <w:numPr>
          <w:ilvl w:val="0"/>
          <w:numId w:val="1"/>
        </w:numPr>
        <w:spacing w:after="80"/>
      </w:pPr>
      <w:r>
        <w:t>Nhận e-voucher 20% trong Ví ưu đãi.</w:t>
      </w:r>
    </w:p>
    <w:p w:rsidR="00C308C8" w:rsidRDefault="00A109CB">
      <w:pPr>
        <w:keepLines/>
        <w:numPr>
          <w:ilvl w:val="0"/>
          <w:numId w:val="1"/>
        </w:numPr>
        <w:spacing w:after="80"/>
      </w:pPr>
      <w:r>
        <w:t>Áp dụng cho khách hàng mở mới từ 01/08/2026.</w:t>
      </w:r>
    </w:p>
    <w:p w:rsidR="00C308C8" w:rsidRDefault="00A109CB">
      <w:pPr>
        <w:keepLines/>
        <w:numPr>
          <w:ilvl w:val="0"/>
          <w:numId w:val="1"/>
        </w:numPr>
        <w:spacing w:after="80"/>
      </w:pPr>
      <w:r>
        <w:t>Hệ thống tự động gắn tag chiến dịch vào CIF.</w:t>
      </w:r>
    </w:p>
    <w:p w:rsidR="00C308C8" w:rsidRDefault="00A109CB">
      <w:pPr>
        <w:keepLines/>
        <w:numPr>
          <w:ilvl w:val="0"/>
          <w:numId w:val="1"/>
        </w:numPr>
        <w:spacing w:after="80"/>
      </w:pPr>
      <w:r>
        <w:t>Tự động cấp e-voucher 20% vào Ví ưu đãi ngay sau khi mở tài khoản và đăng ký số đẹp thành công.</w:t>
      </w:r>
    </w:p>
    <w:p w:rsidR="00C308C8" w:rsidRDefault="00A109CB">
      <w:pPr>
        <w:pStyle w:val="Heading2"/>
      </w:pPr>
      <w:r>
        <w:rPr>
          <w:rFonts w:ascii="Calibri" w:eastAsia="Calibri" w:hAnsi="Calibri"/>
        </w:rPr>
        <w:t>Đăng ký Auto Billing: điện, nước, điện thoại, học phí</w:t>
      </w:r>
    </w:p>
    <w:p w:rsidR="00C308C8" w:rsidRDefault="00A109CB">
      <w:pPr>
        <w:keepLines/>
        <w:numPr>
          <w:ilvl w:val="0"/>
          <w:numId w:val="1"/>
        </w:numPr>
        <w:spacing w:after="80"/>
      </w:pPr>
      <w:r>
        <w:t>Nudge chủ động sau khi khách hàng hoàn tất bước mở tài khoản số đẹp.</w:t>
      </w:r>
    </w:p>
    <w:p w:rsidR="00C308C8" w:rsidRDefault="00A109CB">
      <w:pPr>
        <w:keepLines/>
        <w:numPr>
          <w:ilvl w:val="0"/>
          <w:numId w:val="1"/>
        </w:numPr>
        <w:spacing w:after="80"/>
      </w:pPr>
      <w:r>
        <w:t>Vào Trung tâm Hóa đơn tự động.</w:t>
      </w:r>
    </w:p>
    <w:p w:rsidR="00C308C8" w:rsidRDefault="00A109CB">
      <w:pPr>
        <w:keepLines/>
        <w:numPr>
          <w:ilvl w:val="0"/>
          <w:numId w:val="1"/>
        </w:numPr>
        <w:spacing w:after="80"/>
      </w:pPr>
      <w:r>
        <w:t>Chọn dịch vụ cần đăng ký.</w:t>
      </w:r>
    </w:p>
    <w:p w:rsidR="00C308C8" w:rsidRDefault="00A109CB">
      <w:pPr>
        <w:keepLines/>
        <w:numPr>
          <w:ilvl w:val="0"/>
          <w:numId w:val="1"/>
        </w:numPr>
        <w:spacing w:after="80"/>
      </w:pPr>
      <w:r>
        <w:t>Chọn tài khoản thanh toán và xác nhận.</w:t>
      </w:r>
    </w:p>
    <w:p w:rsidR="00C308C8" w:rsidRDefault="00A109CB">
      <w:pPr>
        <w:keepLines/>
        <w:numPr>
          <w:ilvl w:val="0"/>
          <w:numId w:val="1"/>
        </w:numPr>
        <w:spacing w:after="80"/>
      </w:pPr>
      <w:r>
        <w:t>Đăng ký thành công.</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Lợi ích Auto Billing: </w:t>
      </w:r>
      <w:r>
        <w:rPr>
          <w:sz w:val="21"/>
        </w:rPr>
        <w:t>Không lo trễ hạn, tiết kiệm thời gian; thanh toán an toàn, bảo mật; nhận ưu đãi ở bước tiếp theo khi đáp ứng điều kiện.</w:t>
      </w:r>
    </w:p>
    <w:p w:rsidR="00C308C8" w:rsidRDefault="00A109CB">
      <w:pPr>
        <w:pStyle w:val="Heading1"/>
        <w:pageBreakBefore/>
      </w:pPr>
      <w:r>
        <w:rPr>
          <w:rFonts w:ascii="Calibri" w:eastAsia="Calibri" w:hAnsi="Calibri"/>
        </w:rPr>
        <w:lastRenderedPageBreak/>
        <w:t>Slide 17 — Đánh giá tính khả thi và cơ sở cho ưu đãi ở Bước 1</w:t>
      </w:r>
    </w:p>
    <w:p w:rsidR="00C308C8" w:rsidRDefault="00A109CB">
      <w:pPr>
        <w:pStyle w:val="Heading2"/>
      </w:pPr>
      <w:r>
        <w:rPr>
          <w:rFonts w:ascii="Calibri" w:eastAsia="Calibri" w:hAnsi="Calibri"/>
        </w:rPr>
        <w:t>Tặng e-voucher cho khách hàng mở tài khoản số đẹp</w:t>
      </w:r>
    </w:p>
    <w:p w:rsidR="00C308C8" w:rsidRDefault="00A109CB">
      <w:pPr>
        <w:keepLines/>
        <w:numPr>
          <w:ilvl w:val="0"/>
          <w:numId w:val="1"/>
        </w:numPr>
        <w:spacing w:after="80"/>
      </w:pPr>
      <w:r>
        <w:t>Hệ thống đã có cơ chế gắn thẻ chương trình theo CIF; thêm một campaign mới chủ yếu là cấu hình rule, không phải xây mới từ đầu.</w:t>
      </w:r>
    </w:p>
    <w:p w:rsidR="00C308C8" w:rsidRDefault="00A109CB">
      <w:pPr>
        <w:keepLines/>
        <w:numPr>
          <w:ilvl w:val="0"/>
          <w:numId w:val="1"/>
        </w:numPr>
        <w:spacing w:after="80"/>
      </w:pPr>
      <w:r>
        <w:t>Rủi ro: kho số đẹp hữu hạn, cần cơ chế giữ chỗ/khóa số theo phiên.</w:t>
      </w:r>
    </w:p>
    <w:p w:rsidR="00C308C8" w:rsidRDefault="00A109CB">
      <w:pPr>
        <w:keepLines/>
        <w:numPr>
          <w:ilvl w:val="0"/>
          <w:numId w:val="1"/>
        </w:numPr>
        <w:spacing w:after="80"/>
      </w:pPr>
      <w:r>
        <w:t>Cần đối soát chênh lệch phí số đẹp với ngân sách voucher.</w:t>
      </w:r>
    </w:p>
    <w:p w:rsidR="00C308C8" w:rsidRDefault="00A109CB">
      <w:pPr>
        <w:pStyle w:val="Heading2"/>
      </w:pPr>
      <w:r>
        <w:rPr>
          <w:rFonts w:ascii="Calibri" w:eastAsia="Calibri" w:hAnsi="Calibri"/>
        </w:rPr>
        <w:t>Tặng e-voucher cho khách hàng đăng ký Auto Billing</w:t>
      </w:r>
    </w:p>
    <w:p w:rsidR="00C308C8" w:rsidRDefault="00A109CB">
      <w:pPr>
        <w:keepLines/>
        <w:numPr>
          <w:ilvl w:val="0"/>
          <w:numId w:val="1"/>
        </w:numPr>
        <w:spacing w:after="80"/>
      </w:pPr>
      <w:r>
        <w:t>Hệ thống đã ghi nhận giao dịch hóa đơn theo hạng mục và ngày giao dịch đầu tiên, nhưng chưa phân biệt đăng ký tự động định kỳ với thanh toán thủ công một lần.</w:t>
      </w:r>
    </w:p>
    <w:p w:rsidR="00C308C8" w:rsidRDefault="00A109CB">
      <w:pPr>
        <w:keepLines/>
        <w:numPr>
          <w:ilvl w:val="0"/>
          <w:numId w:val="1"/>
        </w:numPr>
        <w:spacing w:after="80"/>
      </w:pPr>
      <w:r>
        <w:t>Cần bổ sung cờ dữ liệu is_auto_billing ở tầng core/paygate.</w:t>
      </w:r>
    </w:p>
    <w:p w:rsidR="00C308C8" w:rsidRDefault="00A109CB">
      <w:pPr>
        <w:keepLines/>
        <w:numPr>
          <w:ilvl w:val="0"/>
          <w:numId w:val="1"/>
        </w:numPr>
        <w:spacing w:after="80"/>
      </w:pPr>
      <w:r>
        <w:t>Thanh toán hóa đơn là tính năng phổ biến thứ 2 mà khách hàng tốt tìm đến; 64,7% chọn làm bước #2, nên khả năng chấp nhận nudge tương đối cao.</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500"/>
        <w:gridCol w:w="3600"/>
        <w:gridCol w:w="1400"/>
        <w:gridCol w:w="1860"/>
      </w:tblGrid>
      <w:tr w:rsidR="00C308C8">
        <w:trPr>
          <w:tblHeader/>
        </w:trPr>
        <w:tc>
          <w:tcPr>
            <w:tcW w:w="25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Hạng mục</w:t>
            </w:r>
          </w:p>
        </w:tc>
        <w:tc>
          <w:tcPr>
            <w:tcW w:w="3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Nguồn lực</w:t>
            </w:r>
          </w:p>
        </w:tc>
        <w:tc>
          <w:tcPr>
            <w:tcW w:w="14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Thời gian</w:t>
            </w:r>
          </w:p>
        </w:tc>
        <w:tc>
          <w:tcPr>
            <w:tcW w:w="18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Chi phí</w:t>
            </w:r>
          </w:p>
        </w:tc>
      </w:tr>
      <w:tr w:rsidR="00C308C8">
        <w:tc>
          <w:tcPr>
            <w:tcW w:w="2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Job voucher tài khoản số đẹp</w:t>
            </w:r>
          </w:p>
        </w:tc>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0,3 BA; 0,1 UI/UX; 0,2 FE; 0,5 BE; 0,5 Test</w:t>
            </w:r>
          </w:p>
        </w:tc>
        <w:tc>
          <w:tcPr>
            <w:tcW w:w="1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 ngày</w:t>
            </w:r>
          </w:p>
        </w:tc>
        <w:tc>
          <w:tcPr>
            <w:tcW w:w="18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VND</w:t>
            </w:r>
          </w:p>
        </w:tc>
      </w:tr>
      <w:tr w:rsidR="00C308C8">
        <w:tc>
          <w:tcPr>
            <w:tcW w:w="2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Job voucher Auto Billing</w:t>
            </w:r>
          </w:p>
        </w:tc>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0,3 BA; 0,1 UI/UX; 0,2 FE; 0,5 BE; 0,5 Test</w:t>
            </w:r>
          </w:p>
        </w:tc>
        <w:tc>
          <w:tcPr>
            <w:tcW w:w="1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 ngày</w:t>
            </w:r>
          </w:p>
        </w:tc>
        <w:tc>
          <w:tcPr>
            <w:tcW w:w="18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VND</w:t>
            </w:r>
          </w:p>
        </w:tc>
      </w:tr>
    </w:tbl>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Giá trị: </w:t>
      </w:r>
      <w:r>
        <w:rPr>
          <w:sz w:val="21"/>
        </w:rPr>
        <w:t>Triển khai nhanh, hiệu quả sớm; kiểm soát rủi ro và ngân sách; dữ liệu chuẩn hóa, đo lường chính xác; tăng trải nghiệm khách hàng và thúc đẩy gắn kết.</w:t>
      </w:r>
    </w:p>
    <w:p w:rsidR="00C308C8" w:rsidRDefault="00A109CB">
      <w:pPr>
        <w:pStyle w:val="Heading1"/>
        <w:pageBreakBefore/>
      </w:pPr>
      <w:r>
        <w:rPr>
          <w:rFonts w:ascii="Calibri" w:eastAsia="Calibri" w:hAnsi="Calibri"/>
        </w:rPr>
        <w:lastRenderedPageBreak/>
        <w:t>Slide 18 — Bước 2: Theo dõi và chấm điểm hành vi chuyển khoản theo tháng</w:t>
      </w:r>
    </w:p>
    <w:p w:rsidR="00C308C8" w:rsidRDefault="00A109CB">
      <w:r>
        <w:t>Theo dõi hành vi - Chấm điểm định kỳ - Nhận ưu đãi tại tháng thứ 2.</w:t>
      </w:r>
    </w:p>
    <w:p w:rsidR="00C308C8" w:rsidRDefault="00A109CB">
      <w:pPr>
        <w:pStyle w:val="Heading2"/>
      </w:pPr>
      <w:r>
        <w:rPr>
          <w:rFonts w:ascii="Calibri" w:eastAsia="Calibri" w:hAnsi="Calibri"/>
        </w:rPr>
        <w:t>Quy trình theo dõi và chấm điểm</w:t>
      </w:r>
    </w:p>
    <w:p w:rsidR="00C308C8" w:rsidRDefault="00A109CB">
      <w:pPr>
        <w:keepLines/>
        <w:numPr>
          <w:ilvl w:val="0"/>
          <w:numId w:val="1"/>
        </w:numPr>
        <w:spacing w:after="80"/>
      </w:pPr>
      <w:r>
        <w:t>Thu thập dữ liệu hàng ngày: chuyển khoản đi/đến, số lượng và giá trị giao dịch, số dư CASA cuối ngày.</w:t>
      </w:r>
    </w:p>
    <w:p w:rsidR="00C308C8" w:rsidRDefault="00A109CB">
      <w:pPr>
        <w:keepLines/>
        <w:numPr>
          <w:ilvl w:val="0"/>
          <w:numId w:val="1"/>
        </w:numPr>
        <w:spacing w:after="80"/>
      </w:pPr>
      <w:r>
        <w:t>Engine chấm điểm hàng tháng dựa trên doanh số chuyển khoản, tần suất giao dịch và số dư CASA bình quân.</w:t>
      </w:r>
    </w:p>
    <w:p w:rsidR="00C308C8" w:rsidRDefault="00A109CB">
      <w:pPr>
        <w:keepLines/>
        <w:numPr>
          <w:ilvl w:val="0"/>
          <w:numId w:val="1"/>
        </w:numPr>
        <w:spacing w:after="80"/>
      </w:pPr>
      <w:r>
        <w:t>Phân loại trạng thái: sẵn sàng/đủ điều kiện; đang cải thiện/chưa đủ ngưỡng; chưa đạt/cần tiếp tục.</w:t>
      </w:r>
    </w:p>
    <w:p w:rsidR="00C308C8" w:rsidRDefault="00A109CB">
      <w:pPr>
        <w:keepLines/>
        <w:numPr>
          <w:ilvl w:val="0"/>
          <w:numId w:val="1"/>
        </w:numPr>
        <w:spacing w:after="80"/>
      </w:pPr>
      <w:r>
        <w:t>Hiển thị điểm và động lực cho khách hàng.</w:t>
      </w:r>
    </w:p>
    <w:p w:rsidR="00C308C8" w:rsidRDefault="00A109CB">
      <w:pPr>
        <w:keepLines/>
        <w:numPr>
          <w:ilvl w:val="0"/>
          <w:numId w:val="1"/>
        </w:numPr>
        <w:spacing w:after="80"/>
      </w:pPr>
      <w:r>
        <w:t>Nudge thúc đẩy hành vi phù hợp.</w:t>
      </w:r>
    </w:p>
    <w:p w:rsidR="00C308C8" w:rsidRDefault="00A109CB">
      <w:pPr>
        <w:pStyle w:val="Heading2"/>
      </w:pPr>
      <w:r>
        <w:rPr>
          <w:rFonts w:ascii="Calibri" w:eastAsia="Calibri" w:hAnsi="Calibri"/>
        </w:rPr>
        <w:t>Từ tháng thứ 2: nhận 1 trong 2 ưu đãi</w:t>
      </w:r>
    </w:p>
    <w:p w:rsidR="00C308C8" w:rsidRDefault="00A109CB">
      <w:pPr>
        <w:keepLines/>
        <w:numPr>
          <w:ilvl w:val="0"/>
          <w:numId w:val="1"/>
        </w:numPr>
        <w:spacing w:after="80"/>
      </w:pPr>
      <w:r>
        <w:t>Khách hàng đã sử dụng voucher thanh toán hoặc tính năng thanh toán hóa đơn trên App: nhận tiếp voucher giảm 20% cho kỳ tiếp theo.</w:t>
      </w:r>
    </w:p>
    <w:p w:rsidR="00C308C8" w:rsidRDefault="00A109CB">
      <w:pPr>
        <w:keepLines/>
        <w:numPr>
          <w:ilvl w:val="0"/>
          <w:numId w:val="1"/>
        </w:numPr>
        <w:spacing w:after="80"/>
      </w:pPr>
      <w:r>
        <w:t>Khách hàng duy trì số dư CASA tối thiểu 5 triệu đồng: nhận voucher giảm 20% thanh toán hóa đơn kỳ tiếp theo.</w:t>
      </w:r>
    </w:p>
    <w:p w:rsidR="00C308C8" w:rsidRDefault="00A109CB">
      <w:pPr>
        <w:keepLines/>
        <w:numPr>
          <w:ilvl w:val="0"/>
          <w:numId w:val="1"/>
        </w:numPr>
        <w:spacing w:after="80"/>
      </w:pPr>
      <w:r>
        <w:t>Điều kiện được kiểm tra và đánh giá vào cuối mỗi tháng.</w:t>
      </w:r>
    </w:p>
    <w:p w:rsidR="00C308C8" w:rsidRDefault="00A109CB">
      <w:pPr>
        <w:pStyle w:val="Heading2"/>
      </w:pPr>
      <w:r>
        <w:rPr>
          <w:rFonts w:ascii="Calibri" w:eastAsia="Calibri" w:hAnsi="Calibri"/>
        </w:rPr>
        <w:t>Đánh giá khả thi và rủi ro</w:t>
      </w:r>
    </w:p>
    <w:p w:rsidR="00C308C8" w:rsidRDefault="00A109CB">
      <w:pPr>
        <w:keepLines/>
        <w:numPr>
          <w:ilvl w:val="0"/>
          <w:numId w:val="1"/>
        </w:numPr>
        <w:spacing w:after="80"/>
      </w:pPr>
      <w:r>
        <w:t>Dữ liệu đã có sẵn; tần suất chuyển tiền trung bình ở nhóm CASA cao là 44,9 lượt/tháng. Chỉ cần định nghĩa ngưỡng và lịch batch, không cần nguồn dữ liệu mới.</w:t>
      </w:r>
    </w:p>
    <w:p w:rsidR="00C308C8" w:rsidRDefault="00A109CB">
      <w:pPr>
        <w:keepLines/>
        <w:numPr>
          <w:ilvl w:val="0"/>
          <w:numId w:val="1"/>
        </w:numPr>
        <w:spacing w:after="80"/>
      </w:pPr>
      <w:r>
        <w:t>Điểm cập nhật hàng tháng giúp cá nhân hóa ưu đãi và thúc đẩy hành vi chuyển khoản bền vững.</w:t>
      </w:r>
    </w:p>
    <w:p w:rsidR="00C308C8" w:rsidRDefault="00A109CB">
      <w:pPr>
        <w:keepLines/>
        <w:numPr>
          <w:ilvl w:val="0"/>
          <w:numId w:val="1"/>
        </w:numPr>
        <w:spacing w:after="80"/>
      </w:pPr>
      <w:r>
        <w:t>Rủi ro: cần ngưỡng dễ đạt nhưng có khả năng duy trì; đảm bảo hiệu năng batch và đồng bộ cuối tháng; kiểm soát công bằng và gian lận.</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500"/>
        <w:gridCol w:w="3600"/>
        <w:gridCol w:w="1400"/>
        <w:gridCol w:w="1860"/>
      </w:tblGrid>
      <w:tr w:rsidR="00C308C8">
        <w:trPr>
          <w:tblHeader/>
        </w:trPr>
        <w:tc>
          <w:tcPr>
            <w:tcW w:w="25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Job</w:t>
            </w:r>
          </w:p>
        </w:tc>
        <w:tc>
          <w:tcPr>
            <w:tcW w:w="3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Nguồn lực</w:t>
            </w:r>
          </w:p>
        </w:tc>
        <w:tc>
          <w:tcPr>
            <w:tcW w:w="14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Thời gian</w:t>
            </w:r>
          </w:p>
        </w:tc>
        <w:tc>
          <w:tcPr>
            <w:tcW w:w="18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Chi phí</w:t>
            </w:r>
          </w:p>
        </w:tc>
      </w:tr>
      <w:tr w:rsidR="00C308C8">
        <w:tc>
          <w:tcPr>
            <w:tcW w:w="2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Voucher cho KH đã dùng thanh toán/hóa đơn</w:t>
            </w:r>
          </w:p>
        </w:tc>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0,3 BA; 0,1 UI/UX; 0,2 FE; 0,5 BE; 0,5 Test</w:t>
            </w:r>
          </w:p>
        </w:tc>
        <w:tc>
          <w:tcPr>
            <w:tcW w:w="1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 ngày</w:t>
            </w:r>
          </w:p>
        </w:tc>
        <w:tc>
          <w:tcPr>
            <w:tcW w:w="18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VND</w:t>
            </w:r>
          </w:p>
        </w:tc>
      </w:tr>
      <w:tr w:rsidR="00C308C8">
        <w:tc>
          <w:tcPr>
            <w:tcW w:w="2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Voucher cho KH duy trì CASA &gt;= 5 triệu</w:t>
            </w:r>
          </w:p>
        </w:tc>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0,2 BA; 0,1 UI/UX; 0,2 FE; 0,5 BE; 0,5 Test</w:t>
            </w:r>
          </w:p>
        </w:tc>
        <w:tc>
          <w:tcPr>
            <w:tcW w:w="1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 ngày</w:t>
            </w:r>
          </w:p>
        </w:tc>
        <w:tc>
          <w:tcPr>
            <w:tcW w:w="18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VND</w:t>
            </w:r>
          </w:p>
        </w:tc>
      </w:tr>
    </w:tbl>
    <w:p w:rsidR="00C308C8" w:rsidRDefault="00A109CB">
      <w:pPr>
        <w:pStyle w:val="Heading1"/>
        <w:pageBreakBefore/>
      </w:pPr>
      <w:r>
        <w:rPr>
          <w:rFonts w:ascii="Calibri" w:eastAsia="Calibri" w:hAnsi="Calibri"/>
        </w:rPr>
        <w:lastRenderedPageBreak/>
        <w:t>Slide 19 — Bước 3 - Ưu đãi 1: Tặng 0,2%/năm lãi suất gửi tiết kiệm</w:t>
      </w:r>
    </w:p>
    <w:p w:rsidR="00C308C8" w:rsidRDefault="00A109CB">
      <w:r>
        <w:t>Áp dụng khi khách hàng mở sổ tiết kiệm online trên App từ 20 triệu đồng, kỳ hạn tối thiểu 3 tháng. Tính khả thi: cao.</w:t>
      </w:r>
    </w:p>
    <w:p w:rsidR="00C308C8" w:rsidRDefault="00A109CB">
      <w:pPr>
        <w:pStyle w:val="Heading2"/>
      </w:pPr>
      <w:r>
        <w:rPr>
          <w:rFonts w:ascii="Calibri" w:eastAsia="Calibri" w:hAnsi="Calibri"/>
        </w:rPr>
        <w:t>Luồng trải nghiệm trên App</w:t>
      </w:r>
    </w:p>
    <w:p w:rsidR="00C308C8" w:rsidRDefault="00A109CB">
      <w:pPr>
        <w:keepLines/>
        <w:numPr>
          <w:ilvl w:val="0"/>
          <w:numId w:val="1"/>
        </w:numPr>
        <w:spacing w:after="80"/>
      </w:pPr>
      <w:r>
        <w:t>Khách hàng chọn Mở sổ tiết kiệm trên App.</w:t>
      </w:r>
    </w:p>
    <w:p w:rsidR="00C308C8" w:rsidRDefault="00A109CB">
      <w:pPr>
        <w:keepLines/>
        <w:numPr>
          <w:ilvl w:val="0"/>
          <w:numId w:val="1"/>
        </w:numPr>
        <w:spacing w:after="80"/>
      </w:pPr>
      <w:r>
        <w:t>Nhập thông tin sổ: số tiền gửi, kỳ hạn, hình thức nhận lãi.</w:t>
      </w:r>
    </w:p>
    <w:p w:rsidR="00C308C8" w:rsidRDefault="00A109CB">
      <w:pPr>
        <w:keepLines/>
        <w:numPr>
          <w:ilvl w:val="0"/>
          <w:numId w:val="1"/>
        </w:numPr>
        <w:spacing w:after="80"/>
      </w:pPr>
      <w:r>
        <w:t>Hệ thống kiểm tra hai điều kiện bằng batch cuối ngày/cuối tháng.</w:t>
      </w:r>
    </w:p>
    <w:p w:rsidR="00C308C8" w:rsidRDefault="00A109CB">
      <w:pPr>
        <w:keepLines/>
        <w:numPr>
          <w:ilvl w:val="0"/>
          <w:numId w:val="1"/>
        </w:numPr>
        <w:spacing w:after="80"/>
      </w:pPr>
      <w:r>
        <w:t>Nếu đủ điều kiện, hiển thị banner cá nhân hóa với mức cộng 0,2%/năm.</w:t>
      </w:r>
    </w:p>
    <w:p w:rsidR="00C308C8" w:rsidRDefault="00A109CB">
      <w:pPr>
        <w:keepLines/>
        <w:numPr>
          <w:ilvl w:val="0"/>
          <w:numId w:val="1"/>
        </w:numPr>
        <w:spacing w:after="80"/>
      </w:pPr>
      <w:r>
        <w:t>Nếu chưa đủ điều kiện, hiển thị thanh tiến độ cá nhân hóa.</w:t>
      </w:r>
    </w:p>
    <w:p w:rsidR="00C308C8" w:rsidRDefault="00A109CB">
      <w:pPr>
        <w:keepLines/>
        <w:numPr>
          <w:ilvl w:val="0"/>
          <w:numId w:val="1"/>
        </w:numPr>
        <w:spacing w:after="80"/>
      </w:pPr>
      <w:r>
        <w:t>Mở sổ thành công và áp dụng lãi suất ưu đãi nếu đủ điều kiện.</w:t>
      </w:r>
    </w:p>
    <w:p w:rsidR="00C308C8" w:rsidRDefault="00A109CB">
      <w:pPr>
        <w:pStyle w:val="Heading2"/>
      </w:pPr>
      <w:r>
        <w:rPr>
          <w:rFonts w:ascii="Calibri" w:eastAsia="Calibri" w:hAnsi="Calibri"/>
        </w:rPr>
        <w:t>Điều kiện nhận ưu đãi</w:t>
      </w:r>
    </w:p>
    <w:p w:rsidR="00C308C8" w:rsidRDefault="00A109CB">
      <w:pPr>
        <w:keepLines/>
        <w:numPr>
          <w:ilvl w:val="0"/>
          <w:numId w:val="1"/>
        </w:numPr>
        <w:spacing w:after="80"/>
      </w:pPr>
      <w:r>
        <w:t>CASA bình quân &gt;= 5 triệu đồng.</w:t>
      </w:r>
    </w:p>
    <w:p w:rsidR="00C308C8" w:rsidRDefault="00A109CB">
      <w:pPr>
        <w:keepLines/>
        <w:numPr>
          <w:ilvl w:val="0"/>
          <w:numId w:val="1"/>
        </w:numPr>
        <w:spacing w:after="80"/>
      </w:pPr>
      <w:r>
        <w:t>Có từ 2 dịch vụ Auto Billing active trở lên, ví dụ: điện, nước, Internet, truyền hình, điện thoại hoặc bảo hiểm.</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Cơ sở: </w:t>
      </w:r>
      <w:r>
        <w:rPr>
          <w:sz w:val="21"/>
        </w:rPr>
        <w:t>Combo CASA + EB + Tiết kiệm có CASA trung vị 6,88 triệu đồng; ngưỡng 5 triệu nằm trong vùng hành vi tự nhiên của nhóm có xu hướng tiết kiệm.</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000"/>
        <w:gridCol w:w="1800"/>
        <w:gridCol w:w="2560"/>
      </w:tblGrid>
      <w:tr w:rsidR="00C308C8">
        <w:trPr>
          <w:tblHeader/>
        </w:trPr>
        <w:tc>
          <w:tcPr>
            <w:tcW w:w="50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Nguồn lực</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Thời gian</w:t>
            </w:r>
          </w:p>
        </w:tc>
        <w:tc>
          <w:tcPr>
            <w:tcW w:w="2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 phí</w:t>
            </w:r>
          </w:p>
        </w:tc>
      </w:tr>
      <w:tr w:rsidR="00C308C8">
        <w:tc>
          <w:tcPr>
            <w:tcW w:w="50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0,3 BA; 0,1 UI/UX; 0,2 FE; 0,5 BE; 0,5 Testing</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 ngày</w:t>
            </w:r>
          </w:p>
        </w:tc>
        <w:tc>
          <w:tcPr>
            <w:tcW w:w="2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20.000.000 đồng</w:t>
            </w:r>
          </w:p>
        </w:tc>
      </w:tr>
    </w:tbl>
    <w:p w:rsidR="00C308C8" w:rsidRDefault="00A109CB">
      <w:r>
        <w:t>Yếu tố phát triển mới: xây logic rule kiểm tra điều kiện và hiển thị banner/thanh tiến độ cá nhân hóa trên App.</w:t>
      </w:r>
    </w:p>
    <w:p w:rsidR="00C308C8" w:rsidRDefault="00A109CB">
      <w:pPr>
        <w:pStyle w:val="Heading1"/>
        <w:pageBreakBefore/>
      </w:pPr>
      <w:r>
        <w:rPr>
          <w:rFonts w:ascii="Calibri" w:eastAsia="Calibri" w:hAnsi="Calibri"/>
        </w:rPr>
        <w:lastRenderedPageBreak/>
        <w:t>Slide 20 — Bước 3: Mua bảo hiểm phi nhân thọ</w:t>
      </w:r>
    </w:p>
    <w:p w:rsidR="00C308C8" w:rsidRDefault="00A109CB">
      <w:r>
        <w:t>Case-sizing theo mô hình phân bậc dữ liệu. Tính khả thi: trung bình.</w:t>
      </w:r>
    </w:p>
    <w:p w:rsidR="00C308C8" w:rsidRDefault="00A109CB">
      <w:pPr>
        <w:pStyle w:val="Heading2"/>
      </w:pPr>
      <w:r>
        <w:rPr>
          <w:rFonts w:ascii="Calibri" w:eastAsia="Calibri" w:hAnsi="Calibri"/>
        </w:rPr>
        <w:t>Sản phẩm</w:t>
      </w:r>
    </w:p>
    <w:p w:rsidR="00C308C8" w:rsidRDefault="00A109CB">
      <w:r>
        <w:t>Bảo hiểm cháy nổ nhà chung cư, bảo hiểm vật chất ô tô/xe máy và bảo hiểm sức khỏe; mức giá đề xuất từ 300.000 đến 3.000.000 đồng.</w:t>
      </w:r>
    </w:p>
    <w:p w:rsidR="00C308C8" w:rsidRDefault="00A109CB">
      <w:pPr>
        <w:pStyle w:val="Heading2"/>
      </w:pPr>
      <w:r>
        <w:rPr>
          <w:rFonts w:ascii="Calibri" w:eastAsia="Calibri" w:hAnsi="Calibri"/>
        </w:rPr>
        <w:t>Phương pháp xây dựng mô hình phân bậc 5 cấp</w:t>
      </w:r>
    </w:p>
    <w:p w:rsidR="00C308C8" w:rsidRDefault="00A109CB">
      <w:pPr>
        <w:keepLines/>
        <w:numPr>
          <w:ilvl w:val="0"/>
          <w:numId w:val="1"/>
        </w:numPr>
        <w:spacing w:after="80"/>
      </w:pPr>
      <w:r>
        <w:t>Tần suất chuyển khoản trong 2 tháng gần nhất.</w:t>
      </w:r>
    </w:p>
    <w:p w:rsidR="00C308C8" w:rsidRDefault="00A109CB">
      <w:pPr>
        <w:keepLines/>
        <w:numPr>
          <w:ilvl w:val="0"/>
          <w:numId w:val="1"/>
        </w:numPr>
        <w:spacing w:after="80"/>
      </w:pPr>
      <w:r>
        <w:t>Tần suất Auto Billing trong 2 tháng gần nhất.</w:t>
      </w:r>
    </w:p>
    <w:p w:rsidR="00C308C8" w:rsidRDefault="00A109CB">
      <w:pPr>
        <w:keepLines/>
        <w:numPr>
          <w:ilvl w:val="0"/>
          <w:numId w:val="1"/>
        </w:numPr>
        <w:spacing w:after="80"/>
      </w:pPr>
      <w:r>
        <w:t>CASA bình quân duy trì trong 2 tháng gần nhất.</w:t>
      </w:r>
    </w:p>
    <w:p w:rsidR="00C308C8" w:rsidRDefault="00A109CB">
      <w:pPr>
        <w:keepLines/>
        <w:numPr>
          <w:ilvl w:val="0"/>
          <w:numId w:val="1"/>
        </w:numPr>
        <w:spacing w:after="80"/>
      </w:pPr>
      <w:r>
        <w:t>Tính trung bình cộng 3 điểm phân vị theo ngưỡng vị từ 0 đến 100.</w:t>
      </w:r>
    </w:p>
    <w:p w:rsidR="00C308C8" w:rsidRDefault="00A109CB">
      <w:pPr>
        <w:keepLines/>
        <w:numPr>
          <w:ilvl w:val="0"/>
          <w:numId w:val="1"/>
        </w:numPr>
        <w:spacing w:after="80"/>
      </w:pPr>
      <w:r>
        <w:t>Chia 5 bậc theo quintile.</w:t>
      </w:r>
    </w:p>
    <w:p w:rsidR="00C308C8" w:rsidRDefault="00A109CB">
      <w:r>
        <w:t>Lưu ý: hệ thống hiện chỉ lưu số lượt giao dịch, chưa có giá trị giao dịch bằng VND. Doanh số chuyển khoản và Auto Billing được tính bằng tần suất làm proxy; khi core banking bổ sung giá trị giao dịch, nên thay bằng giá trị VND thực tế.</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1760"/>
        <w:gridCol w:w="1200"/>
        <w:gridCol w:w="1900"/>
        <w:gridCol w:w="2300"/>
        <w:gridCol w:w="2200"/>
      </w:tblGrid>
      <w:tr w:rsidR="00C308C8">
        <w:trPr>
          <w:tblHeader/>
        </w:trPr>
        <w:tc>
          <w:tcPr>
            <w:tcW w:w="17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Bậc</w:t>
            </w:r>
          </w:p>
        </w:tc>
        <w:tc>
          <w:tcPr>
            <w:tcW w:w="1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Số KH</w:t>
            </w:r>
          </w:p>
        </w:tc>
        <w:tc>
          <w:tcPr>
            <w:tcW w:w="1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CK trung bình</w:t>
            </w:r>
          </w:p>
        </w:tc>
        <w:tc>
          <w:tcPr>
            <w:tcW w:w="23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CASA trung vị</w:t>
            </w:r>
          </w:p>
        </w:tc>
        <w:tc>
          <w:tcPr>
            <w:tcW w:w="2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Giá bảo hiểm đề xuất</w:t>
            </w:r>
          </w:p>
        </w:tc>
      </w:tr>
      <w:tr w:rsidR="00C308C8">
        <w:tc>
          <w:tcPr>
            <w:tcW w:w="17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Bậc 1 - thấp nhất</w:t>
            </w:r>
          </w:p>
        </w:tc>
        <w:tc>
          <w:tcPr>
            <w:tcW w:w="1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4.297</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 lượt/tháng</w:t>
            </w:r>
          </w:p>
        </w:tc>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3.039.365 đồng</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300.000 đồng</w:t>
            </w:r>
          </w:p>
        </w:tc>
      </w:tr>
      <w:tr w:rsidR="00C308C8">
        <w:tc>
          <w:tcPr>
            <w:tcW w:w="17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Bậc 2</w:t>
            </w:r>
          </w:p>
        </w:tc>
        <w:tc>
          <w:tcPr>
            <w:tcW w:w="1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4.297</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5,2 lượt/tháng</w:t>
            </w:r>
          </w:p>
        </w:tc>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4.541.386 đồng</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975.000 đồng</w:t>
            </w:r>
          </w:p>
        </w:tc>
      </w:tr>
      <w:tr w:rsidR="00C308C8">
        <w:tc>
          <w:tcPr>
            <w:tcW w:w="17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Bậc 3</w:t>
            </w:r>
          </w:p>
        </w:tc>
        <w:tc>
          <w:tcPr>
            <w:tcW w:w="1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4.297</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15,6 lượt/tháng</w:t>
            </w:r>
          </w:p>
        </w:tc>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6.152.309 đồng</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1.650.000 đồng</w:t>
            </w:r>
          </w:p>
        </w:tc>
      </w:tr>
      <w:tr w:rsidR="00C308C8">
        <w:tc>
          <w:tcPr>
            <w:tcW w:w="17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Bậc 4</w:t>
            </w:r>
          </w:p>
        </w:tc>
        <w:tc>
          <w:tcPr>
            <w:tcW w:w="1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4.296</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34,6 lượt/tháng</w:t>
            </w:r>
          </w:p>
        </w:tc>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8.583.256 đồng</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2.325.000 đồng</w:t>
            </w:r>
          </w:p>
        </w:tc>
      </w:tr>
      <w:tr w:rsidR="00C308C8">
        <w:tc>
          <w:tcPr>
            <w:tcW w:w="17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Bậc 5 - cao nhất</w:t>
            </w:r>
          </w:p>
        </w:tc>
        <w:tc>
          <w:tcPr>
            <w:tcW w:w="1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4.296</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138,7 lượt/tháng</w:t>
            </w:r>
          </w:p>
        </w:tc>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18.119.897 đồng</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3.300.000 đồng</w:t>
            </w:r>
          </w:p>
        </w:tc>
      </w:tr>
    </w:tbl>
    <w:p w:rsidR="00C308C8" w:rsidRDefault="00A109CB">
      <w:pPr>
        <w:pStyle w:val="Heading2"/>
      </w:pPr>
      <w:r>
        <w:rPr>
          <w:rFonts w:ascii="Calibri" w:eastAsia="Calibri" w:hAnsi="Calibri"/>
        </w:rPr>
        <w:t>Luồng mua trên App</w:t>
      </w:r>
    </w:p>
    <w:p w:rsidR="00C308C8" w:rsidRDefault="00A109CB">
      <w:r>
        <w:t>Xem chi tiết quyền lợi -&gt; Xác nhận thông tin -&gt; Thanh toán bằng CASA -&gt; Nhận hợp đồng điện tử.</w:t>
      </w:r>
    </w:p>
    <w:p w:rsidR="00C308C8" w:rsidRDefault="00A109CB">
      <w:pPr>
        <w:pStyle w:val="Heading2"/>
      </w:pPr>
      <w:r>
        <w:rPr>
          <w:rFonts w:ascii="Calibri" w:eastAsia="Calibri" w:hAnsi="Calibri"/>
        </w:rPr>
        <w:t>Đánh giá khả thi</w:t>
      </w:r>
    </w:p>
    <w:p w:rsidR="00C308C8" w:rsidRDefault="00A109CB">
      <w:pPr>
        <w:keepLines/>
        <w:numPr>
          <w:ilvl w:val="0"/>
          <w:numId w:val="1"/>
        </w:numPr>
        <w:spacing w:after="80"/>
      </w:pPr>
      <w:r>
        <w:t>Thuận lợi: ba yếu tố đầu vào đã có sẵn 100%; có thể triển khai rule-based mà chưa cần hạ tầng AI/ML phức tạp.</w:t>
      </w:r>
    </w:p>
    <w:p w:rsidR="00C308C8" w:rsidRDefault="00A109CB">
      <w:pPr>
        <w:keepLines/>
        <w:numPr>
          <w:ilvl w:val="0"/>
          <w:numId w:val="1"/>
        </w:numPr>
        <w:spacing w:after="80"/>
      </w:pPr>
      <w:r>
        <w:t>Hạn chế: tỷ lệ sử dụng bảo hiểm phi nhân thọ qua kênh số chỉ khoảng 0,08%, gần như chưa có sản lượng end-to-end trên App.</w:t>
      </w:r>
    </w:p>
    <w:p w:rsidR="00C308C8" w:rsidRDefault="00A109CB">
      <w:pPr>
        <w:keepLines/>
        <w:numPr>
          <w:ilvl w:val="0"/>
          <w:numId w:val="1"/>
        </w:numPr>
        <w:spacing w:after="80"/>
      </w:pPr>
      <w:r>
        <w:lastRenderedPageBreak/>
        <w:t>Bancassurance nhân thọ 1,4% cho thấy một phần hạ tầng có thể tái sử dụng: API đối tác, KYC bảo hiểm, hợp đồng điện tử.</w:t>
      </w:r>
    </w:p>
    <w:p w:rsidR="00C308C8" w:rsidRDefault="00A109CB">
      <w:pPr>
        <w:keepLines/>
        <w:numPr>
          <w:ilvl w:val="0"/>
          <w:numId w:val="1"/>
        </w:numPr>
        <w:spacing w:after="80"/>
      </w:pPr>
      <w:r>
        <w:t>Cần xác nhận với đối tác: API tích hợp, biểu phí thực tế và quy trình bồi thường.</w:t>
      </w:r>
    </w:p>
    <w:p w:rsidR="00C308C8" w:rsidRDefault="00A109CB">
      <w:pPr>
        <w:keepLines/>
        <w:numPr>
          <w:ilvl w:val="0"/>
          <w:numId w:val="1"/>
        </w:numPr>
        <w:spacing w:after="80"/>
      </w:pPr>
      <w:r>
        <w:t>Khuyến nghị: triển khai rule-based, đo tỷ lệ chuyển đổi theo bậc giá trong 3-6 tháng, sau đó nâng cấp AI/ML khi đủ dữ liệu.</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000"/>
        <w:gridCol w:w="1800"/>
        <w:gridCol w:w="2560"/>
      </w:tblGrid>
      <w:tr w:rsidR="00C308C8">
        <w:trPr>
          <w:tblHeader/>
        </w:trPr>
        <w:tc>
          <w:tcPr>
            <w:tcW w:w="50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Nguồn lực</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Thời gian</w:t>
            </w:r>
          </w:p>
        </w:tc>
        <w:tc>
          <w:tcPr>
            <w:tcW w:w="2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 phí</w:t>
            </w:r>
          </w:p>
        </w:tc>
      </w:tr>
      <w:tr w:rsidR="00C308C8">
        <w:tc>
          <w:tcPr>
            <w:tcW w:w="50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0,3 BA; 0,1 UI/UX; 0,2 FE; 0,5 BE; 0,5 Testing</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 ngày</w:t>
            </w:r>
          </w:p>
        </w:tc>
        <w:tc>
          <w:tcPr>
            <w:tcW w:w="2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30.000.000 đồng</w:t>
            </w:r>
          </w:p>
        </w:tc>
      </w:tr>
    </w:tbl>
    <w:p w:rsidR="00C308C8" w:rsidRDefault="00A109CB">
      <w:pPr>
        <w:pStyle w:val="Heading1"/>
        <w:pageBreakBefore/>
      </w:pPr>
      <w:r>
        <w:rPr>
          <w:rFonts w:ascii="Calibri" w:eastAsia="Calibri" w:hAnsi="Calibri"/>
        </w:rPr>
        <w:lastRenderedPageBreak/>
        <w:t>Slide 21 — Bước 3: Mở tài khoản chứng khoán SHS</w:t>
      </w:r>
    </w:p>
    <w:p w:rsidR="00C308C8" w:rsidRDefault="00A109CB">
      <w:r>
        <w:t>Miễn phí mở tài khoản, liên kết tự động với App SHB SAHA. Tính khả thi: cao.</w:t>
      </w:r>
    </w:p>
    <w:p w:rsidR="00C308C8" w:rsidRDefault="00A109CB">
      <w:pPr>
        <w:pStyle w:val="Heading2"/>
      </w:pPr>
      <w:r>
        <w:rPr>
          <w:rFonts w:ascii="Calibri" w:eastAsia="Calibri" w:hAnsi="Calibri"/>
        </w:rPr>
        <w:t>Sản phẩm số</w:t>
      </w:r>
    </w:p>
    <w:p w:rsidR="00C308C8" w:rsidRDefault="00A109CB">
      <w:pPr>
        <w:keepLines/>
        <w:numPr>
          <w:ilvl w:val="0"/>
          <w:numId w:val="1"/>
        </w:numPr>
        <w:spacing w:after="80"/>
      </w:pPr>
      <w:r>
        <w:t>Hiển thị thẻ Mở tài khoản chứng khoán SHS - miễn phí, liên kết tự động với SAHA.</w:t>
      </w:r>
    </w:p>
    <w:p w:rsidR="00C308C8" w:rsidRDefault="00A109CB">
      <w:pPr>
        <w:keepLines/>
        <w:numPr>
          <w:ilvl w:val="0"/>
          <w:numId w:val="1"/>
        </w:numPr>
        <w:spacing w:after="80"/>
      </w:pPr>
      <w:r>
        <w:t>Khách hàng xác thực bằng eKYC đã có từ tài khoản ngân hàng, không cần nhập lại giấy tờ.</w:t>
      </w:r>
    </w:p>
    <w:p w:rsidR="00C308C8" w:rsidRDefault="00A109CB">
      <w:pPr>
        <w:keepLines/>
        <w:numPr>
          <w:ilvl w:val="0"/>
          <w:numId w:val="1"/>
        </w:numPr>
        <w:spacing w:after="80"/>
      </w:pPr>
      <w:r>
        <w:t>Tài khoản chứng khoán được liên kết để chuyển tiền hai chiều giữa CASA và SHS trong cùng App.</w:t>
      </w:r>
    </w:p>
    <w:p w:rsidR="00C308C8" w:rsidRDefault="00A109CB">
      <w:pPr>
        <w:keepLines/>
        <w:numPr>
          <w:ilvl w:val="0"/>
          <w:numId w:val="1"/>
        </w:numPr>
        <w:spacing w:after="80"/>
      </w:pPr>
      <w:r>
        <w:t>Sau khi mở, App giới thiệu theo dõi danh mục, đặt lệnh nhanh và chuyển tiền không mất phí.</w:t>
      </w:r>
    </w:p>
    <w:p w:rsidR="00C308C8" w:rsidRDefault="00A109CB">
      <w:pPr>
        <w:pStyle w:val="Heading2"/>
      </w:pPr>
      <w:r>
        <w:rPr>
          <w:rFonts w:ascii="Calibri" w:eastAsia="Calibri" w:hAnsi="Calibri"/>
        </w:rPr>
        <w:t>Luồng trải nghiệm</w:t>
      </w:r>
    </w:p>
    <w:p w:rsidR="00C308C8" w:rsidRDefault="00A109CB">
      <w:r>
        <w:t>Hiển thị thẻ ưu đãi -&gt; Xác thực eKYC -&gt; Mở tài khoản SHS -&gt; Pop-up giới thiệu tiện ích -&gt; Theo dõi danh mục và đặt lệnh -&gt; Chuyển tiền hai chiều CASA &lt;-&gt; Chứng khoán.</w:t>
      </w:r>
    </w:p>
    <w:p w:rsidR="00C308C8" w:rsidRDefault="00A109CB">
      <w:pPr>
        <w:pStyle w:val="Heading2"/>
      </w:pPr>
      <w:r>
        <w:rPr>
          <w:rFonts w:ascii="Calibri" w:eastAsia="Calibri" w:hAnsi="Calibri"/>
        </w:rPr>
        <w:t>Đánh giá khả thi và cơ sở</w:t>
      </w:r>
    </w:p>
    <w:p w:rsidR="00C308C8" w:rsidRDefault="00A109CB">
      <w:pPr>
        <w:keepLines/>
        <w:numPr>
          <w:ilvl w:val="0"/>
          <w:numId w:val="1"/>
        </w:numPr>
        <w:spacing w:after="80"/>
      </w:pPr>
      <w:r>
        <w:t>Hạ tầng kết nối cơ bản đã có: kênh dữ liệu Chuyển khoản sang SHS và kết nối kỹ thuật giữa App ngân hàng với SHS.</w:t>
      </w:r>
    </w:p>
    <w:p w:rsidR="00C308C8" w:rsidRDefault="00A109CB">
      <w:pPr>
        <w:keepLines/>
        <w:numPr>
          <w:ilvl w:val="0"/>
          <w:numId w:val="1"/>
        </w:numPr>
        <w:spacing w:after="80"/>
      </w:pPr>
      <w:r>
        <w:t>Mức sử dụng gần bằng 0: chỉ 0,03% khách hàng, tương đương 6/18.606 khách hàng trong nhóm CASA cao, từng dùng tính năng.</w:t>
      </w:r>
    </w:p>
    <w:p w:rsidR="00C308C8" w:rsidRDefault="00A109CB">
      <w:pPr>
        <w:keepLines/>
        <w:numPr>
          <w:ilvl w:val="0"/>
          <w:numId w:val="1"/>
        </w:numPr>
        <w:spacing w:after="80"/>
      </w:pPr>
      <w:r>
        <w:t>Cơ hội lớn là kích hoạt lại tính năng đã tồn tại bằng trải nghiệm liền mạch và hiển thị nổi bật trong hub ưu đãi.</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Lợi ích khách hàng: </w:t>
      </w:r>
      <w:r>
        <w:rPr>
          <w:sz w:val="21"/>
        </w:rPr>
        <w:t>Theo dõi danh mục trực quan; đặt lệnh nhanh; chuyển tiền hai chiều không mất phí; bảo mật cao nhờ eKYC đã xác minh.</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000"/>
        <w:gridCol w:w="1800"/>
        <w:gridCol w:w="2560"/>
      </w:tblGrid>
      <w:tr w:rsidR="00C308C8">
        <w:trPr>
          <w:tblHeader/>
        </w:trPr>
        <w:tc>
          <w:tcPr>
            <w:tcW w:w="50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Nguồn lực</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Thời gian</w:t>
            </w:r>
          </w:p>
        </w:tc>
        <w:tc>
          <w:tcPr>
            <w:tcW w:w="2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 phí</w:t>
            </w:r>
          </w:p>
        </w:tc>
      </w:tr>
      <w:tr w:rsidR="00C308C8">
        <w:tc>
          <w:tcPr>
            <w:tcW w:w="50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0,3 BA; 0,1 UI/UX; 0,2 FE; 0,5 BE; 0,5 Testing</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20-30 ngày</w:t>
            </w:r>
          </w:p>
        </w:tc>
        <w:tc>
          <w:tcPr>
            <w:tcW w:w="2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30.000.000 đồng</w:t>
            </w:r>
          </w:p>
        </w:tc>
      </w:tr>
    </w:tbl>
    <w:p w:rsidR="00C308C8" w:rsidRDefault="00A109CB">
      <w:pPr>
        <w:pStyle w:val="Heading1"/>
        <w:pageBreakBefore/>
      </w:pPr>
      <w:r>
        <w:rPr>
          <w:rFonts w:ascii="Calibri" w:eastAsia="Calibri" w:hAnsi="Calibri"/>
        </w:rPr>
        <w:lastRenderedPageBreak/>
        <w:t>Slide 22 — Bước 3: Mở thẻ tín dụng siêu tốc</w:t>
      </w:r>
    </w:p>
    <w:p w:rsidR="00C308C8" w:rsidRDefault="00A109CB">
      <w:r>
        <w:t>Áp dụng từ tháng thứ 3 kể từ thời điểm khách hàng mở CIF. Tính khả thi: cao.</w:t>
      </w:r>
    </w:p>
    <w:p w:rsidR="00C308C8" w:rsidRDefault="00A109CB">
      <w:pPr>
        <w:pStyle w:val="Heading2"/>
      </w:pPr>
      <w:r>
        <w:rPr>
          <w:rFonts w:ascii="Calibri" w:eastAsia="Calibri" w:hAnsi="Calibri"/>
        </w:rPr>
        <w:t>Sản phẩm số</w:t>
      </w:r>
    </w:p>
    <w:p w:rsidR="00C308C8" w:rsidRDefault="00A109CB">
      <w:pPr>
        <w:keepLines/>
        <w:numPr>
          <w:ilvl w:val="0"/>
          <w:numId w:val="1"/>
        </w:numPr>
        <w:spacing w:after="80"/>
      </w:pPr>
      <w:r>
        <w:t>Rule trigger theo tenure: đúng tháng thứ 3 kể từ ngày mở CIF, App tự động hiển thị offer mở thẻ tín dụng kèm e-voucher ở trang chủ hoặc trung tâm ưu đãi.</w:t>
      </w:r>
    </w:p>
    <w:p w:rsidR="00C308C8" w:rsidRDefault="00A109CB">
      <w:pPr>
        <w:keepLines/>
        <w:numPr>
          <w:ilvl w:val="0"/>
          <w:numId w:val="1"/>
        </w:numPr>
        <w:spacing w:after="80"/>
      </w:pPr>
      <w:r>
        <w:t>Căn cứ CASA bình quân, số dư và kỳ hạn sổ tiết kiệm trong 3 tháng để gợi nhắc mở thẻ online với hạn mức tối thiểu.</w:t>
      </w:r>
    </w:p>
    <w:p w:rsidR="00C308C8" w:rsidRDefault="00A109CB">
      <w:pPr>
        <w:pStyle w:val="Heading2"/>
      </w:pPr>
      <w:r>
        <w:rPr>
          <w:rFonts w:ascii="Calibri" w:eastAsia="Calibri" w:hAnsi="Calibri"/>
        </w:rPr>
        <w:t>Luồng hành trình</w:t>
      </w:r>
    </w:p>
    <w:p w:rsidR="00C308C8" w:rsidRDefault="00A109CB">
      <w:r>
        <w:t>Mở CIF -&gt; Đến tháng thứ 3 -&gt; AI rule engine kiểm tra điều kiện -&gt; Job bắn offer -&gt; Hiển thị offer -&gt; Đăng ký online -&gt; AI pre-approve -&gt; Phát hành thẻ -&gt; Giao dịch đầu tiên -&gt; Nhận e-voucher.</w:t>
      </w:r>
    </w:p>
    <w:p w:rsidR="00C308C8" w:rsidRDefault="00A109CB">
      <w:pPr>
        <w:pStyle w:val="Heading2"/>
      </w:pPr>
      <w:r>
        <w:rPr>
          <w:rFonts w:ascii="Calibri" w:eastAsia="Calibri" w:hAnsi="Calibri"/>
        </w:rPr>
        <w:t>Điều kiện nhận offer</w:t>
      </w:r>
    </w:p>
    <w:p w:rsidR="00C308C8" w:rsidRDefault="00A109CB">
      <w:pPr>
        <w:keepLines/>
        <w:numPr>
          <w:ilvl w:val="0"/>
          <w:numId w:val="1"/>
        </w:numPr>
        <w:spacing w:after="80"/>
      </w:pPr>
      <w:r>
        <w:t>Sổ tiết kiệm &gt;= 20 triệu đồng ở tháng 1; hoặc</w:t>
      </w:r>
    </w:p>
    <w:p w:rsidR="00C308C8" w:rsidRDefault="00A109CB">
      <w:pPr>
        <w:keepLines/>
        <w:numPr>
          <w:ilvl w:val="0"/>
          <w:numId w:val="1"/>
        </w:numPr>
        <w:spacing w:after="80"/>
      </w:pPr>
      <w:r>
        <w:t>CASA bình quân &gt;= 5 triệu đồng trong tháng 1.</w:t>
      </w:r>
    </w:p>
    <w:p w:rsidR="00C308C8" w:rsidRDefault="00A109CB">
      <w:pPr>
        <w:pStyle w:val="Heading2"/>
      </w:pPr>
      <w:r>
        <w:rPr>
          <w:rFonts w:ascii="Calibri" w:eastAsia="Calibri" w:hAnsi="Calibri"/>
        </w:rPr>
        <w:t>Đánh giá khả thi</w:t>
      </w:r>
    </w:p>
    <w:p w:rsidR="00C308C8" w:rsidRDefault="00A109CB">
      <w:pPr>
        <w:keepLines/>
        <w:numPr>
          <w:ilvl w:val="0"/>
          <w:numId w:val="1"/>
        </w:numPr>
        <w:spacing w:after="80"/>
      </w:pPr>
      <w:r>
        <w:t>Dữ liệu tenure và trạng thái sản phẩm đã có; thêm rule tenure = tháng thứ 3 tương đối đơn giản.</w:t>
      </w:r>
    </w:p>
    <w:p w:rsidR="00C308C8" w:rsidRDefault="00A109CB">
      <w:pPr>
        <w:keepLines/>
        <w:numPr>
          <w:ilvl w:val="0"/>
          <w:numId w:val="1"/>
        </w:numPr>
        <w:spacing w:after="80"/>
      </w:pPr>
      <w:r>
        <w:t>Thẻ ghi nợ: đăng ký 22,4% nhưng chỉ 12,2% active; e-voucher có thể gắn với giao dịch đầu tiên.</w:t>
      </w:r>
    </w:p>
    <w:p w:rsidR="00C308C8" w:rsidRDefault="00A109CB">
      <w:pPr>
        <w:keepLines/>
        <w:numPr>
          <w:ilvl w:val="0"/>
          <w:numId w:val="1"/>
        </w:numPr>
        <w:spacing w:after="80"/>
      </w:pPr>
      <w:r>
        <w:t>Tỷ lệ dùng thẻ tín dụng toàn tập chỉ 2,3%-2,9%, nhưng ở nhóm có vay tiêu dùng/kinh doanh đạt 30%-44%.</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000"/>
        <w:gridCol w:w="1800"/>
        <w:gridCol w:w="2560"/>
      </w:tblGrid>
      <w:tr w:rsidR="00C308C8">
        <w:trPr>
          <w:tblHeader/>
        </w:trPr>
        <w:tc>
          <w:tcPr>
            <w:tcW w:w="50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Nguồn lực</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Thời gian</w:t>
            </w:r>
          </w:p>
        </w:tc>
        <w:tc>
          <w:tcPr>
            <w:tcW w:w="2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 phí</w:t>
            </w:r>
          </w:p>
        </w:tc>
      </w:tr>
      <w:tr w:rsidR="00C308C8">
        <w:tc>
          <w:tcPr>
            <w:tcW w:w="50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0,3 BA; 0,1 UI/UX; 0,2 FE; 0,5 BE; 0,5 Testing</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 ngày</w:t>
            </w:r>
          </w:p>
        </w:tc>
        <w:tc>
          <w:tcPr>
            <w:tcW w:w="2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30.000.000 đồng</w:t>
            </w:r>
          </w:p>
        </w:tc>
      </w:tr>
    </w:tbl>
    <w:p w:rsidR="00C308C8" w:rsidRDefault="00A109CB">
      <w:pPr>
        <w:pStyle w:val="Heading1"/>
        <w:pageBreakBefore/>
      </w:pPr>
      <w:r>
        <w:rPr>
          <w:rFonts w:ascii="Calibri" w:eastAsia="Calibri" w:hAnsi="Calibri"/>
        </w:rPr>
        <w:lastRenderedPageBreak/>
        <w:t>Slide 23 — Bước 3: Vay thấu chi sổ tiết kiệm online</w:t>
      </w:r>
    </w:p>
    <w:p w:rsidR="00C308C8" w:rsidRDefault="00A109CB">
      <w:r>
        <w:t>Vay nhanh - thế chấp sổ tiết kiệm - giải ngân tức thời. Tính khả thi: trung bình.</w:t>
      </w:r>
    </w:p>
    <w:p w:rsidR="00C308C8" w:rsidRDefault="00A109CB">
      <w:pPr>
        <w:pStyle w:val="Heading2"/>
      </w:pPr>
      <w:r>
        <w:rPr>
          <w:rFonts w:ascii="Calibri" w:eastAsia="Calibri" w:hAnsi="Calibri"/>
        </w:rPr>
        <w:t>Sản phẩm số</w:t>
      </w:r>
    </w:p>
    <w:p w:rsidR="00C308C8" w:rsidRDefault="00A109CB">
      <w:r>
        <w:t>Khách hàng chọn sổ tiết kiệm đã mở; hệ thống tính hạn mức thấu chi theo tỷ lệ phần trăm giá trị sổ và giải ngân tức thời vào tài khoản CASA.</w:t>
      </w:r>
    </w:p>
    <w:p w:rsidR="00C308C8" w:rsidRDefault="00A109CB">
      <w:pPr>
        <w:pStyle w:val="Heading2"/>
      </w:pPr>
      <w:r>
        <w:rPr>
          <w:rFonts w:ascii="Calibri" w:eastAsia="Calibri" w:hAnsi="Calibri"/>
        </w:rPr>
        <w:t>Luồng trải nghiệm</w:t>
      </w:r>
    </w:p>
    <w:p w:rsidR="00C308C8" w:rsidRDefault="00A109CB">
      <w:r>
        <w:t>Nhận offer -&gt; Chọn sổ tiết kiệm -&gt; Hệ thống tính hạn mức -&gt; Xác nhận và ký số -&gt; Phê duyệt real-time -&gt; Giải ngân vào CASA.</w:t>
      </w:r>
    </w:p>
    <w:p w:rsidR="00C308C8" w:rsidRDefault="00A109CB">
      <w:pPr>
        <w:pStyle w:val="Heading2"/>
      </w:pPr>
      <w:r>
        <w:rPr>
          <w:rFonts w:ascii="Calibri" w:eastAsia="Calibri" w:hAnsi="Calibri"/>
        </w:rPr>
        <w:t>Điều kiện nhận offer</w:t>
      </w:r>
    </w:p>
    <w:p w:rsidR="00C308C8" w:rsidRDefault="00A109CB">
      <w:pPr>
        <w:keepLines/>
        <w:numPr>
          <w:ilvl w:val="0"/>
          <w:numId w:val="1"/>
        </w:numPr>
        <w:spacing w:after="80"/>
      </w:pPr>
      <w:r>
        <w:t>CASA bình quân &gt;= 10 triệu đồng trong tháng 2; hoặc</w:t>
      </w:r>
    </w:p>
    <w:p w:rsidR="00C308C8" w:rsidRDefault="00A109CB">
      <w:pPr>
        <w:keepLines/>
        <w:numPr>
          <w:ilvl w:val="0"/>
          <w:numId w:val="1"/>
        </w:numPr>
        <w:spacing w:after="80"/>
      </w:pPr>
      <w:r>
        <w:t>Sổ tiết kiệm &gt;= 20 triệu đồng, duy trì liên tiếp 2 tháng.</w:t>
      </w:r>
    </w:p>
    <w:p w:rsidR="00C308C8" w:rsidRDefault="00A109CB">
      <w:pPr>
        <w:keepLines/>
        <w:numPr>
          <w:ilvl w:val="0"/>
          <w:numId w:val="1"/>
        </w:numPr>
        <w:spacing w:after="80"/>
      </w:pPr>
      <w:r>
        <w:t>Ưu đãi giảm lãi suất 1,0%/năm.</w:t>
      </w:r>
    </w:p>
    <w:p w:rsidR="00C308C8" w:rsidRDefault="00A109CB">
      <w:pPr>
        <w:pStyle w:val="Heading2"/>
      </w:pPr>
      <w:r>
        <w:rPr>
          <w:rFonts w:ascii="Calibri" w:eastAsia="Calibri" w:hAnsi="Calibri"/>
        </w:rPr>
        <w:t>Đánh giá khả thi</w:t>
      </w:r>
    </w:p>
    <w:p w:rsidR="00C308C8" w:rsidRDefault="00A109CB">
      <w:pPr>
        <w:keepLines/>
        <w:numPr>
          <w:ilvl w:val="0"/>
          <w:numId w:val="1"/>
        </w:numPr>
        <w:spacing w:after="80"/>
      </w:pPr>
      <w:r>
        <w:t>Đây là bước duy nhất đòi hỏi tích hợp hai chiều real-time giữa core tiết kiệm và core tín dụng, phức tạp hơn các bước trước.</w:t>
      </w:r>
    </w:p>
    <w:p w:rsidR="00C308C8" w:rsidRDefault="00A109CB">
      <w:pPr>
        <w:keepLines/>
        <w:numPr>
          <w:ilvl w:val="0"/>
          <w:numId w:val="1"/>
        </w:numPr>
        <w:spacing w:after="80"/>
      </w:pPr>
      <w:r>
        <w:t>Sản phẩm vay tiêu dùng và kinh doanh hiện chỉ được 2,8%-4,4% khách hàng sử dụng, gần như mới với đa số khách hàng.</w:t>
      </w:r>
    </w:p>
    <w:p w:rsidR="00C308C8" w:rsidRDefault="00A109CB">
      <w:pPr>
        <w:keepLines/>
        <w:numPr>
          <w:ilvl w:val="0"/>
          <w:numId w:val="1"/>
        </w:numPr>
        <w:spacing w:after="80"/>
      </w:pPr>
      <w:r>
        <w:t>Cần truyền thông rõ lợi ích, rủi ro và điều kiện để tăng tỷ lệ sử dụng hiệu quả.</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000"/>
        <w:gridCol w:w="1800"/>
        <w:gridCol w:w="2560"/>
      </w:tblGrid>
      <w:tr w:rsidR="00C308C8">
        <w:trPr>
          <w:tblHeader/>
        </w:trPr>
        <w:tc>
          <w:tcPr>
            <w:tcW w:w="50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Nguồn lực</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Thời gian</w:t>
            </w:r>
          </w:p>
        </w:tc>
        <w:tc>
          <w:tcPr>
            <w:tcW w:w="2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 phí</w:t>
            </w:r>
          </w:p>
        </w:tc>
      </w:tr>
      <w:tr w:rsidR="00C308C8">
        <w:tc>
          <w:tcPr>
            <w:tcW w:w="50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0,3 BA; 0,1 UI/UX; 0,2 FE; 0,5 BE; 0,5 Testing</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 ngày</w:t>
            </w:r>
          </w:p>
        </w:tc>
        <w:tc>
          <w:tcPr>
            <w:tcW w:w="2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30.000.000 đồng</w:t>
            </w:r>
          </w:p>
        </w:tc>
      </w:tr>
    </w:tbl>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Mục tiêu: </w:t>
      </w:r>
      <w:r>
        <w:rPr>
          <w:sz w:val="21"/>
        </w:rPr>
        <w:t>Tăng tỷ lệ mở và sử dụng thẻ tín dụng, thúc đẩy chi tiêu và gắn kết lâu dài; đảm bảo an toàn, bảo mật và tiện lợi.</w:t>
      </w:r>
    </w:p>
    <w:p w:rsidR="00C308C8" w:rsidRDefault="00A109CB">
      <w:pPr>
        <w:pStyle w:val="Heading1"/>
        <w:pageBreakBefore/>
      </w:pPr>
      <w:r>
        <w:rPr>
          <w:rFonts w:ascii="Calibri" w:eastAsia="Calibri" w:hAnsi="Calibri"/>
        </w:rPr>
        <w:lastRenderedPageBreak/>
        <w:t>Slide 24 — Dự phóng hiệu quả tăng trưởng CASA qua các giải pháp ứng dụng đề xuất</w:t>
      </w:r>
    </w:p>
    <w:p w:rsidR="00C308C8" w:rsidRDefault="00A109CB">
      <w:r>
        <w:t>Phần dự phóng đánh giá quy mô khách hàng, sản phẩm, CASA tăng thêm, thu nhập, chi phí và hiệu quả ròng của các giải pháp số.</w:t>
      </w:r>
    </w:p>
    <w:p w:rsidR="00C308C8" w:rsidRDefault="00A109CB">
      <w:pPr>
        <w:pStyle w:val="Heading1"/>
        <w:pageBreakBefore/>
      </w:pPr>
      <w:r>
        <w:rPr>
          <w:rFonts w:ascii="Calibri" w:eastAsia="Calibri" w:hAnsi="Calibri"/>
        </w:rPr>
        <w:lastRenderedPageBreak/>
        <w:t>Slide 25 — Giả thiết mô hình dự phóng hiệu quả giải pháp số trên App SHB SAHA</w:t>
      </w:r>
    </w:p>
    <w:p w:rsidR="00C308C8" w:rsidRDefault="00A109CB">
      <w:pPr>
        <w:pStyle w:val="Heading2"/>
      </w:pPr>
      <w:r>
        <w:rPr>
          <w:rFonts w:ascii="Calibri" w:eastAsia="Calibri" w:hAnsi="Calibri"/>
        </w:rPr>
        <w:t>A. Quy mô khách hàng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500"/>
        <w:gridCol w:w="1600"/>
        <w:gridCol w:w="4260"/>
      </w:tblGrid>
      <w:tr w:rsidR="00C308C8">
        <w:trPr>
          <w:tblHeader/>
        </w:trPr>
        <w:tc>
          <w:tcPr>
            <w:tcW w:w="35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w:t>
            </w:r>
          </w:p>
        </w:tc>
        <w:tc>
          <w:tcPr>
            <w:tcW w:w="1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Giá trị</w:t>
            </w:r>
          </w:p>
        </w:tc>
        <w:tc>
          <w:tcPr>
            <w:tcW w:w="42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Giải thích</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KH mới mở CIF lũy kế đến 31/07/2026 (ước tính)</w:t>
            </w:r>
          </w:p>
        </w:tc>
        <w:tc>
          <w:tcPr>
            <w:tcW w:w="1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167.600 KH</w:t>
            </w:r>
          </w:p>
        </w:tc>
        <w:tc>
          <w:tcPr>
            <w:tcW w:w="42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Tổng KH active 5T/2026 trừ SLKH GOOD theo tiêu chí CASA và số sản phẩm/dịch vụ.</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Tỷ lệ KH phù hợp chân dung</w:t>
            </w:r>
          </w:p>
        </w:tc>
        <w:tc>
          <w:tcPr>
            <w:tcW w:w="1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30,0%</w:t>
            </w:r>
          </w:p>
        </w:tc>
        <w:tc>
          <w:tcPr>
            <w:tcW w:w="42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mô hình máy học, tác động vào 30% khách hàng tốt nhất trong tập NOT GOOD.</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KH mới mở CIF qua kênh số/tháng (T8/2026-T7/2027)</w:t>
            </w:r>
          </w:p>
        </w:tc>
        <w:tc>
          <w:tcPr>
            <w:tcW w:w="1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52.473 KH/tháng</w:t>
            </w:r>
          </w:p>
        </w:tc>
        <w:tc>
          <w:tcPr>
            <w:tcW w:w="42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Bình quân 3 tháng gần nhất 43.617 KH, tăng theo tốc độ tăng trưởng kép 6 tháng đầu năm là 3,3%.</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KH nền hiện có phù hợp chân dung tại T8/2026</w:t>
            </w:r>
          </w:p>
        </w:tc>
        <w:tc>
          <w:tcPr>
            <w:tcW w:w="1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50.280 KH</w:t>
            </w:r>
          </w:p>
        </w:tc>
        <w:tc>
          <w:tcPr>
            <w:tcW w:w="42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Giá trị nền hiện có.</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KH mới/tháng phù hợp chân dung, kênh số</w:t>
            </w:r>
          </w:p>
        </w:tc>
        <w:tc>
          <w:tcPr>
            <w:tcW w:w="1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27.286 KH</w:t>
            </w:r>
          </w:p>
        </w:tc>
        <w:tc>
          <w:tcPr>
            <w:tcW w:w="42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KH mới T8/2026-T7/2027 nhân tỷ lệ GOOD bình quân hai tháng 01-02/2026 và thêm 30% NOT GOOD tiềm năng.</w:t>
            </w:r>
          </w:p>
        </w:tc>
      </w:tr>
    </w:tbl>
    <w:p w:rsidR="00C308C8" w:rsidRDefault="00A109CB">
      <w:pPr>
        <w:pStyle w:val="Heading2"/>
      </w:pPr>
      <w:r>
        <w:rPr>
          <w:rFonts w:ascii="Calibri" w:eastAsia="Calibri" w:hAnsi="Calibri"/>
        </w:rPr>
        <w:t>B. Tham số kinh tế trên mỗi khách hàng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500"/>
        <w:gridCol w:w="1900"/>
        <w:gridCol w:w="3960"/>
      </w:tblGrid>
      <w:tr w:rsidR="00C308C8">
        <w:trPr>
          <w:tblHeader/>
        </w:trPr>
        <w:tc>
          <w:tcPr>
            <w:tcW w:w="35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w:t>
            </w:r>
          </w:p>
        </w:tc>
        <w:tc>
          <w:tcPr>
            <w:tcW w:w="1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Giá trị / đơn vị</w:t>
            </w:r>
          </w:p>
        </w:tc>
        <w:tc>
          <w:tcPr>
            <w:tcW w:w="39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Giải thích</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bình quân tăng thêm/KH hoàn thành Bước 2 trở lên</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700.000 đ/KH</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Chênh lệch CASA trung vị giữa CASA+EB (5,5 triệu) và CASA+EB+tính năng thanh toán (6,2 triệu).</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NIM CASA</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4,0%/năm</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thực hiện 6T/2026.</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Số dư sổ tiết kiệm bình quân/sổ - Bước 3a</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đ/sổ</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giả thiết.</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Lãi suất ưu đãi bổ sung - Bước 3a</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0,2%/năm</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đề bài.</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NIM TGCKH</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1,0%/năm</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thực hiện 6T/2026.</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Mức thưởng tối đa/KH/năm - Bước 3a</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500.000 đ/KH/năm</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thiết, tương ứng giá trị X trong đề bài.</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Phí bảo hiểm bình quân/hợp đồng - Bước 3b</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1.650.000 đ/HĐ</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Giá trị Bậc 3 của mô hình phân bậc 5 cấp.</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Tỷ lệ hoa hồng bảo hiểm phi nhân thọ</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30,0%</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thiết tham khảo theo tỷ lệ 6T/2026.</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khuyến mãi/hợp đồng bảo hiểm</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50.000 đ/HĐ</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thiết.</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Doanh thu chia sẻ/TK chứng khoán mở mới - Bước 3c</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Chưa xác định</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Phí giới thiệu/chia sẻ hoa hồng môi giới năm đầu; cần xác nhận với team giải pháp và SHS.</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tiêu thẻ tín dụng bình quân/thẻ/tháng - Bước 4</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5.000.000 đ/thẻ/tháng</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Ước tính khoảng 15% thu nhập bình quân persona 20-60 triệu/tháng.</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Tỷ lệ phí giao dịch thẻ tín dụng</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0,6%</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thiết bình quân theo tư vấn Team GP Thẻ TD.</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lastRenderedPageBreak/>
              <w:t>Chi phí e-voucher/thẻ tín dụng mới</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Chưa xác định</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thiết.</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Hạn mức thấu chi bình quân/KH - Bước 5</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đ/KH</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Khoảng 25% CASA bình quân duy trì của nhóm CASA cao.</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Tỷ lệ sử dụng hạn mức thấu chi bình quân</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40,0%</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thiết.</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Biên lãi ròng cho vay thấu chi</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5,0%/năm</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Chênh lệch lãi suất cho vay thấu chi và chi phí vốn.</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e-voucher số đẹp</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160.000 đ/voucher</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 x giá số đẹp bình quân khoảng 800.000 đồng.</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Tỷ lệ KH mới chọn mua số đẹp - Bước 0</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15,0%</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72.635 tài khoản có thu phí trong 6 tháng đầu năm.</w:t>
            </w:r>
          </w:p>
        </w:tc>
      </w:tr>
      <w:tr w:rsidR="00C308C8">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phí TKSĐ bình quân/KH</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640.000 đồng</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thiết.</w:t>
            </w:r>
          </w:p>
        </w:tc>
      </w:tr>
    </w:tbl>
    <w:p w:rsidR="00C308C8" w:rsidRDefault="00A109CB">
      <w:pPr>
        <w:pStyle w:val="Heading1"/>
        <w:pageBreakBefore/>
      </w:pPr>
      <w:r>
        <w:rPr>
          <w:rFonts w:ascii="Calibri" w:eastAsia="Calibri" w:hAnsi="Calibri"/>
        </w:rPr>
        <w:lastRenderedPageBreak/>
        <w:t>Slide 26 — Dự phóng kết quả kinh doanh theo tháng (T8/2026-T12/2026)</w:t>
      </w:r>
    </w:p>
    <w:p w:rsidR="00C308C8" w:rsidRDefault="00A109CB">
      <w:r>
        <w:t>Bảng nguồn hiển thị các cột T9/26, T10/26, T11/26, T12/26 và Tổng T9-T12/2026.</w:t>
      </w:r>
    </w:p>
    <w:p w:rsidR="00C308C8" w:rsidRDefault="00A109CB">
      <w:pPr>
        <w:pStyle w:val="Heading2"/>
      </w:pPr>
      <w:r>
        <w:rPr>
          <w:rFonts w:ascii="Calibri" w:eastAsia="Calibri" w:hAnsi="Calibri"/>
        </w:rPr>
        <w:t>A. Quy mô khách hàng và sản phẩm</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Theo kỳ</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KH trong chương trình (lũy kế)</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77.566; T10 104.851; T11 132.137; T12 159.423; Tổng 473.977</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Auto Billing đăng ký thêm</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3.103; T10 3.418; T11 5.788; T12 7.153; Tổng 19.462</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Sổ tiết kiệm ưu đãi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17.789; T10 8.273; T11 7.583; T12 8.123; Tổng 41.767</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Hợp đồng bảo hiểm PNT</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T9 388; T10 912; T11 1.573; T12 1.982; Tổng 4.855</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TK chứng khoán SHS</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T9 776; T10 1.824; T11 2.758; T12 3.440; Tổng 8.797</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Thẻ tín dụng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3.878; T12 1.364; Tổng 5.243</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HĐ thấu chi sổ TK</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 T12 -; Tổng -</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SP/DV tăng thêm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22.055; T10 14.427; T11 21.580; T12 22.062; Tổng 80.124</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Lũy kế tổng SP/DV tăng thêm</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22.055; T10 36.482; T11 58.062; T12 80.124; Tổng 196.723</w:t>
            </w:r>
          </w:p>
        </w:tc>
      </w:tr>
    </w:tbl>
    <w:p w:rsidR="00C308C8" w:rsidRDefault="00A109CB">
      <w:pPr>
        <w:pStyle w:val="Heading2"/>
      </w:pPr>
      <w:r>
        <w:rPr>
          <w:rFonts w:ascii="Calibri" w:eastAsia="Calibri" w:hAnsi="Calibri"/>
        </w:rPr>
        <w:t>B. CASA tăng thêm và thu nhập</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Theo kỳ</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bình quân tăng thêm - lũy kế</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2.171.839.687; T10 4.564.719.139; T11 8.616.518.200; T12 13.623.316.869; Tổng 13.623.316.869</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thuần NIM CASA</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7.239.466; T10 15.215.730; T11 28.721.727; T12 45.411.056; Tổng 96.587.980</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thuần TGCKH</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T9 296.479.050; T10 434.357.685; T11 560.737.890; T12 696.124.170; Tổng 1.987.698.794</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phí giao dịch thẻ tín dụng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T11 124.105.125; T12 167.762.250; Tổng 291.867.375</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hoa hồng bảo hiểm PNT</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T9 191.975.115; T10 451.482.346; T11 778.521.691; T12 981.118.037; Tổng 2.403.097.188</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chia sẻ doanh thu chứng khoán SHS</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 T12 -; Tổng -</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phí TKSĐ</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2.619.427.498; T10 2.619.427.498; T11 2.619.427.498; T12 2.619.427.498; Tổng 10.477.709.992</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lãi cho vay thấu chi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 T12 -; Tổng -</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thu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 xml:space="preserve">T9 3.115.121.129; T10 3.520.483.259; T11 4.111.513.931; T12 </w:t>
            </w:r>
            <w:r>
              <w:rPr>
                <w:sz w:val="17"/>
              </w:rPr>
              <w:lastRenderedPageBreak/>
              <w:t>4.509.843.010; Tổng 15.256.961.329</w:t>
            </w:r>
          </w:p>
        </w:tc>
      </w:tr>
    </w:tbl>
    <w:p w:rsidR="00C308C8" w:rsidRDefault="00A109CB">
      <w:pPr>
        <w:pStyle w:val="Heading2"/>
      </w:pPr>
      <w:r>
        <w:rPr>
          <w:rFonts w:ascii="Calibri" w:eastAsia="Calibri" w:hAnsi="Calibri"/>
        </w:rPr>
        <w:lastRenderedPageBreak/>
        <w:t>C. Chi phí</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Theo kỳ</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e-voucher số đẹp</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T9 654.856.874; T10 654.856.874; T11 654.856.874; T12 654.856.874; Tổng 2.619.427.498</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thưởng lãi suất tiết kiệm</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59.295.810; T10 86.871.537; T11 112.147.578; T12 139.224.834; Tổng 397.539.759</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e-voucher thẻ tín dụng mới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 T12 -; Tổng -</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khuyến mãi bảo hiểm mới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19.391.426; T10 45.604.277; T11 78.638.555; T12 99.102.832; Tổng 242.737.090</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quick win one-time</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T9 120.000.000; T10 120.000.000; T11 -; T12 -; Tổng 240.000.000</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nền tảng dài hạn</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T9 161.250.000; T10 161.250.000; T11 161.250.000; T12 161.250.000; Tổng 645.000.000</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chi phí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1.014.794.110; T10 1.068.582.689; T11 1.006.893.007; T12 1.054.434.540; Tổng 4.144.704.347</w:t>
            </w:r>
          </w:p>
        </w:tc>
      </w:tr>
    </w:tbl>
    <w:p w:rsidR="00C308C8" w:rsidRDefault="00A109CB">
      <w:pPr>
        <w:pStyle w:val="Heading2"/>
      </w:pPr>
      <w:r>
        <w:rPr>
          <w:rFonts w:ascii="Calibri" w:eastAsia="Calibri" w:hAnsi="Calibri"/>
        </w:rPr>
        <w:t>D. Hiệu quả ròng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Theo kỳ</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Lợi nhuận ròng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2.100.327.018; T10 2.451.900.570; T11 3.104.620.924; T12 3.455.408.470; Tổng 11.112.256.983</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Lợi nhuận ròng lũy kế</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2.100.327.018; T10 4.552.227.589; T11 7.656.848.513; T12 11.112.256.983; Tổng 11.112.256.983</w:t>
            </w:r>
          </w:p>
        </w:tc>
      </w:tr>
    </w:tbl>
    <w:p w:rsidR="00C308C8" w:rsidRDefault="00A109CB">
      <w:pPr>
        <w:pStyle w:val="Heading1"/>
        <w:pageBreakBefore/>
      </w:pPr>
      <w:r>
        <w:rPr>
          <w:rFonts w:ascii="Calibri" w:eastAsia="Calibri" w:hAnsi="Calibri"/>
        </w:rPr>
        <w:lastRenderedPageBreak/>
        <w:t>Slide 27 — Dự phóng kết quả kinh doanh theo tháng (T1/2027-T7/2027)</w:t>
      </w:r>
      <w:r w:rsidR="00C03BA2">
        <w:rPr>
          <w:rFonts w:ascii="Calibri" w:eastAsia="Calibri" w:hAnsi="Calibri"/>
        </w:rPr>
        <w:t xml:space="preserve"> (PnL)</w:t>
      </w:r>
    </w:p>
    <w:p w:rsidR="00C308C8" w:rsidRDefault="00A109CB">
      <w:r>
        <w:t>Đơn vị: đồng (VND), trừ các dòng số lượng khách hàng/sản phẩm. Toàn bộ số liệu dựa trên giả thiết. Bảng nguồn có các cột T1/27 đến T8/27 và Tổng 12 tháng.</w:t>
      </w:r>
    </w:p>
    <w:p w:rsidR="00C308C8" w:rsidRDefault="00A109CB">
      <w:pPr>
        <w:pStyle w:val="Heading2"/>
      </w:pPr>
      <w:r>
        <w:rPr>
          <w:rFonts w:ascii="Calibri" w:eastAsia="Calibri" w:hAnsi="Calibri"/>
        </w:rPr>
        <w:t>A. Quy mô khách hàng và sản phẩm</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T1/27 -&gt; T8/27; Tổng 12 tháng</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KH trong chương trình (lũy kế)</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186.709; 186.709; 186.709; 186.709; 186.709; 186.709; 186.709; 186.709; Tổng 186.709</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Auto Billing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7.741; 8.833; 9.148; 9.191; 9.737; 9.507; 9.780; 10.053; Tổng 93.452</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Sổ tiết kiệm ưu đãi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8.559; 8.978; 9.099; 9.309; 9.518; 9.430; 9.535; 9.639; Tổng 115.834</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Hợp đồng bảo hiểm PNT</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2.391; 2.413; 2.531; 2.671; 2.707; 2.766; 2.798; 2.879; Tổng 26.011</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TK chứng khoán SHS</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3.734; 3.892; 4.146; 4.268; 4.308; 4.344; 4.326; 4.330; Tổng 42.146</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Thẻ tín dụng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7.182; 9.228; 9.335; 10.700; 11.094; 11.148; 10.861; 10.814; Tổng 85.605</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mới: HĐ thấu chi sổ TK</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233; 315; 474; 661; 797; 856; 888; 969; Tổng 5.192</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SP/DV tăng thêm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29.840; 33.658; 34.734; 36.800; 38.162; 38.051; 38.186; 38.685; Tổng 368.240</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Lũy kế tổng SP/DV tăng thêm</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109.964; 143.622; 178.356; 215.155; 253.318; 291.369; 329.555; 368.240; Tổng 368.240</w:t>
            </w:r>
          </w:p>
        </w:tc>
      </w:tr>
    </w:tbl>
    <w:p w:rsidR="00C308C8" w:rsidRDefault="00A109CB">
      <w:pPr>
        <w:pStyle w:val="Heading2"/>
      </w:pPr>
      <w:r>
        <w:rPr>
          <w:rFonts w:ascii="Calibri" w:eastAsia="Calibri" w:hAnsi="Calibri"/>
        </w:rPr>
        <w:t>B. CASA tăng thêm và thu nhập</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T1/27 -&gt; T8/27; Tổng 12 tháng</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bình quân tăng thêm - lũy kế</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19.042.155.225; 25.224.993.269; 31.628.871.077; 38.062.788.729; 44.878.706.224; 51.533.663.641; 58.379.620.980; 65.416.578.241; Tổng 65.416.578.241</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thuần NIM CASA</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63.473.851; 84.083.311; 105.429.570; 126.875.962; 149.595.687; 171.778.879; 194.598.737; 218.055.261; Tổng 1.210.479.238</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thuần TGCKH</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838.770.240; 988.401.449; 1.140.053.594; 1.295.198.309; 1.453.835.594; 1.611.001.244; 1.769.913.179; 1.930.571.399; Tổng 13.015.443.803</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phí giao dịch thẻ tín dụng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397.577.062; 692.877.562; 991.611.187; 1.334.001.937; 1.689.023.530; 2.045.761.686; 2.393.302.124; 2.739.346.330; Tổng 12.575.368.793</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hoa hồng bảo hiểm PNT</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1.183.714.382; 1.194.335.613; 1.252.609.797; 1.322.266.158; 1.340.021.073; 1.369.158.165; 1.384.788.835; 1.425.308.104; Tổng 12.875.299.315</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lastRenderedPageBreak/>
              <w:t>Thu chia sẻ doanh thu chứng khoán SHS</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 -; -; -; -; -; -; -; Tổng -</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phí TKSĐ</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2.619.427.498 mỗi tháng; Tổng 31.433.129.976</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lãi cho vay thấu chi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7.756.570; 18.241.171; 34.040.945; 56.063.797; 82.634.266; 111.166.828; 140.751.961; 173.065.664; Tổng 623.721.742</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thu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5.110.719.603; 5.597.367.144; 6.143.172.592; 6.753.833.661; 7.334.537.649; 7.928.294.301; 8.502.782.332; 9.105.774.255; Tổng 71.733.442.866</w:t>
            </w:r>
          </w:p>
        </w:tc>
      </w:tr>
    </w:tbl>
    <w:p w:rsidR="00C308C8" w:rsidRDefault="00A109CB">
      <w:pPr>
        <w:pStyle w:val="Heading2"/>
      </w:pPr>
      <w:r>
        <w:rPr>
          <w:rFonts w:ascii="Calibri" w:eastAsia="Calibri" w:hAnsi="Calibri"/>
        </w:rPr>
        <w:t>C. Chi phí</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T1/27 -&gt; T8/27; Tổng 12 tháng</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e-voucher số đẹp</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654.856.874 mỗi tháng; Tổng 7.858.282.494</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thưởng lãi suất tiết kiệm</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167.754.048; 197.680.290; 228.010.719; 259.039.662; 290.767.119; 322.200.249; 353.982.636; 386.114.280; Tổng 2.603.088.761</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e-voucher thẻ tín dụng mới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 -; -; -; -; -; -; -; Tổng -</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khuyến mãi bảo hiểm mới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119.567.109; 120.639.961; 126.526.242; 133.562.238; 133.562.664; 138.298.805; 139.877.660; 143.970.516; Tổng 1.300.535.284</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quick win one-time</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Không phát sinh trong các tháng; Tổng 12 tháng 240.000.000</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nền tảng dài hạn</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Không phát sinh trong các tháng; Tổng 12 tháng 645.000.000</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chi phí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942.178.032; 973.177.125; 1.009.393.835; 1.047.458.775; 1.080.979.657; 1.115.355.928; 1.148.717.170; 1.184.941.670; Tổng 12.646.906.539</w:t>
            </w:r>
          </w:p>
        </w:tc>
      </w:tr>
    </w:tbl>
    <w:p w:rsidR="00C308C8" w:rsidRDefault="00A109CB">
      <w:pPr>
        <w:pStyle w:val="Heading2"/>
      </w:pPr>
      <w:r>
        <w:rPr>
          <w:rFonts w:ascii="Calibri" w:eastAsia="Calibri" w:hAnsi="Calibri"/>
        </w:rPr>
        <w:t>D. Hiệu quả ròng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T1/27 -&gt; T8/27; Tổng 12 tháng</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Lợi nhuận ròng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4.168.541.571; 4.624.190.019; 5.133.778.756; 5.706.374.887; 6.253.557.991; 6.812.938.373; 7.354.065.162; 7.920.832.585; Tổng 59.086.536.328</w:t>
            </w:r>
          </w:p>
        </w:tc>
      </w:tr>
      <w:tr w:rsidR="00C308C8">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Lợi nhuận ròng lũy kế</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4.168.541.571; 8.792.731.590; 13.926.510.346; 19.632.885.234; 25.886.443.224; 32.699.381.598; 40.053.446.759; 47.974.279.344; Tổng 59.086.536.328</w:t>
            </w:r>
          </w:p>
        </w:tc>
      </w:tr>
    </w:tbl>
    <w:p w:rsidR="00C308C8" w:rsidRDefault="00A109CB">
      <w:pPr>
        <w:keepLines/>
        <w:pBdr>
          <w:left w:val="single" w:sz="18" w:space="8" w:color="E85B0E"/>
        </w:pBdr>
        <w:shd w:val="clear" w:color="auto" w:fill="F4F6F9"/>
        <w:spacing w:before="100" w:after="160" w:line="288" w:lineRule="auto"/>
        <w:ind w:left="115" w:right="86"/>
      </w:pPr>
      <w:r>
        <w:rPr>
          <w:b/>
          <w:color w:val="E85B0E"/>
          <w:sz w:val="21"/>
        </w:rPr>
        <w:t xml:space="preserve">Giả thiết chính: </w:t>
      </w:r>
      <w:r>
        <w:rPr>
          <w:sz w:val="21"/>
        </w:rPr>
        <w:t>Tất cả số liệu dựa trên giả định về tỷ lệ chuyển đổi, hành vi khách hàng và hiệu suất sản phẩm; các giả định có thể thay đổi theo thực tế triển khai và dữ liệu cập nhật.</w:t>
      </w:r>
    </w:p>
    <w:p w:rsidR="00C308C8" w:rsidRDefault="00A109CB">
      <w:r>
        <w:t>Kỳ vọng: mở rộng tệp khách hàng; tăng trưởng CASA bền vững; gia tăng Product Holding và Cross-sell; tối ưu thu nhập, lợi nhuận, CLV và hiệu quả dài hạn.</w:t>
      </w:r>
    </w:p>
    <w:p w:rsidR="00C308C8" w:rsidRDefault="00A109CB">
      <w:pPr>
        <w:pStyle w:val="Heading1"/>
        <w:pageBreakBefore/>
      </w:pPr>
      <w:r>
        <w:rPr>
          <w:rFonts w:ascii="Calibri" w:eastAsia="Calibri" w:hAnsi="Calibri"/>
        </w:rPr>
        <w:lastRenderedPageBreak/>
        <w:t>Slide 28 — Cảm ơn mọi người đã lắng nghe</w:t>
      </w:r>
    </w:p>
    <w:p w:rsidR="00C308C8" w:rsidRDefault="00A109CB">
      <w:pPr>
        <w:spacing w:before="1920"/>
        <w:jc w:val="center"/>
      </w:pPr>
      <w:r>
        <w:rPr>
          <w:b/>
          <w:color w:val="0B2545"/>
          <w:sz w:val="40"/>
        </w:rPr>
        <w:t>Cảm ơn mọi người đã lắng nghe</w:t>
      </w:r>
    </w:p>
    <w:p w:rsidR="00C308C8" w:rsidRDefault="00A109CB">
      <w:pPr>
        <w:pStyle w:val="Heading1"/>
        <w:pageBreakBefore/>
      </w:pPr>
      <w:r>
        <w:rPr>
          <w:rFonts w:ascii="Calibri" w:eastAsia="Calibri" w:hAnsi="Calibri"/>
        </w:rPr>
        <w:lastRenderedPageBreak/>
        <w:t>Slide 29 — Giải pháp dài hạn: Xây dựng hệ thống Loyalty Campaign</w:t>
      </w:r>
    </w:p>
    <w:p w:rsidR="00C308C8" w:rsidRDefault="00A109CB">
      <w:pPr>
        <w:keepLines/>
        <w:numPr>
          <w:ilvl w:val="0"/>
          <w:numId w:val="1"/>
        </w:numPr>
        <w:spacing w:after="80"/>
      </w:pPr>
      <w:r>
        <w:t>Tăng mối liên kết giữa ngân hàng với khách hàng: xây dựng quan hệ bền chặt, gia tăng gắn kết và lòng trung thành.</w:t>
      </w:r>
    </w:p>
    <w:p w:rsidR="00C308C8" w:rsidRDefault="00A109CB">
      <w:pPr>
        <w:keepLines/>
        <w:numPr>
          <w:ilvl w:val="0"/>
          <w:numId w:val="1"/>
        </w:numPr>
        <w:spacing w:after="80"/>
      </w:pPr>
      <w:r>
        <w:t>Thiết kế campaign 'đo ni đóng giày' cho từng nhóm đối tượng và mục tiêu chiến dịch: cá nhân hóa ưu đãi, nội dung và thông điệp theo từng phân khúc.</w:t>
      </w:r>
    </w:p>
    <w:p w:rsidR="00C308C8" w:rsidRDefault="00A109CB">
      <w:pPr>
        <w:keepLines/>
        <w:numPr>
          <w:ilvl w:val="0"/>
          <w:numId w:val="1"/>
        </w:numPr>
        <w:spacing w:after="80"/>
      </w:pPr>
      <w:r>
        <w:t>Chủ động thiết kế hành trình khách hàng theo sát tiến độ và ngân sách từng chiến dịch; theo dõi hiệu quả và tối ưu chi phí.</w:t>
      </w:r>
    </w:p>
    <w:p w:rsidR="00C308C8" w:rsidRDefault="00A109CB">
      <w:pPr>
        <w:keepLines/>
        <w:numPr>
          <w:ilvl w:val="0"/>
          <w:numId w:val="1"/>
        </w:numPr>
        <w:spacing w:after="80"/>
      </w:pPr>
      <w:r>
        <w:t>Tận dụng, tái sử dụng campaign đã chạy trước đó; hệ thống hóa dữ liệu và tài nguyên, tăng hiệu quả triển khai, giảm nguồn lực và chi phí vận hành.</w:t>
      </w:r>
    </w:p>
    <w:p w:rsidR="00C308C8" w:rsidRDefault="00A109CB">
      <w:pPr>
        <w:pStyle w:val="Heading2"/>
      </w:pPr>
      <w:r>
        <w:rPr>
          <w:rFonts w:ascii="Calibri" w:eastAsia="Calibri" w:hAnsi="Calibri"/>
        </w:rPr>
        <w:t>Minh họa dashboard tổng quan</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300"/>
        <w:gridCol w:w="6060"/>
      </w:tblGrid>
      <w:tr w:rsidR="00C308C8">
        <w:trPr>
          <w:tblHeader/>
        </w:trPr>
        <w:tc>
          <w:tcPr>
            <w:tcW w:w="33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Chỉ số</w:t>
            </w:r>
          </w:p>
        </w:tc>
        <w:tc>
          <w:tcPr>
            <w:tcW w:w="60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Giá trị</w:t>
            </w:r>
          </w:p>
        </w:tc>
      </w:tr>
      <w:tr w:rsidR="00C308C8">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Tổng khách hàng</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48.315; tăng 21,8% so với tháng trước</w:t>
            </w:r>
          </w:p>
        </w:tc>
      </w:tr>
      <w:tr w:rsidR="00C308C8">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Chiến dịch đang chạy</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324; tăng 14,3%</w:t>
            </w:r>
          </w:p>
        </w:tc>
      </w:tr>
      <w:tr w:rsidR="00C308C8">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Mục tiêu đạt được</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107; tăng 8,7%</w:t>
            </w:r>
          </w:p>
        </w:tc>
      </w:tr>
      <w:tr w:rsidR="00C308C8">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Tỷ lệ mở</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32,6%; tăng 5,2%</w:t>
            </w:r>
          </w:p>
        </w:tc>
      </w:tr>
      <w:tr w:rsidR="00C308C8">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Tổng doanh thu / Mục tiêu tháng / Tỷ lệ đạt</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4,68 tỷ / 4,00 tỷ / 117%</w:t>
            </w:r>
          </w:p>
        </w:tc>
      </w:tr>
      <w:tr w:rsidR="00C308C8">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Phân khúc khách hàng</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Enterprise 50%; SME 30%; Retail 20%</w:t>
            </w:r>
          </w:p>
        </w:tc>
      </w:tr>
      <w:tr w:rsidR="00C308C8">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Nguồn doanh thu</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Thu phí dịch vụ 1.850 tỷ; thu lãi thuần 1.220 tỷ; bảo hiểm 720 tỷ; thẻ tín dụng 380 tỷ; khác 210 tỷ</w:t>
            </w:r>
          </w:p>
        </w:tc>
      </w:tr>
      <w:tr w:rsidR="00C308C8">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Hiệu quả kênh truyền thông</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Email Marketing 1.324 tỷ; Zalo OA 986 tỷ; SMS Marketing 712 tỷ; Push Notification 654 tỷ</w:t>
            </w:r>
          </w:p>
        </w:tc>
      </w:tr>
    </w:tbl>
    <w:p w:rsidR="00A109CB" w:rsidRDefault="00A109CB"/>
    <w:sectPr w:rsidR="00A109CB"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1197" w:rsidRDefault="00E31197">
      <w:pPr>
        <w:spacing w:after="0" w:line="240" w:lineRule="auto"/>
      </w:pPr>
      <w:r>
        <w:separator/>
      </w:r>
    </w:p>
  </w:endnote>
  <w:endnote w:type="continuationSeparator" w:id="0">
    <w:p w:rsidR="00E31197" w:rsidRDefault="00E3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08C8" w:rsidRDefault="00A109CB">
    <w:pPr>
      <w:pStyle w:val="Footer"/>
    </w:pPr>
    <w:r>
      <w:rPr>
        <w:color w:val="6B7280"/>
        <w:sz w:val="17"/>
      </w:rPr>
      <w:t>Tài liệu học - không chèn hình ảnh slide</w:t>
    </w:r>
    <w:r>
      <w:tab/>
    </w:r>
    <w:r>
      <w:rPr>
        <w:color w:val="6B7280"/>
        <w:sz w:val="17"/>
      </w:rPr>
      <w:t xml:space="preserve">Trang </w:t>
    </w:r>
    <w:r>
      <w:rPr>
        <w:color w:val="6B7280"/>
        <w:sz w:val="18"/>
      </w:rPr>
      <w:fldChar w:fldCharType="begin"/>
    </w:r>
    <w:r>
      <w:rPr>
        <w:color w:val="6B7280"/>
        <w:sz w:val="18"/>
      </w:rPr>
      <w:instrText>PAGE</w:instrText>
    </w:r>
    <w:r>
      <w:rPr>
        <w:color w:val="6B7280"/>
        <w:sz w:val="18"/>
      </w:rPr>
      <w:fldChar w:fldCharType="separate"/>
    </w:r>
    <w:r w:rsidR="00977BE9">
      <w:rPr>
        <w:noProof/>
        <w:color w:val="6B7280"/>
        <w:sz w:val="18"/>
      </w:rPr>
      <w:t>16</w:t>
    </w:r>
    <w:r>
      <w:rPr>
        <w:color w:val="6B7280"/>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1197" w:rsidRDefault="00E31197">
      <w:pPr>
        <w:spacing w:after="0" w:line="240" w:lineRule="auto"/>
      </w:pPr>
      <w:r>
        <w:separator/>
      </w:r>
    </w:p>
  </w:footnote>
  <w:footnote w:type="continuationSeparator" w:id="0">
    <w:p w:rsidR="00E31197" w:rsidRDefault="00E31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08C8" w:rsidRDefault="00A109CB">
    <w:pPr>
      <w:pStyle w:val="Header"/>
    </w:pPr>
    <w:r>
      <w:rPr>
        <w:b/>
        <w:color w:val="6B7280"/>
        <w:sz w:val="17"/>
      </w:rPr>
      <w:t>CASA VIKING  |  Nội dung trình bày theo từng slide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6157DA9"/>
    <w:multiLevelType w:val="singleLevel"/>
    <w:tmpl w:val="18143A4A"/>
    <w:lvl w:ilvl="0">
      <w:start w:val="1"/>
      <w:numFmt w:val="bullet"/>
      <w:lvlText w:val="•"/>
      <w:lvlJc w:val="left"/>
      <w:pPr>
        <w:tabs>
          <w:tab w:val="num" w:pos="540"/>
        </w:tabs>
        <w:ind w:left="540" w:hanging="270"/>
      </w:pPr>
      <w:rPr>
        <w:rFonts w:ascii="Calibri" w:eastAsia="Calibri" w:hAnsi="Calibri"/>
      </w:rPr>
    </w:lvl>
  </w:abstractNum>
  <w:abstractNum w:abstractNumId="10" w15:restartNumberingAfterBreak="0">
    <w:nsid w:val="4F6521BF"/>
    <w:multiLevelType w:val="singleLevel"/>
    <w:tmpl w:val="C1AC70F6"/>
    <w:lvl w:ilvl="0">
      <w:start w:val="1"/>
      <w:numFmt w:val="decimal"/>
      <w:pStyle w:val="ListBullet"/>
      <w:lvlText w:val="%1."/>
      <w:lvlJc w:val="left"/>
      <w:pPr>
        <w:tabs>
          <w:tab w:val="num" w:pos="540"/>
        </w:tabs>
        <w:ind w:left="540" w:hanging="270"/>
      </w:pPr>
      <w:rPr>
        <w:rFonts w:ascii="Calibri" w:eastAsia="Calibri" w:hAnsi="Calibri"/>
      </w:rPr>
    </w:lvl>
  </w:abstractNum>
  <w:num w:numId="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2A95"/>
    <w:rsid w:val="0029639D"/>
    <w:rsid w:val="00326F90"/>
    <w:rsid w:val="00977BE9"/>
    <w:rsid w:val="00A109CB"/>
    <w:rsid w:val="00AA1D8D"/>
    <w:rsid w:val="00B47730"/>
    <w:rsid w:val="00C03BA2"/>
    <w:rsid w:val="00C308C8"/>
    <w:rsid w:val="00CB0664"/>
    <w:rsid w:val="00E311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4E42C"/>
  <w14:defaultImageDpi w14:val="300"/>
  <w15:docId w15:val="{3F28B6E5-853D-4291-A20C-E0DD24A3B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00"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18489-0CBB-40FA-8BD1-CC79B15D6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4890</Words>
  <Characters>27874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trình bày CASA Viking</dc:title>
  <dc:subject>Nội dung chữ theo từng slide</dc:subject>
  <dc:creator/>
  <cp:keywords>CASA, SHB, CASA Viking, tài liệu học</cp:keywords>
  <dc:description>generated by python-docx</dc:description>
  <cp:lastModifiedBy>Thanh Long Nguyen</cp:lastModifiedBy>
  <cp:revision>4</cp:revision>
  <dcterms:created xsi:type="dcterms:W3CDTF">2013-12-23T23:15:00Z</dcterms:created>
  <dcterms:modified xsi:type="dcterms:W3CDTF">2026-08-06T06:51:00Z</dcterms:modified>
  <cp:category/>
</cp:coreProperties>
</file>