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E3A5F"/>
          <w:sz w:val="64"/>
          <w:szCs w:val="64"/>
        </w:rPr>
        <w:t xml:space="preserve">WiseBuy AI</w:t>
      </w:r>
    </w:p>
    <w:p>
      <w:pPr>
        <w:spacing w:after="240" w:before="0"/>
        <w:jc w:val="center"/>
      </w:pPr>
      <w:r>
        <w:rPr>
          <w:rFonts w:ascii="Arial" w:cs="Arial" w:eastAsia="Arial" w:hAnsi="Arial"/>
          <w:color w:val="2E75B6"/>
          <w:sz w:val="40"/>
          <w:szCs w:val="40"/>
        </w:rPr>
        <w:t xml:space="preserve">Product Purchase Assistant</w:t>
      </w:r>
    </w:p>
    <w:p>
      <w:pPr>
        <w:pBdr>
          <w:bottom w:val="single" w:color="2E75B6" w:sz="6" w:space="1"/>
        </w:pBdr>
        <w:spacing w:after="120" w:before="120"/>
      </w:pPr>
      <w:r>
        <w:t xml:space="preserve"/>
      </w:r>
    </w:p>
    <w:p>
      <w:pPr>
        <w:spacing w:after="80" w:before="240"/>
        <w:jc w:val="center"/>
      </w:pPr>
      <w:r>
        <w:rPr>
          <w:rFonts w:ascii="Arial" w:cs="Arial" w:eastAsia="Arial" w:hAnsi="Arial"/>
          <w:b/>
          <w:bCs/>
          <w:color w:val="222222"/>
          <w:sz w:val="34"/>
          <w:szCs w:val="34"/>
        </w:rPr>
        <w:t xml:space="preserve">Final System Architecture Report</w:t>
      </w:r>
    </w:p>
    <w:p>
      <w:pPr>
        <w:spacing w:after="60" w:before="0"/>
        <w:jc w:val="center"/>
      </w:pPr>
      <w:r>
        <w:rPr>
          <w:rFonts w:ascii="Arial" w:cs="Arial" w:eastAsia="Arial" w:hAnsi="Arial"/>
          <w:color w:val="555555"/>
          <w:sz w:val="26"/>
          <w:szCs w:val="26"/>
        </w:rPr>
        <w:t xml:space="preserve">Planned Design vs. Final Implementation</w:t>
      </w:r>
    </w:p>
    <w:p>
      <w:pPr>
        <w:spacing w:after="0" w:before="0"/>
      </w:pPr>
      <w:r>
        <w:t xml:space="preserve"/>
      </w:r>
    </w:p>
    <w:p>
      <w:pPr>
        <w:spacing w:after="0" w:before="0"/>
      </w:pPr>
      <w:r>
        <w:t xml:space="preserve"/>
      </w:r>
    </w:p>
    <w:p>
      <w:pPr>
        <w:spacing w:after="0" w:before="0"/>
      </w:pPr>
      <w:r>
        <w:t xml:space="preserve"/>
      </w:r>
    </w:p>
    <w:p>
      <w:pPr>
        <w:spacing w:after="60" w:before="60"/>
        <w:jc w:val="center"/>
      </w:pPr>
      <w:r>
        <w:rPr>
          <w:rFonts w:ascii="Arial" w:cs="Arial" w:eastAsia="Arial" w:hAnsi="Arial"/>
          <w:color w:val="444444"/>
          <w:sz w:val="22"/>
          <w:szCs w:val="22"/>
        </w:rPr>
        <w:t xml:space="preserve">Course: Computer Science Master's Project</w:t>
      </w:r>
    </w:p>
    <w:p>
      <w:pPr>
        <w:spacing w:after="60" w:before="60"/>
        <w:jc w:val="center"/>
      </w:pPr>
      <w:r>
        <w:rPr>
          <w:rFonts w:ascii="Arial" w:cs="Arial" w:eastAsia="Arial" w:hAnsi="Arial"/>
          <w:color w:val="444444"/>
          <w:sz w:val="22"/>
          <w:szCs w:val="22"/>
        </w:rPr>
        <w:t xml:space="preserve">Instructor: Dr. Ziad Al Sharif</w:t>
      </w:r>
    </w:p>
    <w:p>
      <w:pPr>
        <w:spacing w:after="0" w:before="0"/>
      </w:pPr>
      <w:r>
        <w:t xml:space="preserve"/>
      </w:r>
    </w:p>
    <w:p>
      <w:pPr>
        <w:spacing w:after="60" w:before="60"/>
        <w:jc w:val="center"/>
      </w:pPr>
      <w:r>
        <w:rPr>
          <w:rFonts w:ascii="Arial" w:cs="Arial" w:eastAsia="Arial" w:hAnsi="Arial"/>
          <w:color w:val="444444"/>
          <w:sz w:val="22"/>
          <w:szCs w:val="22"/>
        </w:rPr>
        <w:t xml:space="preserve">Afreen Sultana  |  Mohammed Safwan Adil  |  Thiago Guiotti de Freitas</w:t>
      </w:r>
    </w:p>
    <w:p>
      <w:pPr>
        <w:spacing w:after="0" w:before="0"/>
      </w:pPr>
      <w:r>
        <w:t xml:space="preserve"/>
      </w:r>
    </w:p>
    <w:p>
      <w:pPr>
        <w:spacing w:after="60" w:before="60"/>
        <w:jc w:val="center"/>
      </w:pPr>
      <w:r>
        <w:rPr>
          <w:rFonts w:ascii="Arial" w:cs="Arial" w:eastAsia="Arial" w:hAnsi="Arial"/>
          <w:color w:val="666666"/>
          <w:sz w:val="22"/>
          <w:szCs w:val="22"/>
        </w:rPr>
        <w:t xml:space="preserve">Date: May 2026</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E3A5F"/>
          <w:sz w:val="32"/>
          <w:szCs w:val="32"/>
        </w:rPr>
        <w:t xml:space="preserve">1. Executive Summary</w:t>
      </w:r>
    </w:p>
    <w:p>
      <w:pPr>
        <w:pBdr>
          <w:bottom w:val="single" w:color="2E75B6" w:sz="6" w:space="1"/>
        </w:pBdr>
        <w:spacing w:after="120" w:before="120"/>
      </w:pPr>
      <w:r>
        <w:t xml:space="preserve"/>
      </w:r>
    </w:p>
    <w:p>
      <w:pPr>
        <w:spacing w:after="60" w:before="60"/>
        <w:jc w:val="both"/>
      </w:pPr>
      <w:r>
        <w:rPr>
          <w:rFonts w:ascii="Arial" w:cs="Arial" w:eastAsia="Arial" w:hAnsi="Arial"/>
          <w:color w:val="222222"/>
          <w:sz w:val="22"/>
          <w:szCs w:val="22"/>
        </w:rPr>
        <w:t xml:space="preserve">This report provides a complete technical characterization of WiseBuy AI (also referred to as Kart or the Product Purchase Assistant) as it was finally built and delivered. It compares the original design intent documented in the Product Purchase Assistant overview (PPA), the System Design Document (SDD), and the Software Requirements Specification (SRS) against the actual system produced by the development team.</w:t>
      </w:r>
    </w:p>
    <w:p>
      <w:pPr>
        <w:spacing w:after="0" w:before="0"/>
      </w:pPr>
      <w:r>
        <w:t xml:space="preserve"/>
      </w:r>
    </w:p>
    <w:p>
      <w:pPr>
        <w:spacing w:after="60" w:before="60"/>
        <w:jc w:val="both"/>
      </w:pPr>
      <w:r>
        <w:rPr>
          <w:rFonts w:ascii="Arial" w:cs="Arial" w:eastAsia="Arial" w:hAnsi="Arial"/>
          <w:color w:val="222222"/>
          <w:sz w:val="22"/>
          <w:szCs w:val="22"/>
        </w:rPr>
        <w:t xml:space="preserve">The original design called for a three-tier architecture consisting of a React frontend, a Python FastAPI application layer, and a PostgreSQL relational database, with an optional vector store for semantic review retrieval. The final implementation converged on a functionally equivalent but architecturally different solution: a Flask-based monolithic Python server that integrates NLP inference, recommendation logic, user authentication, chat history management, and all REST API endpoints in a single process. The frontend is a glassmorphism-styled single-page application built with vanilla HTML, CSS, and JavaScript. Persistence is handled by an SQLite database rather than PostgreSQL. Semantic review retrieval via a vector store was not implemented; instead, AI-generated review summaries are produced on demand by a hosted large language model.</w:t>
      </w:r>
    </w:p>
    <w:p>
      <w:pPr>
        <w:spacing w:after="0" w:before="0"/>
      </w:pPr>
      <w:r>
        <w:t xml:space="preserve"/>
      </w:r>
    </w:p>
    <w:p>
      <w:pPr>
        <w:spacing w:after="60" w:before="60"/>
        <w:jc w:val="both"/>
      </w:pPr>
      <w:r>
        <w:rPr>
          <w:rFonts w:ascii="Arial" w:cs="Arial" w:eastAsia="Arial" w:hAnsi="Arial"/>
          <w:color w:val="222222"/>
          <w:sz w:val="22"/>
          <w:szCs w:val="22"/>
        </w:rPr>
        <w:t xml:space="preserve">Despite the architectural pivot, all core functional requirements defined in the SRS were met: multi-platform product search, aspect-aware recommendation ranking, explainable AI responses, image-to-search functionality, and a conversational chatbot interface.</w:t>
      </w:r>
    </w:p>
    <w:p>
      <w:r>
        <w:br w:type="page"/>
      </w:r>
    </w:p>
    <w:p>
      <w:pPr>
        <w:pStyle w:val="Heading1"/>
        <w:spacing w:after="120" w:before="360"/>
      </w:pPr>
      <w:r>
        <w:rPr>
          <w:rFonts w:ascii="Arial" w:cs="Arial" w:eastAsia="Arial" w:hAnsi="Arial"/>
          <w:b/>
          <w:bCs/>
          <w:color w:val="1E3A5F"/>
          <w:sz w:val="32"/>
          <w:szCs w:val="32"/>
        </w:rPr>
        <w:t xml:space="preserve">2. Project Background and Scope</w:t>
      </w:r>
    </w:p>
    <w:p>
      <w:pPr>
        <w:pBdr>
          <w:bottom w:val="single" w:color="2E75B6" w:sz="6" w:space="1"/>
        </w:pBdr>
        <w:spacing w:after="120" w:before="120"/>
      </w:pPr>
      <w:r>
        <w:t xml:space="preserve"/>
      </w:r>
    </w:p>
    <w:p>
      <w:pPr>
        <w:spacing w:after="60" w:before="60"/>
        <w:jc w:val="both"/>
      </w:pPr>
      <w:r>
        <w:rPr>
          <w:rFonts w:ascii="Arial" w:cs="Arial" w:eastAsia="Arial" w:hAnsi="Arial"/>
          <w:color w:val="222222"/>
          <w:sz w:val="22"/>
          <w:szCs w:val="22"/>
        </w:rPr>
        <w:t xml:space="preserve">The Product Purchase Assistant project was motivated by the fragmentation of product information across major e-commerce platforms such as Amazon and Walmart. Consumers face inconsistent prices, conflicting reviews, and uncertain quality signals, making purchase decisions time-consuming and unreliable. The goal was to build an AI-powered assistant that acts like an expert sales advisor: gathering real-time data from multiple platforms, analyzing customer sentiment, and producing transparent, explainable product recommendations tailored to each user's stated needs.</w:t>
      </w:r>
    </w:p>
    <w:p>
      <w:pPr>
        <w:spacing w:after="0" w:before="0"/>
      </w:pPr>
      <w:r>
        <w:t xml:space="preserve"/>
      </w:r>
    </w:p>
    <w:p>
      <w:pPr>
        <w:spacing w:after="60" w:before="60"/>
        <w:jc w:val="both"/>
      </w:pPr>
      <w:r>
        <w:rPr>
          <w:rFonts w:ascii="Arial" w:cs="Arial" w:eastAsia="Arial" w:hAnsi="Arial"/>
          <w:color w:val="222222"/>
          <w:sz w:val="22"/>
          <w:szCs w:val="22"/>
        </w:rPr>
        <w:t xml:space="preserve">The PPA document defined the core problem, motivation, and solution plan. The SDD translated those goals into a concrete system design with a layered architecture, defined subsystems, and a database schema. The SRS enumerated the functional and non-functional requirements, performance targets, technical constraints, and user interface specifications. This report documents the final system that was built against that specification.</w:t>
      </w:r>
    </w:p>
    <w:p>
      <w:r>
        <w:br w:type="page"/>
      </w:r>
    </w:p>
    <w:p>
      <w:pPr>
        <w:pStyle w:val="Heading1"/>
        <w:spacing w:after="120" w:before="360"/>
      </w:pPr>
      <w:r>
        <w:rPr>
          <w:rFonts w:ascii="Arial" w:cs="Arial" w:eastAsia="Arial" w:hAnsi="Arial"/>
          <w:b/>
          <w:bCs/>
          <w:color w:val="1E3A5F"/>
          <w:sz w:val="32"/>
          <w:szCs w:val="32"/>
        </w:rPr>
        <w:t xml:space="preserve">3. Architecture Type and Structure</w:t>
      </w:r>
    </w:p>
    <w:p>
      <w:pPr>
        <w:pBdr>
          <w:bottom w:val="single" w:color="2E75B6" w:sz="6"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3.1  Planned Architecture</w:t>
      </w:r>
    </w:p>
    <w:p>
      <w:pPr>
        <w:spacing w:after="60" w:before="60"/>
        <w:jc w:val="both"/>
      </w:pPr>
      <w:r>
        <w:rPr>
          <w:rFonts w:ascii="Arial" w:cs="Arial" w:eastAsia="Arial" w:hAnsi="Arial"/>
          <w:color w:val="222222"/>
          <w:sz w:val="22"/>
          <w:szCs w:val="22"/>
        </w:rPr>
        <w:t xml:space="preserve">The SDD specified a classic three-tier web architecture with clear layer separation: a React-based presentation layer communicating via REST/JSON with a FastAPI application layer, which in turn connected to a PostgreSQL relational database. An optional vector store (e.g., Qdrant) was planned for semantic review retrieval. The design explicitly mandated that the frontend handle only UI rendering while all business logic, NLP computation, and data persistence reside in the backend.</w:t>
      </w:r>
    </w:p>
    <w:p>
      <w:pPr>
        <w:spacing w:after="0" w:before="0"/>
      </w:pPr>
      <w:r>
        <w:t xml:space="preserve"/>
      </w:r>
    </w:p>
    <w:p>
      <w:pPr>
        <w:pStyle w:val="Heading2"/>
        <w:spacing w:after="80" w:before="240"/>
      </w:pPr>
      <w:r>
        <w:rPr>
          <w:rFonts w:ascii="Arial" w:cs="Arial" w:eastAsia="Arial" w:hAnsi="Arial"/>
          <w:b/>
          <w:bCs/>
          <w:color w:val="2E75B6"/>
          <w:sz w:val="26"/>
          <w:szCs w:val="26"/>
        </w:rPr>
        <w:t xml:space="preserve">3.2  Final Implemented Architecture</w:t>
      </w:r>
    </w:p>
    <w:p>
      <w:pPr>
        <w:spacing w:after="60" w:before="60"/>
        <w:jc w:val="both"/>
      </w:pPr>
      <w:r>
        <w:rPr>
          <w:rFonts w:ascii="Arial" w:cs="Arial" w:eastAsia="Arial" w:hAnsi="Arial"/>
          <w:color w:val="222222"/>
          <w:sz w:val="22"/>
          <w:szCs w:val="22"/>
        </w:rPr>
        <w:t xml:space="preserve">The final system implements a two-tier client-server architecture organized as a Flask monolith on the server side and a browser-based single-page application on the client side. All backend responsibilities - API routing, user authentication, chat session management, product search orchestration, NLP sentiment inference, recommendation scoring, and database access - are co-located in a single Python application process (app.py, 1,692 lines). This design choice simplifies deployment and development while preserving all functional capabilities.</w:t>
      </w:r>
    </w:p>
    <w:p>
      <w:pPr>
        <w:spacing w:after="0" w:before="0"/>
      </w:pPr>
      <w:r>
        <w:t xml:space="preserve"/>
      </w:r>
    </w:p>
    <w:p>
      <w:pPr>
        <w:spacing w:after="60" w:before="60"/>
        <w:jc w:val="both"/>
      </w:pPr>
      <w:r>
        <w:rPr>
          <w:rFonts w:ascii="Arial" w:cs="Arial" w:eastAsia="Arial" w:hAnsi="Arial"/>
          <w:color w:val="222222"/>
          <w:sz w:val="22"/>
          <w:szCs w:val="22"/>
        </w:rPr>
        <w:t xml:space="preserve">The key architectural characteristics of the final system are as follows. The backend is a Flask monolith that handles all server-side logic in one process. The frontend is a vanilla JS single-page application rendered from a Jinja2 template. The persistence layer uses SQLite for relational data rather than PostgreSQL. AI capabilities are provided by two external API models served by Groq Cloud. Local NLP inference is handled by a fine-tuned DistilBERT model loaded on CPU. Concurrent data fetching uses Python's ThreadPoolExecutor for parallel API calls. No vector store was implemented; review summaries are generated on demand.</w:t>
      </w:r>
    </w:p>
    <w:p>
      <w:pPr>
        <w:spacing w:after="0" w:before="0"/>
      </w:pPr>
      <w:r>
        <w:t xml:space="preserve"/>
      </w:r>
    </w:p>
    <w:p>
      <w:pPr>
        <w:pStyle w:val="Heading2"/>
        <w:spacing w:after="80" w:before="240"/>
      </w:pPr>
      <w:r>
        <w:rPr>
          <w:rFonts w:ascii="Arial" w:cs="Arial" w:eastAsia="Arial" w:hAnsi="Arial"/>
          <w:b/>
          <w:bCs/>
          <w:color w:val="2E75B6"/>
          <w:sz w:val="26"/>
          <w:szCs w:val="26"/>
        </w:rPr>
        <w:t xml:space="preserve">3.3  Architecture Comparison Summary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Area</w:t>
            </w:r>
          </w:p>
        </w:tc>
        <w:tc>
          <w:tcPr>
            <w:tcW w:type="dxa" w:w="32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Planned (SDD/SRS/PPA)</w:t>
            </w:r>
          </w:p>
        </w:tc>
        <w:tc>
          <w:tcPr>
            <w:tcW w:type="dxa" w:w="32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Final Implemented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Architecture style</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Three-tier (Presentation / Application / Data)</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Two-tier client-server (Flask monolith + SPA 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Frontend framework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React with TypeScript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Vanilla HTML, CSS, JavaScript (Jinja2 template)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Backend framework</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Python FastAPI</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Python Flask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API design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Modular: /chat, /products, /offers as separate API modules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Single monolithic app.py with all routes (/, /api/*, /chat, /image-search)</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Database</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PostgreSQL with Product, PlatformOffer, Review tables</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SQLite (wisebuy.db) with users, chats, messages, result_sets, password_resets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Vector store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Optional Qdrant for semantic review retrieval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Not implemented; review summaries generated via Groq LLM</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NLP model</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HuggingFace BERT / DistilBERT for aspect-based sentiment</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Fine-tuned DistilBertForSequenceClassification loaded locally on CPU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LLM integration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Not in original SDD (emerged during development)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Groq Cloud: llama-3.3-70b-versatile (chat) and llama-4-scout (vision)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Image search</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Not planned in SDD/SRS</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Full image-to-product pipeline via Groq vision + multi-query parallel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User authentication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Minimal or out of scope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Full email/password accounts, PBKDF2-SHA256 hashing, password reset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Chat persistence</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Not explicitly specified</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Full chat history stored in SQLite, accessible per authenticated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Deployment target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Multi-machine or containerised (app + DB + optional vector)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Single process, single machine, no containers required</w:t>
            </w:r>
          </w:p>
        </w:tc>
      </w:tr>
    </w:tbl>
    <w:p>
      <w:pPr>
        <w:spacing w:after="0" w:before="0"/>
      </w:pPr>
      <w:r>
        <w:t xml:space="preserve"/>
      </w:r>
    </w:p>
    <w:p>
      <w:r>
        <w:br w:type="page"/>
      </w:r>
    </w:p>
    <w:p>
      <w:pPr>
        <w:pStyle w:val="Heading1"/>
        <w:spacing w:after="120" w:before="360"/>
      </w:pPr>
      <w:r>
        <w:rPr>
          <w:rFonts w:ascii="Arial" w:cs="Arial" w:eastAsia="Arial" w:hAnsi="Arial"/>
          <w:b/>
          <w:bCs/>
          <w:color w:val="1E3A5F"/>
          <w:sz w:val="32"/>
          <w:szCs w:val="32"/>
        </w:rPr>
        <w:t xml:space="preserve">4. System Architecture Diagram</w:t>
      </w:r>
    </w:p>
    <w:p>
      <w:pPr>
        <w:pBdr>
          <w:bottom w:val="single" w:color="2E75B6" w:sz="6" w:space="1"/>
        </w:pBdr>
        <w:spacing w:after="120" w:before="120"/>
      </w:pPr>
      <w:r>
        <w:t xml:space="preserve"/>
      </w:r>
    </w:p>
    <w:p>
      <w:pPr>
        <w:spacing w:after="60" w:before="60"/>
        <w:jc w:val="both"/>
      </w:pPr>
      <w:r>
        <w:rPr>
          <w:rFonts w:ascii="Arial" w:cs="Arial" w:eastAsia="Arial" w:hAnsi="Arial"/>
          <w:color w:val="222222"/>
          <w:sz w:val="22"/>
          <w:szCs w:val="22"/>
        </w:rPr>
        <w:t xml:space="preserve">The diagram below shows the high-level information flow and component relationships in the final WiseBuy AI system. The user interacts with a browser-based single-page application; all requests flow through the Flask monolith which orchestrates NLP, external APIs, and the local SQLite database.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6FF" w:val="clear"/>
            <w:tcMar>
              <w:top w:type="dxa" w:w="200"/>
              <w:left w:type="dxa" w:w="300"/>
              <w:bottom w:type="dxa" w:w="200"/>
              <w:right w:type="dxa" w:w="300"/>
            </w:tcMar>
          </w:tcPr>
          <w:p>
            <w:pPr>
              <w:spacing w:after="60" w:before="60"/>
              <w:jc w:val="center"/>
            </w:pPr>
            <w:r>
              <w:rPr>
                <w:rFonts w:ascii="Courier New" w:cs="Courier New" w:eastAsia="Courier New" w:hAnsi="Courier New"/>
                <w:b/>
                <w:bCs/>
                <w:color w:val="1E3A5F"/>
                <w:sz w:val="20"/>
                <w:szCs w:val="20"/>
              </w:rPr>
              <w:t xml:space="preserve">[ USER BROWSER ]</w:t>
            </w:r>
          </w:p>
          <w:p>
            <w:pPr>
              <w:spacing w:after="0" w:before="0"/>
              <w:jc w:val="center"/>
            </w:pPr>
            <w:r>
              <w:rPr>
                <w:rFonts w:ascii="Arial" w:cs="Arial" w:eastAsia="Arial" w:hAnsi="Arial"/>
                <w:color w:val="444444"/>
                <w:sz w:val="18"/>
                <w:szCs w:val="18"/>
              </w:rPr>
              <w:t xml:space="preserve">Single-Page Application (HTML / CSS / JavaScript)</w:t>
            </w:r>
          </w:p>
          <w:p>
            <w:pPr>
              <w:spacing w:after="0" w:before="0"/>
              <w:jc w:val="center"/>
            </w:pPr>
            <w:r>
              <w:rPr>
                <w:rFonts w:ascii="Arial" w:cs="Arial" w:eastAsia="Arial" w:hAnsi="Arial"/>
                <w:color w:val="666666"/>
                <w:sz w:val="17"/>
                <w:szCs w:val="17"/>
              </w:rPr>
              <w:t xml:space="preserve">Chat Panel  |  Picks Tab  |  Trending Tab  |  Image Upload</w:t>
            </w:r>
          </w:p>
          <w:p>
            <w:pPr>
              <w:spacing w:after="40" w:before="40"/>
              <w:jc w:val="center"/>
            </w:pPr>
            <w:r>
              <w:rPr>
                <w:rFonts w:ascii="Courier New" w:cs="Courier New" w:eastAsia="Courier New" w:hAnsi="Courier New"/>
                <w:color w:val="2E75B6"/>
                <w:sz w:val="19"/>
                <w:szCs w:val="19"/>
              </w:rPr>
              <w:t xml:space="preserve">| HTTP/HTTPS (JSON REST) |</w:t>
            </w:r>
          </w:p>
          <w:p>
            <w:pPr>
              <w:spacing w:after="20" w:before="0"/>
              <w:jc w:val="center"/>
            </w:pPr>
            <w:r>
              <w:rPr>
                <w:rFonts w:ascii="Courier New" w:cs="Courier New" w:eastAsia="Courier New" w:hAnsi="Courier New"/>
                <w:b/>
                <w:bCs/>
                <w:color w:val="2E75B6"/>
                <w:sz w:val="22"/>
                <w:szCs w:val="22"/>
              </w:rPr>
              <w:t xml:space="preserve">v</w:t>
            </w:r>
          </w:p>
          <w:p>
            <w:pPr>
              <w:spacing w:after="20" w:before="40"/>
              <w:jc w:val="center"/>
            </w:pPr>
            <w:r>
              <w:rPr>
                <w:rFonts w:ascii="Courier New" w:cs="Courier New" w:eastAsia="Courier New" w:hAnsi="Courier New"/>
                <w:b/>
                <w:bCs/>
                <w:color w:val="1E3A5F"/>
                <w:sz w:val="17"/>
                <w:szCs w:val="17"/>
              </w:rPr>
              <w:t xml:space="preserve">+------------------------------- FLASK MONOLITH (app.py) -------------------------------+</w:t>
            </w:r>
          </w:p>
          <w:p>
            <w:pPr>
              <w:spacing w:after="0" w:before="0"/>
              <w:jc w:val="center"/>
            </w:pPr>
            <w:r>
              <w:rPr>
                <w:rFonts w:ascii="Courier New" w:cs="Courier New" w:eastAsia="Courier New" w:hAnsi="Courier New"/>
                <w:color w:val="333333"/>
                <w:sz w:val="17"/>
                <w:szCs w:val="17"/>
              </w:rPr>
              <w:t xml:space="preserve">| API Routes: /  /api/auth/*  /api/chats  /chat  /image-search                        |</w:t>
            </w:r>
          </w:p>
          <w:p>
            <w:pPr>
              <w:spacing w:after="0" w:before="0"/>
              <w:jc w:val="center"/>
            </w:pPr>
            <w:r>
              <w:rPr>
                <w:rFonts w:ascii="Courier New" w:cs="Courier New" w:eastAsia="Courier New" w:hAnsi="Courier New"/>
                <w:color w:val="333333"/>
                <w:sz w:val="17"/>
                <w:szCs w:val="17"/>
              </w:rPr>
              <w:t xml:space="preserve">|                                                                                      |</w:t>
            </w:r>
          </w:p>
          <w:p>
            <w:pPr>
              <w:spacing w:after="0" w:before="0"/>
              <w:jc w:val="center"/>
            </w:pPr>
            <w:r>
              <w:rPr>
                <w:rFonts w:ascii="Courier New" w:cs="Courier New" w:eastAsia="Courier New" w:hAnsi="Courier New"/>
                <w:color w:val="333333"/>
                <w:sz w:val="17"/>
                <w:szCs w:val="17"/>
              </w:rPr>
              <w:t xml:space="preserve">|   [Auth Module]   [Chat Manager]   [Recommendation Engine]   [Image Pipeline]       |</w:t>
            </w:r>
          </w:p>
          <w:p>
            <w:pPr>
              <w:spacing w:after="0" w:before="0"/>
              <w:jc w:val="center"/>
            </w:pPr>
            <w:r>
              <w:rPr>
                <w:rFonts w:ascii="Courier New" w:cs="Courier New" w:eastAsia="Courier New" w:hAnsi="Courier New"/>
                <w:color w:val="333333"/>
                <w:sz w:val="17"/>
                <w:szCs w:val="17"/>
              </w:rPr>
              <w:t xml:space="preserve">|     PBKDF2          SQLite ORM        Bayesian Rank            Vision -&gt; Queries     |</w:t>
            </w:r>
          </w:p>
          <w:p>
            <w:pPr>
              <w:spacing w:after="20" w:before="0"/>
              <w:jc w:val="center"/>
            </w:pPr>
            <w:r>
              <w:rPr>
                <w:rFonts w:ascii="Courier New" w:cs="Courier New" w:eastAsia="Courier New" w:hAnsi="Courier New"/>
                <w:b/>
                <w:bCs/>
                <w:color w:val="1E3A5F"/>
                <w:sz w:val="17"/>
                <w:szCs w:val="17"/>
              </w:rPr>
              <w:t xml:space="preserve">+--------------------------------------------------------------------------------------+</w:t>
            </w:r>
          </w:p>
          <w:p>
            <w:pPr>
              <w:spacing w:after="20" w:before="20"/>
              <w:jc w:val="center"/>
            </w:pPr>
            <w:r>
              <w:rPr>
                <w:rFonts w:ascii="Courier New" w:cs="Courier New" w:eastAsia="Courier New" w:hAnsi="Courier New"/>
                <w:color w:val="2E75B6"/>
                <w:sz w:val="19"/>
                <w:szCs w:val="19"/>
              </w:rPr>
              <w:t xml:space="preserve">       |                    |                          |</w:t>
            </w:r>
          </w:p>
          <w:p>
            <w:pPr>
              <w:spacing w:after="0" w:before="0"/>
              <w:jc w:val="center"/>
            </w:pPr>
            <w:r>
              <w:rPr>
                <w:rFonts w:ascii="Courier New" w:cs="Courier New" w:eastAsia="Courier New" w:hAnsi="Courier New"/>
                <w:b/>
                <w:bCs/>
                <w:color w:val="2E75B6"/>
                <w:sz w:val="19"/>
                <w:szCs w:val="19"/>
              </w:rPr>
              <w:t xml:space="preserve">       v                    v                          v</w:t>
            </w:r>
          </w:p>
          <w:p>
            <w:pPr>
              <w:spacing w:after="20" w:before="20"/>
              <w:jc w:val="center"/>
            </w:pPr>
            <w:r>
              <w:rPr>
                <w:rFonts w:ascii="Courier New" w:cs="Courier New" w:eastAsia="Courier New" w:hAnsi="Courier New"/>
                <w:b/>
                <w:bCs/>
                <w:color w:val="1E3A5F"/>
                <w:sz w:val="18"/>
                <w:szCs w:val="18"/>
              </w:rPr>
              <w:t xml:space="preserve">  [ SQLite DB ]    [ DistilBERT NLP ]    [ Groq Cloud APIs ]  </w:t>
            </w:r>
          </w:p>
          <w:p>
            <w:pPr>
              <w:spacing w:after="0" w:before="0"/>
              <w:jc w:val="center"/>
            </w:pPr>
            <w:r>
              <w:rPr>
                <w:rFonts w:ascii="Courier New" w:cs="Courier New" w:eastAsia="Courier New" w:hAnsi="Courier New"/>
                <w:color w:val="444444"/>
                <w:sz w:val="17"/>
                <w:szCs w:val="17"/>
              </w:rPr>
              <w:t xml:space="preserve">  wisebuy.db         sentiment_model/        llama-3.3-70b</w:t>
            </w:r>
          </w:p>
          <w:p>
            <w:pPr>
              <w:spacing w:after="0" w:before="0"/>
              <w:jc w:val="center"/>
            </w:pPr>
            <w:r>
              <w:rPr>
                <w:rFonts w:ascii="Courier New" w:cs="Courier New" w:eastAsia="Courier New" w:hAnsi="Courier New"/>
                <w:color w:val="444444"/>
                <w:sz w:val="17"/>
                <w:szCs w:val="17"/>
              </w:rPr>
              <w:t xml:space="preserve">  5 tables           CPU inference            llama-4-scout</w:t>
            </w:r>
          </w:p>
          <w:p>
            <w:pPr>
              <w:spacing w:after="0" w:before="30"/>
              <w:jc w:val="center"/>
            </w:pPr>
            <w:r>
              <w:rPr>
                <w:rFonts w:ascii="Courier New" w:cs="Courier New" w:eastAsia="Courier New" w:hAnsi="Courier New"/>
                <w:color w:val="2E75B6"/>
                <w:sz w:val="19"/>
                <w:szCs w:val="19"/>
              </w:rPr>
              <w:t xml:space="preserve">                                 |</w:t>
            </w:r>
          </w:p>
          <w:p>
            <w:pPr>
              <w:spacing w:after="0" w:before="0"/>
              <w:jc w:val="center"/>
            </w:pPr>
            <w:r>
              <w:rPr>
                <w:rFonts w:ascii="Courier New" w:cs="Courier New" w:eastAsia="Courier New" w:hAnsi="Courier New"/>
                <w:color w:val="2E75B6"/>
                <w:sz w:val="18"/>
                <w:szCs w:val="18"/>
              </w:rPr>
              <w:t xml:space="preserve">         [ ThreadPoolExecutor (concurrent HTTP) ]</w:t>
            </w:r>
          </w:p>
          <w:p>
            <w:pPr>
              <w:spacing w:after="0" w:before="0"/>
              <w:jc w:val="center"/>
            </w:pPr>
            <w:r>
              <w:rPr>
                <w:rFonts w:ascii="Courier New" w:cs="Courier New" w:eastAsia="Courier New" w:hAnsi="Courier New"/>
                <w:color w:val="2E75B6"/>
                <w:sz w:val="19"/>
                <w:szCs w:val="19"/>
              </w:rPr>
              <w:t xml:space="preserve">           |                              |</w:t>
            </w:r>
          </w:p>
          <w:p>
            <w:pPr>
              <w:spacing w:after="0" w:before="0"/>
              <w:jc w:val="center"/>
            </w:pPr>
            <w:r>
              <w:rPr>
                <w:rFonts w:ascii="Courier New" w:cs="Courier New" w:eastAsia="Courier New" w:hAnsi="Courier New"/>
                <w:b/>
                <w:bCs/>
                <w:color w:val="2E75B6"/>
                <w:sz w:val="19"/>
                <w:szCs w:val="19"/>
              </w:rPr>
              <w:t xml:space="preserve">           v                              v</w:t>
            </w:r>
          </w:p>
          <w:p>
            <w:pPr>
              <w:spacing w:after="20" w:before="20"/>
              <w:jc w:val="center"/>
            </w:pPr>
            <w:r>
              <w:rPr>
                <w:rFonts w:ascii="Courier New" w:cs="Courier New" w:eastAsia="Courier New" w:hAnsi="Courier New"/>
                <w:b/>
                <w:bCs/>
                <w:color w:val="1E3A5F"/>
                <w:sz w:val="18"/>
                <w:szCs w:val="18"/>
              </w:rPr>
              <w:t xml:space="preserve">  [ Amazon API ]              [ Walmart API ]</w:t>
            </w:r>
          </w:p>
          <w:p>
            <w:pPr>
              <w:spacing w:after="60" w:before="0"/>
              <w:jc w:val="center"/>
            </w:pPr>
            <w:r>
              <w:rPr>
                <w:rFonts w:ascii="Courier New" w:cs="Courier New" w:eastAsia="Courier New" w:hAnsi="Courier New"/>
                <w:color w:val="555555"/>
                <w:sz w:val="17"/>
                <w:szCs w:val="17"/>
              </w:rPr>
              <w:t xml:space="preserve">  (openwebninja.com)          (openwebninja.com)</w:t>
            </w:r>
          </w:p>
        </w:tc>
      </w:tr>
    </w:tbl>
    <w:p>
      <w:pPr>
        <w:spacing w:after="0" w:before="0"/>
      </w:pPr>
      <w:r>
        <w:t xml:space="preserve"/>
      </w:r>
    </w:p>
    <w:p>
      <w:r>
        <w:br w:type="page"/>
      </w:r>
    </w:p>
    <w:p>
      <w:pPr>
        <w:pStyle w:val="Heading1"/>
        <w:spacing w:after="120" w:before="360"/>
      </w:pPr>
      <w:r>
        <w:rPr>
          <w:rFonts w:ascii="Arial" w:cs="Arial" w:eastAsia="Arial" w:hAnsi="Arial"/>
          <w:b/>
          <w:bCs/>
          <w:color w:val="1E3A5F"/>
          <w:sz w:val="32"/>
          <w:szCs w:val="32"/>
        </w:rPr>
        <w:t xml:space="preserve">5. System Components and Module Descriptions</w:t>
      </w:r>
    </w:p>
    <w:p>
      <w:pPr>
        <w:pBdr>
          <w:bottom w:val="single" w:color="2E75B6" w:sz="6" w:space="1"/>
        </w:pBdr>
        <w:spacing w:after="120" w:before="120"/>
      </w:pPr>
      <w:r>
        <w:t xml:space="preserve"/>
      </w:r>
    </w:p>
    <w:p>
      <w:pPr>
        <w:spacing w:after="60" w:before="60"/>
        <w:jc w:val="both"/>
      </w:pPr>
      <w:r>
        <w:rPr>
          <w:rFonts w:ascii="Arial" w:cs="Arial" w:eastAsia="Arial" w:hAnsi="Arial"/>
          <w:color w:val="222222"/>
          <w:sz w:val="22"/>
          <w:szCs w:val="22"/>
        </w:rPr>
        <w:t xml:space="preserve">The following table describes every major module in the final system, the file it resides in, and its core responsibilities.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File(s)</w:t>
            </w:r>
          </w:p>
        </w:tc>
        <w:tc>
          <w:tcPr>
            <w:tcW w:type="dxa" w:w="51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Responsibilities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Flask Application Entry</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app/app.py</w:t>
            </w:r>
          </w:p>
        </w:tc>
        <w:tc>
          <w:tcPr>
            <w:tcW w:type="dxa" w:w="5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Initialises the Flask app, loads environment variables, sets session configuration, calls init_db() on startup.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Authentication Module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app/app.py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Manages user registration (create_account), login (authenticate_user), session management (set_login_session / clear_login_session), PBKDF2-SHA256 password hashing, and password-reset token generation and email dispatch.</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Chat Manager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app/app.py</w:t>
            </w:r>
          </w:p>
        </w:tc>
        <w:tc>
          <w:tcPr>
            <w:tcW w:type="dxa" w:w="5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Creates and retrieves chat sessions, stores messages per chat, updates chat titles, and returns per-user chat history. Supports both authenticated and anonymous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Recommendation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app/app.py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rank_products() applies Bayesian weighted rating (IMDb formula), keyword relevance, and budget-fit scoring to produce a composite score. RECOMMENDATION_COUNT = 8 products are ranked and returned.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Sentiment Module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app/app.py + scraper/sentiment_analyzer.py</w:t>
            </w:r>
          </w:p>
        </w:tc>
        <w:tc>
          <w:tcPr>
            <w:tcW w:type="dxa" w:w="5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apply_sentiment() calls score_batch() from the DistilBERT module. Re-ranks products by blending normalised star rating (0.65) with sentiment score (0.35).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DistilBERT Inference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scraper/sentiment_analyzer.py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Lazy-loads a fine-tuned DistilBertForSequenceClassification from scraper/sentiment_model/. Runs CPU-only inference, returns POSITIVE probability in [0.0, 1.0]. Falls back to 0.5 when unavailable.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Review Generator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app/app.py</w:t>
            </w:r>
          </w:p>
        </w:tc>
        <w:tc>
          <w:tcPr>
            <w:tcW w:type="dxa" w:w="5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generate_reviews() queries Groq llama-3.3-70b-versatile to produce one-sentence review summaries for each product. Used as input text for DistilBERT sentiment scoring.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Groq Chat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app/app.py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get_groq_response() sends conversation history + system prompt to Groq llama-3.3-70b-versatile (temp 0.7, max 512 tokens). Interprets [SEARCH: ...] signals embedded in model output to trigger product search.</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Image Search Pipeline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app/app.py</w:t>
            </w:r>
          </w:p>
        </w:tc>
        <w:tc>
          <w:tcPr>
            <w:tcW w:type="dxa" w:w="5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image_to_search_profile() encodes the uploaded image as base64 and sends it to llama-4-scout vision model (temp 0.2, max 420 tokens) to extract brand, model, product type, and up to 5 search queries. search_image_query_variants() then runs all queries concurrently. image_match_score() ranks results by token overlap, semantic similarity, and brand/model presence.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Store Detection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app/app.py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detect_store_preference() uses regex pattern matching to identify if the user has requested Amazon or Walmart specifically. strip_store_qualifiers() removes the store name from the search query before dispatching.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Amazon Scraper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scraper/amazon_api.py</w:t>
            </w:r>
          </w:p>
        </w:tc>
        <w:tc>
          <w:tcPr>
            <w:tcW w:type="dxa" w:w="5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Calls the OpenWebNinja real-time Amazon search API. Returns up to 8 results with name, rating, num_reviews, price, original_price, image, ASIN, and link. Falls back to static mock data when the API key is absent or quota is exceeded.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Walmart Scraper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scraper/walmart_api.py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Calls the OpenWebNinja real-time Walmart search API. Returns up to 8 results. normalize_price() ensures all price strings are in USD format (e.g., $2,248.00). Returns empty list (no mock) when key is absent.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Search Orchestrator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app/app.py</w:t>
            </w:r>
          </w:p>
        </w:tc>
        <w:tc>
          <w:tcPr>
            <w:tcW w:type="dxa" w:w="5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search_all_platforms() fans out to Amazon and Walmart scrapers concurrently via ThreadPoolExecutor. prepare_product_results() and prepare_image_product_results() are the top-level pipelines that combine search, ranking, review generation, and sentiment scoring.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Frontend SPA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app/templates/index.html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Single-file, 3,453-line application. Renders chat interface, Picks tab (top 4 by composite score), Trending tab (top 2 by review count from remainder), product cards with discount badges, best-match animations (bestMatchOutline), trending card animations (trendingCardIn, goldShimmer), and image paste/upload handlers (handlePastedImage).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Database Layer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app/wisebuy.db (SQLite)</w:t>
            </w:r>
          </w:p>
        </w:tc>
        <w:tc>
          <w:tcPr>
            <w:tcW w:type="dxa" w:w="5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init_db() creates schema. All queries use sqlite3 with parameterised statements. get_db() opens a connection with foreign-key enforcement enabled.</w:t>
            </w:r>
          </w:p>
        </w:tc>
      </w:tr>
    </w:tbl>
    <w:p>
      <w:pPr>
        <w:spacing w:after="0" w:before="0"/>
      </w:pPr>
      <w:r>
        <w:t xml:space="preserve"/>
      </w:r>
    </w:p>
    <w:p>
      <w:r>
        <w:br w:type="page"/>
      </w:r>
    </w:p>
    <w:p>
      <w:pPr>
        <w:pStyle w:val="Heading1"/>
        <w:spacing w:after="120" w:before="360"/>
      </w:pPr>
      <w:r>
        <w:rPr>
          <w:rFonts w:ascii="Arial" w:cs="Arial" w:eastAsia="Arial" w:hAnsi="Arial"/>
          <w:b/>
          <w:bCs/>
          <w:color w:val="1E3A5F"/>
          <w:sz w:val="32"/>
          <w:szCs w:val="32"/>
        </w:rPr>
        <w:t xml:space="preserve">6. System Workflow and Data Flow</w:t>
      </w:r>
    </w:p>
    <w:p>
      <w:pPr>
        <w:pBdr>
          <w:bottom w:val="single" w:color="2E75B6" w:sz="6"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6.1  Text-Based Product Query Flow</w:t>
      </w:r>
    </w:p>
    <w:p>
      <w:pPr>
        <w:spacing w:after="60" w:before="60"/>
        <w:jc w:val="both"/>
      </w:pPr>
      <w:r>
        <w:rPr>
          <w:rFonts w:ascii="Arial" w:cs="Arial" w:eastAsia="Arial" w:hAnsi="Arial"/>
          <w:color w:val="222222"/>
          <w:sz w:val="22"/>
          <w:szCs w:val="22"/>
        </w:rPr>
        <w:t xml:space="preserve">When a user submits a natural-language query, the following sequence occurs:</w:t>
      </w:r>
    </w:p>
    <w:p>
      <w:pPr>
        <w:spacing w:after="0" w:before="0"/>
      </w:pPr>
      <w:r>
        <w:t xml:space="preserve"/>
      </w:r>
    </w:p>
    <w:p>
      <w:pPr>
        <w:pStyle w:val="ListParagraph"/>
        <w:numPr>
          <w:ilvl w:val="0"/>
          <w:numId w:val="2"/>
        </w:numPr>
        <w:spacing w:after="40" w:before="40"/>
      </w:pPr>
      <w:r>
        <w:rPr>
          <w:rFonts w:ascii="Arial" w:cs="Arial" w:eastAsia="Arial" w:hAnsi="Arial"/>
          <w:color w:val="222222"/>
          <w:sz w:val="22"/>
          <w:szCs w:val="22"/>
        </w:rPr>
        <w:t xml:space="preserve">The browser POSTs the message to POST /chat with the user's text and chat_id.</w:t>
      </w:r>
    </w:p>
    <w:p>
      <w:pPr>
        <w:pStyle w:val="ListParagraph"/>
        <w:numPr>
          <w:ilvl w:val="0"/>
          <w:numId w:val="2"/>
        </w:numPr>
        <w:spacing w:after="40" w:before="40"/>
      </w:pPr>
      <w:r>
        <w:rPr>
          <w:rFonts w:ascii="Arial" w:cs="Arial" w:eastAsia="Arial" w:hAnsi="Arial"/>
          <w:color w:val="222222"/>
          <w:sz w:val="22"/>
          <w:szCs w:val="22"/>
        </w:rPr>
        <w:t xml:space="preserve">Flask resolves the user session (authenticated or anonymous) and loads conversation history from SQLite.</w:t>
      </w:r>
    </w:p>
    <w:p>
      <w:pPr>
        <w:pStyle w:val="ListParagraph"/>
        <w:numPr>
          <w:ilvl w:val="0"/>
          <w:numId w:val="2"/>
        </w:numPr>
        <w:spacing w:after="40" w:before="40"/>
      </w:pPr>
      <w:r>
        <w:rPr>
          <w:rFonts w:ascii="Arial" w:cs="Arial" w:eastAsia="Arial" w:hAnsi="Arial"/>
          <w:color w:val="222222"/>
          <w:sz w:val="22"/>
          <w:szCs w:val="22"/>
        </w:rPr>
        <w:t xml:space="preserve">The full history plus the new message is sent to Groq llama-3.3-70b-versatile. The system prompt instructs the model to ask clarifying questions until it has enough information, then embed a [SEARCH: &lt;query&gt;] signal.</w:t>
      </w:r>
    </w:p>
    <w:p>
      <w:pPr>
        <w:pStyle w:val="ListParagraph"/>
        <w:numPr>
          <w:ilvl w:val="0"/>
          <w:numId w:val="2"/>
        </w:numPr>
        <w:spacing w:after="40" w:before="40"/>
      </w:pPr>
      <w:r>
        <w:rPr>
          <w:rFonts w:ascii="Arial" w:cs="Arial" w:eastAsia="Arial" w:hAnsi="Arial"/>
          <w:color w:val="222222"/>
          <w:sz w:val="22"/>
          <w:szCs w:val="22"/>
        </w:rPr>
        <w:t xml:space="preserve">extract_search_query() detects the [SEARCH: ...] token in the LLM response. detect_store_preference() checks for Amazon/Walmart preference in the original message and the extracted query.</w:t>
      </w:r>
    </w:p>
    <w:p>
      <w:pPr>
        <w:pStyle w:val="ListParagraph"/>
        <w:numPr>
          <w:ilvl w:val="0"/>
          <w:numId w:val="2"/>
        </w:numPr>
        <w:spacing w:after="40" w:before="40"/>
      </w:pPr>
      <w:r>
        <w:rPr>
          <w:rFonts w:ascii="Arial" w:cs="Arial" w:eastAsia="Arial" w:hAnsi="Arial"/>
          <w:color w:val="222222"/>
          <w:sz w:val="22"/>
          <w:szCs w:val="22"/>
        </w:rPr>
        <w:t xml:space="preserve">strip_store_qualifiers() removes marketplace references from the query, then search_all_platforms() dispatches parallel requests to amazon_api.py and walmart_api.py via ThreadPoolExecutor.</w:t>
      </w:r>
    </w:p>
    <w:p>
      <w:pPr>
        <w:pStyle w:val="ListParagraph"/>
        <w:numPr>
          <w:ilvl w:val="0"/>
          <w:numId w:val="2"/>
        </w:numPr>
        <w:spacing w:after="40" w:before="40"/>
      </w:pPr>
      <w:r>
        <w:rPr>
          <w:rFonts w:ascii="Arial" w:cs="Arial" w:eastAsia="Arial" w:hAnsi="Arial"/>
          <w:color w:val="222222"/>
          <w:sz w:val="22"/>
          <w:szCs w:val="22"/>
        </w:rPr>
        <w:t xml:space="preserve">_displayable_products() filters out unnamed results. rank_products() scores each product using Bayesian rating (weight 0.70), keyword relevance (weight 0.15), and budget-fit (variable weight).</w:t>
      </w:r>
    </w:p>
    <w:p>
      <w:pPr>
        <w:pStyle w:val="ListParagraph"/>
        <w:numPr>
          <w:ilvl w:val="0"/>
          <w:numId w:val="2"/>
        </w:numPr>
        <w:spacing w:after="40" w:before="40"/>
      </w:pPr>
      <w:r>
        <w:rPr>
          <w:rFonts w:ascii="Arial" w:cs="Arial" w:eastAsia="Arial" w:hAnsi="Arial"/>
          <w:color w:val="222222"/>
          <w:sz w:val="22"/>
          <w:szCs w:val="22"/>
        </w:rPr>
        <w:t xml:space="preserve">generate_reviews() calls Groq to produce a one-sentence review blurb per product (max 150 tokens).</w:t>
      </w:r>
    </w:p>
    <w:p>
      <w:pPr>
        <w:pStyle w:val="ListParagraph"/>
        <w:numPr>
          <w:ilvl w:val="0"/>
          <w:numId w:val="2"/>
        </w:numPr>
        <w:spacing w:after="40" w:before="40"/>
      </w:pPr>
      <w:r>
        <w:rPr>
          <w:rFonts w:ascii="Arial" w:cs="Arial" w:eastAsia="Arial" w:hAnsi="Arial"/>
          <w:color w:val="222222"/>
          <w:sz w:val="22"/>
          <w:szCs w:val="22"/>
        </w:rPr>
        <w:t xml:space="preserve">apply_sentiment() feeds review blurbs through DistilBERT score_batch() and re-ranks by rating_normalised * 0.65 + sentiment_score * 0.35.</w:t>
      </w:r>
    </w:p>
    <w:p>
      <w:pPr>
        <w:pStyle w:val="ListParagraph"/>
        <w:numPr>
          <w:ilvl w:val="0"/>
          <w:numId w:val="2"/>
        </w:numPr>
        <w:spacing w:after="40" w:before="40"/>
      </w:pPr>
      <w:r>
        <w:rPr>
          <w:rFonts w:ascii="Arial" w:cs="Arial" w:eastAsia="Arial" w:hAnsi="Arial"/>
          <w:color w:val="222222"/>
          <w:sz w:val="22"/>
          <w:szCs w:val="22"/>
        </w:rPr>
        <w:t xml:space="preserve">The top 8 products plus the formatted product list are injected into a second Groq call (max 300 tokens) to produce the final conversational recommendation.</w:t>
      </w:r>
    </w:p>
    <w:p>
      <w:pPr>
        <w:pStyle w:val="ListParagraph"/>
        <w:numPr>
          <w:ilvl w:val="0"/>
          <w:numId w:val="2"/>
        </w:numPr>
        <w:spacing w:after="40" w:before="40"/>
      </w:pPr>
      <w:r>
        <w:rPr>
          <w:rFonts w:ascii="Arial" w:cs="Arial" w:eastAsia="Arial" w:hAnsi="Arial"/>
          <w:color w:val="222222"/>
          <w:sz w:val="22"/>
          <w:szCs w:val="22"/>
        </w:rPr>
        <w:t xml:space="preserve">The response, products array, and chat metadata are stored in SQLite (messages and result_sets tables) and returned to the frontend as JSON.</w:t>
      </w:r>
    </w:p>
    <w:p>
      <w:pPr>
        <w:pStyle w:val="ListParagraph"/>
        <w:numPr>
          <w:ilvl w:val="0"/>
          <w:numId w:val="2"/>
        </w:numPr>
        <w:spacing w:after="40" w:before="40"/>
      </w:pPr>
      <w:r>
        <w:rPr>
          <w:rFonts w:ascii="Arial" w:cs="Arial" w:eastAsia="Arial" w:hAnsi="Arial"/>
          <w:color w:val="222222"/>
          <w:sz w:val="22"/>
          <w:szCs w:val="22"/>
        </w:rPr>
        <w:t xml:space="preserve">The frontend splits the products: top 4 by composite score fill the Picks tab; the top 2 by num_reviews from the remaining products fill the Trending tab. Cards render with discount badges, ratings, and animated best-match highlights.</w:t>
      </w:r>
    </w:p>
    <w:p>
      <w:pPr>
        <w:spacing w:after="0" w:before="0"/>
      </w:pPr>
      <w:r>
        <w:t xml:space="preserve"/>
      </w:r>
    </w:p>
    <w:p>
      <w:pPr>
        <w:pStyle w:val="Heading2"/>
        <w:spacing w:after="80" w:before="240"/>
      </w:pPr>
      <w:r>
        <w:rPr>
          <w:rFonts w:ascii="Arial" w:cs="Arial" w:eastAsia="Arial" w:hAnsi="Arial"/>
          <w:b/>
          <w:bCs/>
          <w:color w:val="2E75B6"/>
          <w:sz w:val="26"/>
          <w:szCs w:val="26"/>
        </w:rPr>
        <w:t xml:space="preserve">6.2  Image-Based Product Search Flow</w:t>
      </w:r>
    </w:p>
    <w:p>
      <w:pPr>
        <w:spacing w:after="60" w:before="60"/>
        <w:jc w:val="both"/>
      </w:pPr>
      <w:r>
        <w:rPr>
          <w:rFonts w:ascii="Arial" w:cs="Arial" w:eastAsia="Arial" w:hAnsi="Arial"/>
          <w:color w:val="222222"/>
          <w:sz w:val="22"/>
          <w:szCs w:val="22"/>
        </w:rPr>
        <w:t xml:space="preserve">When a user uploads or pastes a product image:</w:t>
      </w:r>
    </w:p>
    <w:p>
      <w:pPr>
        <w:spacing w:after="0" w:before="0"/>
      </w:pPr>
      <w:r>
        <w:t xml:space="preserve"/>
      </w:r>
    </w:p>
    <w:p>
      <w:pPr>
        <w:pStyle w:val="ListParagraph"/>
        <w:numPr>
          <w:ilvl w:val="0"/>
          <w:numId w:val="2"/>
        </w:numPr>
        <w:spacing w:after="40" w:before="40"/>
      </w:pPr>
      <w:r>
        <w:rPr>
          <w:rFonts w:ascii="Arial" w:cs="Arial" w:eastAsia="Arial" w:hAnsi="Arial"/>
          <w:color w:val="222222"/>
          <w:sz w:val="22"/>
          <w:szCs w:val="22"/>
        </w:rPr>
        <w:t xml:space="preserve">The browser POSTs the image file (JPEG/PNG/WEBP/GIF, max 3 MB) to POST /image-search with an optional text hint.</w:t>
      </w:r>
    </w:p>
    <w:p>
      <w:pPr>
        <w:pStyle w:val="ListParagraph"/>
        <w:numPr>
          <w:ilvl w:val="0"/>
          <w:numId w:val="2"/>
        </w:numPr>
        <w:spacing w:after="40" w:before="40"/>
      </w:pPr>
      <w:r>
        <w:rPr>
          <w:rFonts w:ascii="Arial" w:cs="Arial" w:eastAsia="Arial" w:hAnsi="Arial"/>
          <w:color w:val="222222"/>
          <w:sz w:val="22"/>
          <w:szCs w:val="22"/>
        </w:rPr>
        <w:t xml:space="preserve">Flask validates MIME type and file size. The image bytes are base64-encoded.</w:t>
      </w:r>
    </w:p>
    <w:p>
      <w:pPr>
        <w:pStyle w:val="ListParagraph"/>
        <w:numPr>
          <w:ilvl w:val="0"/>
          <w:numId w:val="2"/>
        </w:numPr>
        <w:spacing w:after="40" w:before="40"/>
      </w:pPr>
      <w:r>
        <w:rPr>
          <w:rFonts w:ascii="Arial" w:cs="Arial" w:eastAsia="Arial" w:hAnsi="Arial"/>
          <w:color w:val="222222"/>
          <w:sz w:val="22"/>
          <w:szCs w:val="22"/>
        </w:rPr>
        <w:t xml:space="preserve">image_to_search_profile() calls Groq llama-4-scout vision model (temperature 0.2) with the encoded image and a structured prompt requesting: primary_query, brand, model, product_type, visible_text, attributes, search_queries (3-5 variants), confidence, and uncertainty.</w:t>
      </w:r>
    </w:p>
    <w:p>
      <w:pPr>
        <w:pStyle w:val="ListParagraph"/>
        <w:numPr>
          <w:ilvl w:val="0"/>
          <w:numId w:val="2"/>
        </w:numPr>
        <w:spacing w:after="40" w:before="40"/>
      </w:pPr>
      <w:r>
        <w:rPr>
          <w:rFonts w:ascii="Arial" w:cs="Arial" w:eastAsia="Arial" w:hAnsi="Arial"/>
          <w:color w:val="222222"/>
          <w:sz w:val="22"/>
          <w:szCs w:val="22"/>
        </w:rPr>
        <w:t xml:space="preserve">_normalize_image_profile() parses the JSON response, validates the confidence score, and generates up to 5 deduplicated search queries ordered from most-exact to broadest.</w:t>
      </w:r>
    </w:p>
    <w:p>
      <w:pPr>
        <w:pStyle w:val="ListParagraph"/>
        <w:numPr>
          <w:ilvl w:val="0"/>
          <w:numId w:val="2"/>
        </w:numPr>
        <w:spacing w:after="40" w:before="40"/>
      </w:pPr>
      <w:r>
        <w:rPr>
          <w:rFonts w:ascii="Arial" w:cs="Arial" w:eastAsia="Arial" w:hAnsi="Arial"/>
          <w:color w:val="222222"/>
          <w:sz w:val="22"/>
          <w:szCs w:val="22"/>
        </w:rPr>
        <w:t xml:space="preserve">search_image_query_variants() runs all queries concurrently across Amazon and Walmart using a ThreadPoolExecutor with up to 6 workers. Results are deduplicated by ASIN, us_item_id, or normalised URL.</w:t>
      </w:r>
    </w:p>
    <w:p>
      <w:pPr>
        <w:pStyle w:val="ListParagraph"/>
        <w:numPr>
          <w:ilvl w:val="0"/>
          <w:numId w:val="2"/>
        </w:numPr>
        <w:spacing w:after="40" w:before="40"/>
      </w:pPr>
      <w:r>
        <w:rPr>
          <w:rFonts w:ascii="Arial" w:cs="Arial" w:eastAsia="Arial" w:hAnsi="Arial"/>
          <w:color w:val="222222"/>
          <w:sz w:val="22"/>
          <w:szCs w:val="22"/>
        </w:rPr>
        <w:t xml:space="preserve">image_match_score() ranks results using a multi-factor scoring function: token coverage (weight 7.0), token precision (weight 2.0), string similarity via SequenceMatcher (weight 3.0), brand match (+3.0 / -2.0), model match (+4.0 / -1.5), visible text matches (+2.0 each), query rank bonus, provider rank bonus, star rating, and review volume.</w:t>
      </w:r>
    </w:p>
    <w:p>
      <w:pPr>
        <w:pStyle w:val="ListParagraph"/>
        <w:numPr>
          <w:ilvl w:val="0"/>
          <w:numId w:val="2"/>
        </w:numPr>
        <w:spacing w:after="40" w:before="40"/>
      </w:pPr>
      <w:r>
        <w:rPr>
          <w:rFonts w:ascii="Arial" w:cs="Arial" w:eastAsia="Arial" w:hAnsi="Arial"/>
          <w:color w:val="222222"/>
          <w:sz w:val="22"/>
          <w:szCs w:val="22"/>
        </w:rPr>
        <w:t xml:space="preserve">generate_reviews() and apply_sentiment() are applied as in the text flow (with resort=False to preserve image-match order).</w:t>
      </w:r>
    </w:p>
    <w:p>
      <w:pPr>
        <w:pStyle w:val="ListParagraph"/>
        <w:numPr>
          <w:ilvl w:val="0"/>
          <w:numId w:val="2"/>
        </w:numPr>
        <w:spacing w:after="40" w:before="40"/>
      </w:pPr>
      <w:r>
        <w:rPr>
          <w:rFonts w:ascii="Arial" w:cs="Arial" w:eastAsia="Arial" w:hAnsi="Arial"/>
          <w:color w:val="222222"/>
          <w:sz w:val="22"/>
          <w:szCs w:val="22"/>
        </w:rPr>
        <w:t xml:space="preserve">The ranked products are returned as JSON alongside the identified query and matched confidence level.</w:t>
      </w:r>
    </w:p>
    <w:p>
      <w:pPr>
        <w:spacing w:after="0" w:before="0"/>
      </w:pPr>
      <w:r>
        <w:t xml:space="preserve"/>
      </w:r>
    </w:p>
    <w:p>
      <w:pPr>
        <w:pStyle w:val="Heading2"/>
        <w:spacing w:after="80" w:before="240"/>
      </w:pPr>
      <w:r>
        <w:rPr>
          <w:rFonts w:ascii="Arial" w:cs="Arial" w:eastAsia="Arial" w:hAnsi="Arial"/>
          <w:b/>
          <w:bCs/>
          <w:color w:val="2E75B6"/>
          <w:sz w:val="26"/>
          <w:szCs w:val="26"/>
        </w:rPr>
        <w:t xml:space="preserve">6.3  Authentication and Session Flow</w:t>
      </w:r>
    </w:p>
    <w:p>
      <w:pPr>
        <w:spacing w:after="0" w:before="0"/>
      </w:pPr>
      <w:r>
        <w:t xml:space="preserve"/>
      </w:r>
    </w:p>
    <w:p>
      <w:pPr>
        <w:pStyle w:val="ListParagraph"/>
        <w:numPr>
          <w:ilvl w:val="0"/>
          <w:numId w:val="2"/>
        </w:numPr>
        <w:spacing w:after="40" w:before="40"/>
      </w:pPr>
      <w:r>
        <w:rPr>
          <w:rFonts w:ascii="Arial" w:cs="Arial" w:eastAsia="Arial" w:hAnsi="Arial"/>
          <w:color w:val="222222"/>
          <w:sz w:val="22"/>
          <w:szCs w:val="22"/>
        </w:rPr>
        <w:t xml:space="preserve">New users register via POST /api/auth/signup. Passwords are hashed with PBKDF2-SHA256 using 260,000 iterations and a random 16-byte salt.</w:t>
      </w:r>
    </w:p>
    <w:p>
      <w:pPr>
        <w:pStyle w:val="ListParagraph"/>
        <w:numPr>
          <w:ilvl w:val="0"/>
          <w:numId w:val="2"/>
        </w:numPr>
        <w:spacing w:after="40" w:before="40"/>
      </w:pPr>
      <w:r>
        <w:rPr>
          <w:rFonts w:ascii="Arial" w:cs="Arial" w:eastAsia="Arial" w:hAnsi="Arial"/>
          <w:color w:val="222222"/>
          <w:sz w:val="22"/>
          <w:szCs w:val="22"/>
        </w:rPr>
        <w:t xml:space="preserve">Login via POST /api/auth/login sets a Flask server-side session cookie (HttpOnly, SameSite=Lax).</w:t>
      </w:r>
    </w:p>
    <w:p>
      <w:pPr>
        <w:pStyle w:val="ListParagraph"/>
        <w:numPr>
          <w:ilvl w:val="0"/>
          <w:numId w:val="2"/>
        </w:numPr>
        <w:spacing w:after="40" w:before="40"/>
      </w:pPr>
      <w:r>
        <w:rPr>
          <w:rFonts w:ascii="Arial" w:cs="Arial" w:eastAsia="Arial" w:hAnsi="Arial"/>
          <w:color w:val="222222"/>
          <w:sz w:val="22"/>
          <w:szCs w:val="22"/>
        </w:rPr>
        <w:t xml:space="preserve">Anonymous users are automatically created in the users table with is_anonymous=1 and tracked via a separate session key, allowing unauthenticated chat without account creation.</w:t>
      </w:r>
    </w:p>
    <w:p>
      <w:pPr>
        <w:pStyle w:val="ListParagraph"/>
        <w:numPr>
          <w:ilvl w:val="0"/>
          <w:numId w:val="2"/>
        </w:numPr>
        <w:spacing w:after="40" w:before="40"/>
      </w:pPr>
      <w:r>
        <w:rPr>
          <w:rFonts w:ascii="Arial" w:cs="Arial" w:eastAsia="Arial" w:hAnsi="Arial"/>
          <w:color w:val="222222"/>
          <w:sz w:val="22"/>
          <w:szCs w:val="22"/>
        </w:rPr>
        <w:t xml:space="preserve">Password reset tokens are SHA-256 hashed before storage in the password_resets table and expire after 20 minutes by default.</w:t>
      </w:r>
    </w:p>
    <w:p>
      <w:pPr>
        <w:pStyle w:val="ListParagraph"/>
        <w:numPr>
          <w:ilvl w:val="0"/>
          <w:numId w:val="2"/>
        </w:numPr>
        <w:spacing w:after="40" w:before="40"/>
      </w:pPr>
      <w:r>
        <w:rPr>
          <w:rFonts w:ascii="Arial" w:cs="Arial" w:eastAsia="Arial" w:hAnsi="Arial"/>
          <w:color w:val="222222"/>
          <w:sz w:val="22"/>
          <w:szCs w:val="22"/>
        </w:rPr>
        <w:t xml:space="preserve">Account deletion cascades through all related tables (chats, messages, result_sets, password_resets).</w:t>
      </w:r>
    </w:p>
    <w:p>
      <w:pPr>
        <w:spacing w:after="0" w:before="0"/>
      </w:pPr>
      <w:r>
        <w:t xml:space="preserve"/>
      </w:r>
    </w:p>
    <w:p>
      <w:r>
        <w:br w:type="page"/>
      </w:r>
    </w:p>
    <w:p>
      <w:pPr>
        <w:pStyle w:val="Heading1"/>
        <w:spacing w:after="120" w:before="360"/>
      </w:pPr>
      <w:r>
        <w:rPr>
          <w:rFonts w:ascii="Arial" w:cs="Arial" w:eastAsia="Arial" w:hAnsi="Arial"/>
          <w:b/>
          <w:bCs/>
          <w:color w:val="1E3A5F"/>
          <w:sz w:val="32"/>
          <w:szCs w:val="32"/>
        </w:rPr>
        <w:t xml:space="preserve">7. Database Design</w:t>
      </w:r>
    </w:p>
    <w:p>
      <w:pPr>
        <w:pBdr>
          <w:bottom w:val="single" w:color="2E75B6" w:sz="6"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7.1  Overview</w:t>
      </w:r>
    </w:p>
    <w:p>
      <w:pPr>
        <w:spacing w:after="60" w:before="60"/>
        <w:jc w:val="both"/>
      </w:pPr>
      <w:r>
        <w:rPr>
          <w:rFonts w:ascii="Arial" w:cs="Arial" w:eastAsia="Arial" w:hAnsi="Arial"/>
          <w:color w:val="222222"/>
          <w:sz w:val="22"/>
          <w:szCs w:val="22"/>
        </w:rPr>
        <w:t xml:space="preserve">The SDD planned a PostgreSQL database with three tables: Product, PlatformOffer, and Review. The final system uses SQLite with five tables oriented around user sessions and chat history rather than pre-loaded product catalogues. Product data is fetched live from external APIs at query time rather than being stored persistently, with only the results of specific user sessions preserved in result_sets.</w:t>
      </w:r>
    </w:p>
    <w:p>
      <w:pPr>
        <w:spacing w:after="0" w:before="0"/>
      </w:pPr>
      <w:r>
        <w:t xml:space="preserve"/>
      </w:r>
    </w:p>
    <w:p>
      <w:pPr>
        <w:pStyle w:val="Heading2"/>
        <w:spacing w:after="80" w:before="240"/>
      </w:pPr>
      <w:r>
        <w:rPr>
          <w:rFonts w:ascii="Arial" w:cs="Arial" w:eastAsia="Arial" w:hAnsi="Arial"/>
          <w:b/>
          <w:bCs/>
          <w:color w:val="2E75B6"/>
          <w:sz w:val="26"/>
          <w:szCs w:val="26"/>
        </w:rPr>
        <w:t xml:space="preserve">7.2  Schema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Key Fields</w:t>
            </w:r>
          </w:p>
        </w:tc>
        <w:tc>
          <w:tcPr>
            <w:tcW w:type="dxa" w:w="51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users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id, name, email, password_hash, is_anonymous, last_login_at</w:t>
            </w:r>
          </w:p>
        </w:tc>
        <w:tc>
          <w:tcPr>
            <w:tcW w:type="dxa" w:w="5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Stores both registered accounts and anonymous session users. Unique index on 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password_resets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id, user_id (FK), token_hash, expires_at, used_at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Stores hashed password-reset tokens. Cascades on user deletion.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chats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id, user_id (FK), title, created_at, updated_at</w:t>
            </w:r>
          </w:p>
        </w:tc>
        <w:tc>
          <w:tcPr>
            <w:tcW w:type="dxa" w:w="5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Represents a conversation thread. Title auto-generated from first user message.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messages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id, chat_id (FK), role, content, created_at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Individual messages within a chat. role is constrained to 'user' or 'assistant'.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result_sets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id, chat_id (FK), source, query, response, products_json, created_at</w:t>
            </w:r>
          </w:p>
        </w:tc>
        <w:tc>
          <w:tcPr>
            <w:tcW w:type="dxa" w:w="5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Stores the full product list returned for each search query as a JSON blob, enabling history replay.</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7.3  Indexes</w:t>
      </w:r>
    </w:p>
    <w:p>
      <w:pPr>
        <w:spacing w:after="60" w:before="60"/>
        <w:jc w:val="both"/>
      </w:pPr>
      <w:r>
        <w:rPr>
          <w:rFonts w:ascii="Arial" w:cs="Arial" w:eastAsia="Arial" w:hAnsi="Arial"/>
          <w:color w:val="222222"/>
          <w:sz w:val="22"/>
          <w:szCs w:val="22"/>
        </w:rPr>
        <w:t xml:space="preserve">The following indexes are created to support efficient query patterns: idx_chats_user_updated on (user_id, updated_at DESC) for sidebar chat listing; idx_messages_chat_created on (chat_id, created_at) for ordered message retrieval; idx_results_chat_created on (chat_id, created_at DESC) for result history lookup; idx_password_resets_user on (user_id, created_at DESC) for reset token queries; and idx_users_email (unique) for login lookups.</w:t>
      </w:r>
    </w:p>
    <w:p>
      <w:pPr>
        <w:spacing w:after="0" w:before="0"/>
      </w:pPr>
      <w:r>
        <w:t xml:space="preserve"/>
      </w:r>
    </w:p>
    <w:p>
      <w:r>
        <w:br w:type="page"/>
      </w:r>
    </w:p>
    <w:p>
      <w:pPr>
        <w:pStyle w:val="Heading1"/>
        <w:spacing w:after="120" w:before="360"/>
      </w:pPr>
      <w:r>
        <w:rPr>
          <w:rFonts w:ascii="Arial" w:cs="Arial" w:eastAsia="Arial" w:hAnsi="Arial"/>
          <w:b/>
          <w:bCs/>
          <w:color w:val="1E3A5F"/>
          <w:sz w:val="32"/>
          <w:szCs w:val="32"/>
        </w:rPr>
        <w:t xml:space="preserve">8. REST API Endpoints</w:t>
      </w:r>
    </w:p>
    <w:p>
      <w:pPr>
        <w:pBdr>
          <w:bottom w:val="single" w:color="2E75B6" w:sz="6" w:space="1"/>
        </w:pBdr>
        <w:spacing w:after="120" w:before="120"/>
      </w:pPr>
      <w:r>
        <w:t xml:space="preserve"/>
      </w:r>
    </w:p>
    <w:p>
      <w:pPr>
        <w:spacing w:after="60" w:before="60"/>
        <w:jc w:val="both"/>
      </w:pPr>
      <w:r>
        <w:rPr>
          <w:rFonts w:ascii="Arial" w:cs="Arial" w:eastAsia="Arial" w:hAnsi="Arial"/>
          <w:color w:val="222222"/>
          <w:sz w:val="22"/>
          <w:szCs w:val="22"/>
        </w:rPr>
        <w:t xml:space="preserve">All endpoints are served by Flask. The frontend communicates exclusively via JSON over HTTP/HTTPS.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Method</w:t>
            </w:r>
          </w:p>
        </w:tc>
        <w:tc>
          <w:tcPr>
            <w:tcW w:type="dxa" w:w="57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GET  /</w:t>
            </w:r>
          </w:p>
        </w:tc>
        <w:tc>
          <w:tcPr>
            <w:tcW w:type="dxa" w:w="1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GET</w:t>
            </w:r>
          </w:p>
        </w:tc>
        <w:tc>
          <w:tcPr>
            <w:tcW w:type="dxa" w:w="57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Serves the single-page application HTML shell.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GET  /api/bootstrap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Resets session state and returns current auth status. Called on page load.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 /api/auth/signup</w:t>
            </w:r>
          </w:p>
        </w:tc>
        <w:tc>
          <w:tcPr>
            <w:tcW w:type="dxa" w:w="1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w:t>
            </w:r>
          </w:p>
        </w:tc>
        <w:tc>
          <w:tcPr>
            <w:tcW w:type="dxa" w:w="57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Creates a new registered user account. Validates email format and password strength. Returns auth payload.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 /api/auth/login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Authenticates user with email and password. Sets session cookie. Returns auth payload.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 /api/auth/logout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w:t>
            </w:r>
          </w:p>
        </w:tc>
        <w:tc>
          <w:tcPr>
            <w:tcW w:type="dxa" w:w="57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Clears the server-side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 /api/auth/request-reset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Generates a password-reset token and sends it by email (or returns it locally in dev mode).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 /api/auth/reset-password</w:t>
            </w:r>
          </w:p>
        </w:tc>
        <w:tc>
          <w:tcPr>
            <w:tcW w:type="dxa" w:w="1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w:t>
            </w:r>
          </w:p>
        </w:tc>
        <w:tc>
          <w:tcPr>
            <w:tcW w:type="dxa" w:w="57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Validates token and updates the user's password.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 /api/auth/delete-account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Verifies password and cascades-deletes all user data.</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GET  /api/chats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GET</w:t>
            </w:r>
          </w:p>
        </w:tc>
        <w:tc>
          <w:tcPr>
            <w:tcW w:type="dxa" w:w="57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Returns all chat sessions for the current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 /api/chats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Creates a new chat session.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GET  /api/chats/&lt;id&gt;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GET</w:t>
            </w:r>
          </w:p>
        </w:tc>
        <w:tc>
          <w:tcPr>
            <w:tcW w:type="dxa" w:w="57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Returns messages and result sets for a specific chat.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DELETE /api/chats/&lt;id&gt;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DEL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Deletes a chat and all its messages/results.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 /chat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w:t>
            </w:r>
          </w:p>
        </w:tc>
        <w:tc>
          <w:tcPr>
            <w:tcW w:type="dxa" w:w="57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Main conversational endpoint. Processes user text, triggers product search when [SEARCH:] token detected, returns LLM response and ranked product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 /image-search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Accepts multipart/form-data image upload. Runs vision analysis, multi-query product search, and returns ranked results.</w:t>
            </w:r>
          </w:p>
        </w:tc>
      </w:tr>
    </w:tbl>
    <w:p>
      <w:pPr>
        <w:spacing w:after="0" w:before="0"/>
      </w:pPr>
      <w:r>
        <w:t xml:space="preserve"/>
      </w:r>
    </w:p>
    <w:p>
      <w:r>
        <w:br w:type="page"/>
      </w:r>
    </w:p>
    <w:p>
      <w:pPr>
        <w:pStyle w:val="Heading1"/>
        <w:spacing w:after="120" w:before="360"/>
      </w:pPr>
      <w:r>
        <w:rPr>
          <w:rFonts w:ascii="Arial" w:cs="Arial" w:eastAsia="Arial" w:hAnsi="Arial"/>
          <w:b/>
          <w:bCs/>
          <w:color w:val="1E3A5F"/>
          <w:sz w:val="32"/>
          <w:szCs w:val="32"/>
        </w:rPr>
        <w:t xml:space="preserve">9. Technologies and Dependencies</w:t>
      </w:r>
    </w:p>
    <w:p>
      <w:pPr>
        <w:pBdr>
          <w:bottom w:val="single" w:color="2E75B6" w:sz="6" w:space="1"/>
        </w:pBdr>
        <w:spacing w:after="120" w:before="12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Category</w:t>
            </w:r>
          </w:p>
        </w:tc>
        <w:tc>
          <w:tcPr>
            <w:tcW w:type="dxa" w:w="26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Role in System</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Web Framework</w:t>
            </w:r>
          </w:p>
        </w:tc>
        <w:tc>
          <w:tcPr>
            <w:tcW w:type="dxa" w:w="26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Flask (Python)</w:t>
            </w:r>
          </w:p>
        </w:tc>
        <w:tc>
          <w:tcPr>
            <w:tcW w:type="dxa" w:w="45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HTTP server, routing, session management, Jinja2 template rendering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LLM - Chat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Groq Cloud: llama-3.3-70b-versatile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Conversational chat, system prompt injection, [SEARCH:] trigger parsing, review summary generation (max 512/300/150 tokens, temp 0.7)</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LLM - Vision</w:t>
            </w:r>
          </w:p>
        </w:tc>
        <w:tc>
          <w:tcPr>
            <w:tcW w:type="dxa" w:w="26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Groq Cloud: llama-4-scout-17b</w:t>
            </w:r>
          </w:p>
        </w:tc>
        <w:tc>
          <w:tcPr>
            <w:tcW w:type="dxa" w:w="45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Image-to-product profile extraction; returns JSON with brand, model, search queries, and confidence (max 420 tokens, temp 0.2)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Sentiment NLP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DistilBertForSequenceClassification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Fine-tuned local model in scraper/sentiment_model/. CPU-only inference, max 128 tokens, returns POSITIVE probability [0.0-1.0]</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ML Framework</w:t>
            </w:r>
          </w:p>
        </w:tc>
        <w:tc>
          <w:tcPr>
            <w:tcW w:type="dxa" w:w="26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PyTorch + HuggingFace Transformers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Model loading, tokenisation, forward pass, softmax probability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Product Data - Amazon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OpenWebNinja Amazon Search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Real-time Amazon product search. Returns name, rating, reviews, price, original price, ASIN, image URL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Product Data - Walmart</w:t>
            </w:r>
          </w:p>
        </w:tc>
        <w:tc>
          <w:tcPr>
            <w:tcW w:type="dxa" w:w="26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OpenWebNinja Walmart Search API</w:t>
            </w:r>
          </w:p>
        </w:tc>
        <w:tc>
          <w:tcPr>
            <w:tcW w:type="dxa" w:w="45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Real-time Walmart product search. Returns name, rating, reviews, price, was_price, us_item_id, image URL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Concurrent 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Python ThreadPoolExecutor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Parallel dispatch of Amazon and Walmart API calls; up to 6 workers for image query variant searches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Database</w:t>
            </w:r>
          </w:p>
        </w:tc>
        <w:tc>
          <w:tcPr>
            <w:tcW w:type="dxa" w:w="26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SQLite 3 (wisebuy.db)</w:t>
            </w:r>
          </w:p>
        </w:tc>
        <w:tc>
          <w:tcPr>
            <w:tcW w:type="dxa" w:w="45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Lightweight relational persistence for users, sessions, chat history, messages, and result 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Password Security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PBKDF2-HMAC-SHA256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260,000 iterations, 16-byte random salt, secrets.compare_digest for timing-safe comparison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Environment Config</w:t>
            </w:r>
          </w:p>
        </w:tc>
        <w:tc>
          <w:tcPr>
            <w:tcW w:type="dxa" w:w="26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python-dotenv</w:t>
            </w:r>
          </w:p>
        </w:tc>
        <w:tc>
          <w:tcPr>
            <w:tcW w:type="dxa" w:w="45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Loads GROQ_API_KEY, OPENWEBNINJA_KEY, FLASK_SECRET_KEY, and other variables from .env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HTTP Client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requests (Python)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Used by Amazon and Walmart scrapers to call OpenWebNinja REST APIs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Frontend</w:t>
            </w:r>
          </w:p>
        </w:tc>
        <w:tc>
          <w:tcPr>
            <w:tcW w:type="dxa" w:w="26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Vanilla HTML5, CSS3, JavaScript</w:t>
            </w:r>
          </w:p>
        </w:tc>
        <w:tc>
          <w:tcPr>
            <w:tcW w:type="dxa" w:w="45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Single-file SPA (index.html, 3,453 lines). Glassmorphism UI with custom CSS animations (pickCardIn, trendingCardIn, bestMatchOutline, goldShimmer, trendingTabPulse)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Email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smtplib + EmailMessage (stdlib)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Password reset email dispatch. Falls back to local token display when SMTP is unconfigured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String Matching</w:t>
            </w:r>
          </w:p>
        </w:tc>
        <w:tc>
          <w:tcPr>
            <w:tcW w:type="dxa" w:w="26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Python difflib.SequenceMatcher</w:t>
            </w:r>
          </w:p>
        </w:tc>
        <w:tc>
          <w:tcPr>
            <w:tcW w:type="dxa" w:w="45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Soft string similarity scoring in image_match_score() for product title matching</w:t>
            </w:r>
          </w:p>
        </w:tc>
      </w:tr>
    </w:tbl>
    <w:p>
      <w:pPr>
        <w:spacing w:after="0" w:before="0"/>
      </w:pPr>
      <w:r>
        <w:t xml:space="preserve"/>
      </w:r>
    </w:p>
    <w:p>
      <w:r>
        <w:br w:type="page"/>
      </w:r>
    </w:p>
    <w:p>
      <w:pPr>
        <w:pStyle w:val="Heading1"/>
        <w:spacing w:after="120" w:before="360"/>
      </w:pPr>
      <w:r>
        <w:rPr>
          <w:rFonts w:ascii="Arial" w:cs="Arial" w:eastAsia="Arial" w:hAnsi="Arial"/>
          <w:b/>
          <w:bCs/>
          <w:color w:val="1E3A5F"/>
          <w:sz w:val="32"/>
          <w:szCs w:val="32"/>
        </w:rPr>
        <w:t xml:space="preserve">10. Key Algorithms and Scoring Logic</w:t>
      </w:r>
    </w:p>
    <w:p>
      <w:pPr>
        <w:pBdr>
          <w:bottom w:val="single" w:color="2E75B6" w:sz="6"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10.1  Bayesian Weighted Rating</w:t>
      </w:r>
    </w:p>
    <w:p>
      <w:pPr>
        <w:spacing w:after="60" w:before="60"/>
        <w:jc w:val="both"/>
      </w:pPr>
      <w:r>
        <w:rPr>
          <w:rFonts w:ascii="Arial" w:cs="Arial" w:eastAsia="Arial" w:hAnsi="Arial"/>
          <w:color w:val="222222"/>
          <w:sz w:val="22"/>
          <w:szCs w:val="22"/>
        </w:rPr>
        <w:t xml:space="preserve">The IMDb-style formula pulls a product's rating toward a global prior mean when review volume is low, preventing products with only a few five-star reviews from dominating results.</w:t>
      </w:r>
    </w:p>
    <w:p>
      <w:pPr>
        <w:spacing w:after="0" w:before="0"/>
      </w:pPr>
      <w:r>
        <w:t xml:space="preserve"/>
      </w:r>
    </w:p>
    <w:p>
      <w:pPr>
        <w:spacing w:after="60" w:before="60"/>
        <w:jc w:val="both"/>
      </w:pPr>
      <w:r>
        <w:rPr>
          <w:rFonts w:ascii="Arial" w:cs="Arial" w:eastAsia="Arial" w:hAnsi="Arial"/>
          <w:color w:val="222222"/>
          <w:sz w:val="22"/>
          <w:szCs w:val="22"/>
        </w:rPr>
        <w:t xml:space="preserve">    Bayesian = (v / (v + m)) * R + (m / (v + m)) * C</w:t>
      </w:r>
    </w:p>
    <w:p>
      <w:pPr>
        <w:spacing w:after="60" w:before="60"/>
        <w:jc w:val="both"/>
      </w:pPr>
      <w:r>
        <w:rPr>
          <w:rFonts w:ascii="Arial" w:cs="Arial" w:eastAsia="Arial" w:hAnsi="Arial"/>
          <w:color w:val="222222"/>
          <w:sz w:val="22"/>
          <w:szCs w:val="22"/>
        </w:rPr>
        <w:t xml:space="preserve">    where v = number of reviews, m = 200 (minimum threshold), R = product rating, C = 4.0 (prior mean)</w:t>
      </w:r>
    </w:p>
    <w:p>
      <w:pPr>
        <w:spacing w:after="0" w:before="0"/>
      </w:pPr>
      <w:r>
        <w:t xml:space="preserve"/>
      </w:r>
    </w:p>
    <w:p>
      <w:pPr>
        <w:pStyle w:val="Heading2"/>
        <w:spacing w:after="80" w:before="240"/>
      </w:pPr>
      <w:r>
        <w:rPr>
          <w:rFonts w:ascii="Arial" w:cs="Arial" w:eastAsia="Arial" w:hAnsi="Arial"/>
          <w:b/>
          <w:bCs/>
          <w:color w:val="2E75B6"/>
          <w:sz w:val="26"/>
          <w:szCs w:val="26"/>
        </w:rPr>
        <w:t xml:space="preserve">10.2  Composite Product Score</w:t>
      </w:r>
    </w:p>
    <w:p>
      <w:pPr>
        <w:spacing w:after="60" w:before="60"/>
        <w:jc w:val="both"/>
      </w:pPr>
      <w:r>
        <w:rPr>
          <w:rFonts w:ascii="Arial" w:cs="Arial" w:eastAsia="Arial" w:hAnsi="Arial"/>
          <w:color w:val="222222"/>
          <w:sz w:val="22"/>
          <w:szCs w:val="22"/>
        </w:rPr>
        <w:t xml:space="preserve">The full composite score used for ranking in rank_products():</w:t>
      </w:r>
    </w:p>
    <w:p>
      <w:pPr>
        <w:spacing w:after="0" w:before="0"/>
      </w:pPr>
      <w:r>
        <w:t xml:space="preserve"/>
      </w:r>
    </w:p>
    <w:p>
      <w:pPr>
        <w:spacing w:after="60" w:before="60"/>
        <w:jc w:val="both"/>
      </w:pPr>
      <w:r>
        <w:rPr>
          <w:rFonts w:ascii="Arial" w:cs="Arial" w:eastAsia="Arial" w:hAnsi="Arial"/>
          <w:color w:val="222222"/>
          <w:sz w:val="22"/>
          <w:szCs w:val="22"/>
        </w:rPr>
        <w:t xml:space="preserve">    score = (Bayesian_rating * 0.70) + (keyword_relevance * 0.15) + price_score</w:t>
      </w:r>
    </w:p>
    <w:p>
      <w:pPr>
        <w:spacing w:after="60" w:before="60"/>
        <w:jc w:val="both"/>
      </w:pPr>
      <w:r>
        <w:rPr>
          <w:rFonts w:ascii="Arial" w:cs="Arial" w:eastAsia="Arial" w:hAnsi="Arial"/>
          <w:color w:val="222222"/>
          <w:sz w:val="22"/>
          <w:szCs w:val="22"/>
        </w:rPr>
        <w:t xml:space="preserve">    keyword_relevance = 1 if any query word appears in product name, else 0</w:t>
      </w:r>
    </w:p>
    <w:p>
      <w:pPr>
        <w:spacing w:after="60" w:before="60"/>
        <w:jc w:val="both"/>
      </w:pPr>
      <w:r>
        <w:rPr>
          <w:rFonts w:ascii="Arial" w:cs="Arial" w:eastAsia="Arial" w:hAnsi="Arial"/>
          <w:color w:val="222222"/>
          <w:sz w:val="22"/>
          <w:szCs w:val="22"/>
        </w:rPr>
        <w:t xml:space="preserve">    price_score = min(ratio, 1.0) * 0.50  when price/budget ratio is between 0.35 and 1.0</w:t>
      </w:r>
    </w:p>
    <w:p>
      <w:pPr>
        <w:spacing w:after="60" w:before="60"/>
        <w:jc w:val="both"/>
      </w:pPr>
      <w:r>
        <w:rPr>
          <w:rFonts w:ascii="Arial" w:cs="Arial" w:eastAsia="Arial" w:hAnsi="Arial"/>
          <w:color w:val="222222"/>
          <w:sz w:val="22"/>
          <w:szCs w:val="22"/>
        </w:rPr>
        <w:t xml:space="preserve">    price_score = -2.0  when price &lt; 10% of budget (likely wrong category)</w:t>
      </w:r>
    </w:p>
    <w:p>
      <w:pPr>
        <w:spacing w:after="60" w:before="60"/>
        <w:jc w:val="both"/>
      </w:pPr>
      <w:r>
        <w:rPr>
          <w:rFonts w:ascii="Arial" w:cs="Arial" w:eastAsia="Arial" w:hAnsi="Arial"/>
          <w:color w:val="222222"/>
          <w:sz w:val="22"/>
          <w:szCs w:val="22"/>
        </w:rPr>
        <w:t xml:space="preserve">    price_score = -0.50  when price &lt; 20% of budget</w:t>
      </w:r>
    </w:p>
    <w:p>
      <w:pPr>
        <w:spacing w:after="60" w:before="60"/>
        <w:jc w:val="both"/>
      </w:pPr>
      <w:r>
        <w:rPr>
          <w:rFonts w:ascii="Arial" w:cs="Arial" w:eastAsia="Arial" w:hAnsi="Arial"/>
          <w:color w:val="222222"/>
          <w:sz w:val="22"/>
          <w:szCs w:val="22"/>
        </w:rPr>
        <w:t xml:space="preserve">    Budget scoring is skipped entirely when budget &gt; 3x median product price in results</w:t>
      </w:r>
    </w:p>
    <w:p>
      <w:pPr>
        <w:spacing w:after="0" w:before="0"/>
      </w:pPr>
      <w:r>
        <w:t xml:space="preserve"/>
      </w:r>
    </w:p>
    <w:p>
      <w:pPr>
        <w:pStyle w:val="Heading2"/>
        <w:spacing w:after="80" w:before="240"/>
      </w:pPr>
      <w:r>
        <w:rPr>
          <w:rFonts w:ascii="Arial" w:cs="Arial" w:eastAsia="Arial" w:hAnsi="Arial"/>
          <w:b/>
          <w:bCs/>
          <w:color w:val="2E75B6"/>
          <w:sz w:val="26"/>
          <w:szCs w:val="26"/>
        </w:rPr>
        <w:t xml:space="preserve">10.3  Sentiment Re-ranking</w:t>
      </w:r>
    </w:p>
    <w:p>
      <w:pPr>
        <w:spacing w:after="60" w:before="60"/>
        <w:jc w:val="both"/>
      </w:pPr>
      <w:r>
        <w:rPr>
          <w:rFonts w:ascii="Arial" w:cs="Arial" w:eastAsia="Arial" w:hAnsi="Arial"/>
          <w:color w:val="222222"/>
          <w:sz w:val="22"/>
          <w:szCs w:val="22"/>
        </w:rPr>
        <w:t xml:space="preserve">After DistilBERT scores review blurbs, products are re-sorted by:</w:t>
      </w:r>
    </w:p>
    <w:p>
      <w:pPr>
        <w:spacing w:after="0" w:before="0"/>
      </w:pPr>
      <w:r>
        <w:t xml:space="preserve"/>
      </w:r>
    </w:p>
    <w:p>
      <w:pPr>
        <w:spacing w:after="60" w:before="60"/>
        <w:jc w:val="both"/>
      </w:pPr>
      <w:r>
        <w:rPr>
          <w:rFonts w:ascii="Arial" w:cs="Arial" w:eastAsia="Arial" w:hAnsi="Arial"/>
          <w:color w:val="222222"/>
          <w:sz w:val="22"/>
          <w:szCs w:val="22"/>
        </w:rPr>
        <w:t xml:space="preserve">    combined = (rating / 5.0) * 0.65 + sentiment_score * 0.35</w:t>
      </w:r>
    </w:p>
    <w:p>
      <w:pPr>
        <w:spacing w:after="0" w:before="0"/>
      </w:pPr>
      <w:r>
        <w:t xml:space="preserve"/>
      </w:r>
    </w:p>
    <w:p>
      <w:pPr>
        <w:pStyle w:val="Heading2"/>
        <w:spacing w:after="80" w:before="240"/>
      </w:pPr>
      <w:r>
        <w:rPr>
          <w:rFonts w:ascii="Arial" w:cs="Arial" w:eastAsia="Arial" w:hAnsi="Arial"/>
          <w:b/>
          <w:bCs/>
          <w:color w:val="2E75B6"/>
          <w:sz w:val="26"/>
          <w:szCs w:val="26"/>
        </w:rPr>
        <w:t xml:space="preserve">10.4  Image Match Score</w:t>
      </w:r>
    </w:p>
    <w:p>
      <w:pPr>
        <w:spacing w:after="60" w:before="60"/>
        <w:jc w:val="both"/>
      </w:pPr>
      <w:r>
        <w:rPr>
          <w:rFonts w:ascii="Arial" w:cs="Arial" w:eastAsia="Arial" w:hAnsi="Arial"/>
          <w:color w:val="222222"/>
          <w:sz w:val="22"/>
          <w:szCs w:val="22"/>
        </w:rPr>
        <w:t xml:space="preserve">image_match_score() combines several signals to rank image-search results:</w:t>
      </w:r>
    </w:p>
    <w:p>
      <w:pPr>
        <w:spacing w:after="0" w:before="0"/>
      </w:pPr>
      <w:r>
        <w:t xml:space="preserve"/>
      </w:r>
    </w:p>
    <w:p>
      <w:pPr>
        <w:pStyle w:val="ListParagraph"/>
        <w:numPr>
          <w:ilvl w:val="0"/>
          <w:numId w:val="2"/>
        </w:numPr>
        <w:spacing w:after="40" w:before="40"/>
      </w:pPr>
      <w:r>
        <w:rPr>
          <w:rFonts w:ascii="Arial" w:cs="Arial" w:eastAsia="Arial" w:hAnsi="Arial"/>
          <w:color w:val="222222"/>
          <w:sz w:val="22"/>
          <w:szCs w:val="22"/>
        </w:rPr>
        <w:t xml:space="preserve">Coverage: fraction of profile tokens found in product name (weight 7.0)</w:t>
      </w:r>
    </w:p>
    <w:p>
      <w:pPr>
        <w:pStyle w:val="ListParagraph"/>
        <w:numPr>
          <w:ilvl w:val="0"/>
          <w:numId w:val="2"/>
        </w:numPr>
        <w:spacing w:after="40" w:before="40"/>
      </w:pPr>
      <w:r>
        <w:rPr>
          <w:rFonts w:ascii="Arial" w:cs="Arial" w:eastAsia="Arial" w:hAnsi="Arial"/>
          <w:color w:val="222222"/>
          <w:sz w:val="22"/>
          <w:szCs w:val="22"/>
        </w:rPr>
        <w:t xml:space="preserve">Precision: fraction of product name tokens that match profile (weight 2.0)</w:t>
      </w:r>
    </w:p>
    <w:p>
      <w:pPr>
        <w:pStyle w:val="ListParagraph"/>
        <w:numPr>
          <w:ilvl w:val="0"/>
          <w:numId w:val="2"/>
        </w:numPr>
        <w:spacing w:after="40" w:before="40"/>
      </w:pPr>
      <w:r>
        <w:rPr>
          <w:rFonts w:ascii="Arial" w:cs="Arial" w:eastAsia="Arial" w:hAnsi="Arial"/>
          <w:color w:val="222222"/>
          <w:sz w:val="22"/>
          <w:szCs w:val="22"/>
        </w:rPr>
        <w:t xml:space="preserve">String similarity via SequenceMatcher on normalised names (weight 3.0)</w:t>
      </w:r>
    </w:p>
    <w:p>
      <w:pPr>
        <w:pStyle w:val="ListParagraph"/>
        <w:numPr>
          <w:ilvl w:val="0"/>
          <w:numId w:val="2"/>
        </w:numPr>
        <w:spacing w:after="40" w:before="40"/>
      </w:pPr>
      <w:r>
        <w:rPr>
          <w:rFonts w:ascii="Arial" w:cs="Arial" w:eastAsia="Arial" w:hAnsi="Arial"/>
          <w:color w:val="222222"/>
          <w:sz w:val="22"/>
          <w:szCs w:val="22"/>
        </w:rPr>
        <w:t xml:space="preserve">Brand match: +3.0 if brand appears in name, -2.0 if strict profile and brand absent</w:t>
      </w:r>
    </w:p>
    <w:p>
      <w:pPr>
        <w:pStyle w:val="ListParagraph"/>
        <w:numPr>
          <w:ilvl w:val="0"/>
          <w:numId w:val="2"/>
        </w:numPr>
        <w:spacing w:after="40" w:before="40"/>
      </w:pPr>
      <w:r>
        <w:rPr>
          <w:rFonts w:ascii="Arial" w:cs="Arial" w:eastAsia="Arial" w:hAnsi="Arial"/>
          <w:color w:val="222222"/>
          <w:sz w:val="22"/>
          <w:szCs w:val="22"/>
        </w:rPr>
        <w:t xml:space="preserve">Model match: +4.0 if model appears in name, -1.5 if strict profile and model absent</w:t>
      </w:r>
    </w:p>
    <w:p>
      <w:pPr>
        <w:pStyle w:val="ListParagraph"/>
        <w:numPr>
          <w:ilvl w:val="0"/>
          <w:numId w:val="2"/>
        </w:numPr>
        <w:spacing w:after="40" w:before="40"/>
      </w:pPr>
      <w:r>
        <w:rPr>
          <w:rFonts w:ascii="Arial" w:cs="Arial" w:eastAsia="Arial" w:hAnsi="Arial"/>
          <w:color w:val="222222"/>
          <w:sz w:val="22"/>
          <w:szCs w:val="22"/>
        </w:rPr>
        <w:t xml:space="preserve">Product type token overlap (weight 1.5 proportional)</w:t>
      </w:r>
    </w:p>
    <w:p>
      <w:pPr>
        <w:pStyle w:val="ListParagraph"/>
        <w:numPr>
          <w:ilvl w:val="0"/>
          <w:numId w:val="2"/>
        </w:numPr>
        <w:spacing w:after="40" w:before="40"/>
      </w:pPr>
      <w:r>
        <w:rPr>
          <w:rFonts w:ascii="Arial" w:cs="Arial" w:eastAsia="Arial" w:hAnsi="Arial"/>
          <w:color w:val="222222"/>
          <w:sz w:val="22"/>
          <w:szCs w:val="22"/>
        </w:rPr>
        <w:t xml:space="preserve">Visible text matches: +2.0 per label/text token found in name (up to 4 texts)</w:t>
      </w:r>
    </w:p>
    <w:p>
      <w:pPr>
        <w:pStyle w:val="ListParagraph"/>
        <w:numPr>
          <w:ilvl w:val="0"/>
          <w:numId w:val="2"/>
        </w:numPr>
        <w:spacing w:after="40" w:before="40"/>
      </w:pPr>
      <w:r>
        <w:rPr>
          <w:rFonts w:ascii="Arial" w:cs="Arial" w:eastAsia="Arial" w:hAnsi="Arial"/>
          <w:color w:val="222222"/>
          <w:sz w:val="22"/>
          <w:szCs w:val="22"/>
        </w:rPr>
        <w:t xml:space="preserve">Query rank bonus: up to +1.8 for exact-match queries (penalised by 0.35 per rank step)</w:t>
      </w:r>
    </w:p>
    <w:p>
      <w:pPr>
        <w:pStyle w:val="ListParagraph"/>
        <w:numPr>
          <w:ilvl w:val="0"/>
          <w:numId w:val="2"/>
        </w:numPr>
        <w:spacing w:after="40" w:before="40"/>
      </w:pPr>
      <w:r>
        <w:rPr>
          <w:rFonts w:ascii="Arial" w:cs="Arial" w:eastAsia="Arial" w:hAnsi="Arial"/>
          <w:color w:val="222222"/>
          <w:sz w:val="22"/>
          <w:szCs w:val="22"/>
        </w:rPr>
        <w:t xml:space="preserve">Provider rank bonus: up to +1.2 for top-ranked API results</w:t>
      </w:r>
    </w:p>
    <w:p>
      <w:pPr>
        <w:pStyle w:val="ListParagraph"/>
        <w:numPr>
          <w:ilvl w:val="0"/>
          <w:numId w:val="2"/>
        </w:numPr>
        <w:spacing w:after="40" w:before="40"/>
      </w:pPr>
      <w:r>
        <w:rPr>
          <w:rFonts w:ascii="Arial" w:cs="Arial" w:eastAsia="Arial" w:hAnsi="Arial"/>
          <w:color w:val="222222"/>
          <w:sz w:val="22"/>
          <w:szCs w:val="22"/>
        </w:rPr>
        <w:t xml:space="preserve">Star rating bonus: min(rating, 5) * 0.12</w:t>
      </w:r>
    </w:p>
    <w:p>
      <w:pPr>
        <w:pStyle w:val="ListParagraph"/>
        <w:numPr>
          <w:ilvl w:val="0"/>
          <w:numId w:val="2"/>
        </w:numPr>
        <w:spacing w:after="40" w:before="40"/>
      </w:pPr>
      <w:r>
        <w:rPr>
          <w:rFonts w:ascii="Arial" w:cs="Arial" w:eastAsia="Arial" w:hAnsi="Arial"/>
          <w:color w:val="222222"/>
          <w:sz w:val="22"/>
          <w:szCs w:val="22"/>
        </w:rPr>
        <w:t xml:space="preserve">Review volume bonus: min(reviews, 5000) / 5000 * 0.35</w:t>
      </w:r>
    </w:p>
    <w:p>
      <w:pPr>
        <w:pStyle w:val="ListParagraph"/>
        <w:numPr>
          <w:ilvl w:val="0"/>
          <w:numId w:val="2"/>
        </w:numPr>
        <w:spacing w:after="40" w:before="40"/>
      </w:pPr>
      <w:r>
        <w:rPr>
          <w:rFonts w:ascii="Arial" w:cs="Arial" w:eastAsia="Arial" w:hAnsi="Arial"/>
          <w:color w:val="222222"/>
          <w:sz w:val="22"/>
          <w:szCs w:val="22"/>
        </w:rPr>
        <w:t xml:space="preserve">Amazon source bonus: +0.15</w:t>
      </w:r>
    </w:p>
    <w:p>
      <w:pPr>
        <w:spacing w:after="0" w:before="0"/>
      </w:pPr>
      <w:r>
        <w:t xml:space="preserve"/>
      </w:r>
    </w:p>
    <w:p>
      <w:pPr>
        <w:pStyle w:val="Heading2"/>
        <w:spacing w:after="80" w:before="240"/>
      </w:pPr>
      <w:r>
        <w:rPr>
          <w:rFonts w:ascii="Arial" w:cs="Arial" w:eastAsia="Arial" w:hAnsi="Arial"/>
          <w:b/>
          <w:bCs/>
          <w:color w:val="2E75B6"/>
          <w:sz w:val="26"/>
          <w:szCs w:val="26"/>
        </w:rPr>
        <w:t xml:space="preserve">10.5  Picks / Trending Split</w:t>
      </w:r>
    </w:p>
    <w:p>
      <w:pPr>
        <w:spacing w:after="60" w:before="60"/>
        <w:jc w:val="both"/>
      </w:pPr>
      <w:r>
        <w:rPr>
          <w:rFonts w:ascii="Arial" w:cs="Arial" w:eastAsia="Arial" w:hAnsi="Arial"/>
          <w:color w:val="222222"/>
          <w:sz w:val="22"/>
          <w:szCs w:val="22"/>
        </w:rPr>
        <w:t xml:space="preserve">After products are ranked and returned by the backend, the frontend JavaScript splits them client-side into two display tabs. The top 4 products by composite score populate the Picks tab. The remaining products are sorted by num_reviews descending, and the top 2 populate the Trending tab. This ensures no product appears in both tabs.</w:t>
      </w:r>
    </w:p>
    <w:p>
      <w:pPr>
        <w:spacing w:after="0" w:before="0"/>
      </w:pPr>
      <w:r>
        <w:t xml:space="preserve"/>
      </w:r>
    </w:p>
    <w:p>
      <w:r>
        <w:br w:type="page"/>
      </w:r>
    </w:p>
    <w:p>
      <w:pPr>
        <w:pStyle w:val="Heading1"/>
        <w:spacing w:after="120" w:before="360"/>
      </w:pPr>
      <w:r>
        <w:rPr>
          <w:rFonts w:ascii="Arial" w:cs="Arial" w:eastAsia="Arial" w:hAnsi="Arial"/>
          <w:b/>
          <w:bCs/>
          <w:color w:val="1E3A5F"/>
          <w:sz w:val="32"/>
          <w:szCs w:val="32"/>
        </w:rPr>
        <w:t xml:space="preserve">11. Security Design</w:t>
      </w:r>
    </w:p>
    <w:p>
      <w:pPr>
        <w:pBdr>
          <w:bottom w:val="single" w:color="2E75B6" w:sz="6" w:space="1"/>
        </w:pBdr>
        <w:spacing w:after="120" w:before="120"/>
      </w:pPr>
      <w:r>
        <w:t xml:space="preserve"/>
      </w:r>
    </w:p>
    <w:p>
      <w:pPr>
        <w:spacing w:after="60" w:before="60"/>
        <w:jc w:val="both"/>
      </w:pPr>
      <w:r>
        <w:rPr>
          <w:rFonts w:ascii="Arial" w:cs="Arial" w:eastAsia="Arial" w:hAnsi="Arial"/>
          <w:color w:val="222222"/>
          <w:sz w:val="22"/>
          <w:szCs w:val="22"/>
        </w:rPr>
        <w:t xml:space="preserve">The SDD and SRS defined security requirements including input validation, SQL injection prevention via parameterised queries, CORS restriction, and HTTPS enforcement. The final implementation addresses each of these:</w:t>
      </w:r>
    </w:p>
    <w:p>
      <w:pPr>
        <w:spacing w:after="0" w:before="0"/>
      </w:pPr>
      <w:r>
        <w:t xml:space="preserve"/>
      </w:r>
    </w:p>
    <w:p>
      <w:pPr>
        <w:pStyle w:val="ListParagraph"/>
        <w:numPr>
          <w:ilvl w:val="0"/>
          <w:numId w:val="2"/>
        </w:numPr>
        <w:spacing w:after="40" w:before="40"/>
      </w:pPr>
      <w:r>
        <w:rPr>
          <w:rFonts w:ascii="Arial" w:cs="Arial" w:eastAsia="Arial" w:hAnsi="Arial"/>
          <w:color w:val="222222"/>
          <w:sz w:val="22"/>
          <w:szCs w:val="22"/>
        </w:rPr>
        <w:t xml:space="preserve">Password storage: PBKDF2-HMAC-SHA256 with 260,000 iterations and 16-byte random salt. Timing-safe comparison using secrets.compare_digest.</w:t>
      </w:r>
    </w:p>
    <w:p>
      <w:pPr>
        <w:pStyle w:val="ListParagraph"/>
        <w:numPr>
          <w:ilvl w:val="0"/>
          <w:numId w:val="2"/>
        </w:numPr>
        <w:spacing w:after="40" w:before="40"/>
      </w:pPr>
      <w:r>
        <w:rPr>
          <w:rFonts w:ascii="Arial" w:cs="Arial" w:eastAsia="Arial" w:hAnsi="Arial"/>
          <w:color w:val="222222"/>
          <w:sz w:val="22"/>
          <w:szCs w:val="22"/>
        </w:rPr>
        <w:t xml:space="preserve">Session security: Flask server-side sessions with HttpOnly and SameSite=Lax cookie flags. Secure flag enabled via environment variable in production.</w:t>
      </w:r>
    </w:p>
    <w:p>
      <w:pPr>
        <w:pStyle w:val="ListParagraph"/>
        <w:numPr>
          <w:ilvl w:val="0"/>
          <w:numId w:val="2"/>
        </w:numPr>
        <w:spacing w:after="40" w:before="40"/>
      </w:pPr>
      <w:r>
        <w:rPr>
          <w:rFonts w:ascii="Arial" w:cs="Arial" w:eastAsia="Arial" w:hAnsi="Arial"/>
          <w:color w:val="222222"/>
          <w:sz w:val="22"/>
          <w:szCs w:val="22"/>
        </w:rPr>
        <w:t xml:space="preserve">SQL injection prevention: All database access uses parameterised sqlite3 queries (? placeholders). No string-concatenated SQL.</w:t>
      </w:r>
    </w:p>
    <w:p>
      <w:pPr>
        <w:pStyle w:val="ListParagraph"/>
        <w:numPr>
          <w:ilvl w:val="0"/>
          <w:numId w:val="2"/>
        </w:numPr>
        <w:spacing w:after="40" w:before="40"/>
      </w:pPr>
      <w:r>
        <w:rPr>
          <w:rFonts w:ascii="Arial" w:cs="Arial" w:eastAsia="Arial" w:hAnsi="Arial"/>
          <w:color w:val="222222"/>
          <w:sz w:val="22"/>
          <w:szCs w:val="22"/>
        </w:rPr>
        <w:t xml:space="preserve">Input validation: Email format validated by regex. Password strength enforced (minimum 8 characters, must include letter and digit). Image MIME type and size validated before processing.</w:t>
      </w:r>
    </w:p>
    <w:p>
      <w:pPr>
        <w:pStyle w:val="ListParagraph"/>
        <w:numPr>
          <w:ilvl w:val="0"/>
          <w:numId w:val="2"/>
        </w:numPr>
        <w:spacing w:after="40" w:before="40"/>
      </w:pPr>
      <w:r>
        <w:rPr>
          <w:rFonts w:ascii="Arial" w:cs="Arial" w:eastAsia="Arial" w:hAnsi="Arial"/>
          <w:color w:val="222222"/>
          <w:sz w:val="22"/>
          <w:szCs w:val="22"/>
        </w:rPr>
        <w:t xml:space="preserve">Password reset tokens: Raw token is never stored. SHA-256 hash is stored in the database. Tokens expire after 20 minutes.</w:t>
      </w:r>
    </w:p>
    <w:p>
      <w:pPr>
        <w:pStyle w:val="ListParagraph"/>
        <w:numPr>
          <w:ilvl w:val="0"/>
          <w:numId w:val="2"/>
        </w:numPr>
        <w:spacing w:after="40" w:before="40"/>
      </w:pPr>
      <w:r>
        <w:rPr>
          <w:rFonts w:ascii="Arial" w:cs="Arial" w:eastAsia="Arial" w:hAnsi="Arial"/>
          <w:color w:val="222222"/>
          <w:sz w:val="22"/>
          <w:szCs w:val="22"/>
        </w:rPr>
        <w:t xml:space="preserve">API key isolation: All credentials (GROQ_API_KEY, OPENWEBNINJA_KEY, FLASK_SECRET_KEY) are loaded from environment variables via python-dotenv and never hardcoded.</w:t>
      </w:r>
    </w:p>
    <w:p>
      <w:pPr>
        <w:pStyle w:val="ListParagraph"/>
        <w:numPr>
          <w:ilvl w:val="0"/>
          <w:numId w:val="2"/>
        </w:numPr>
        <w:spacing w:after="40" w:before="40"/>
      </w:pPr>
      <w:r>
        <w:rPr>
          <w:rFonts w:ascii="Arial" w:cs="Arial" w:eastAsia="Arial" w:hAnsi="Arial"/>
          <w:color w:val="222222"/>
          <w:sz w:val="22"/>
          <w:szCs w:val="22"/>
        </w:rPr>
        <w:t xml:space="preserve">Image upload safety: MIME type restricted to JPEG, PNG, WEBP, and GIF. Maximum file size of 3 MB enforced server-side.</w:t>
      </w:r>
    </w:p>
    <w:p>
      <w:pPr>
        <w:pStyle w:val="ListParagraph"/>
        <w:numPr>
          <w:ilvl w:val="0"/>
          <w:numId w:val="2"/>
        </w:numPr>
        <w:spacing w:after="40" w:before="40"/>
      </w:pPr>
      <w:r>
        <w:rPr>
          <w:rFonts w:ascii="Arial" w:cs="Arial" w:eastAsia="Arial" w:hAnsi="Arial"/>
          <w:color w:val="222222"/>
          <w:sz w:val="22"/>
          <w:szCs w:val="22"/>
        </w:rPr>
        <w:t xml:space="preserve">Rate limiting and advanced intrusion detection: Out of scope for the academic project, consistent with SRS non-functional requirements.</w:t>
      </w:r>
    </w:p>
    <w:p>
      <w:pPr>
        <w:spacing w:after="0" w:before="0"/>
      </w:pPr>
      <w:r>
        <w:t xml:space="preserve"/>
      </w:r>
    </w:p>
    <w:p>
      <w:r>
        <w:br w:type="page"/>
      </w:r>
    </w:p>
    <w:p>
      <w:pPr>
        <w:pStyle w:val="Heading1"/>
        <w:spacing w:after="120" w:before="360"/>
      </w:pPr>
      <w:r>
        <w:rPr>
          <w:rFonts w:ascii="Arial" w:cs="Arial" w:eastAsia="Arial" w:hAnsi="Arial"/>
          <w:b/>
          <w:bCs/>
          <w:color w:val="1E3A5F"/>
          <w:sz w:val="32"/>
          <w:szCs w:val="32"/>
        </w:rPr>
        <w:t xml:space="preserve">12. Planned vs. Implemented — Detailed Comparison</w:t>
      </w:r>
    </w:p>
    <w:p>
      <w:pPr>
        <w:pBdr>
          <w:bottom w:val="single" w:color="2E75B6" w:sz="6" w:space="1"/>
        </w:pBdr>
        <w:spacing w:after="120" w:before="120"/>
      </w:pPr>
      <w:r>
        <w:t xml:space="preserve"/>
      </w:r>
    </w:p>
    <w:p>
      <w:pPr>
        <w:spacing w:after="60" w:before="60"/>
        <w:jc w:val="both"/>
      </w:pPr>
      <w:r>
        <w:rPr>
          <w:rFonts w:ascii="Arial" w:cs="Arial" w:eastAsia="Arial" w:hAnsi="Arial"/>
          <w:color w:val="222222"/>
          <w:sz w:val="22"/>
          <w:szCs w:val="22"/>
        </w:rPr>
        <w:t xml:space="preserve">This section provides a systematic comparison of each significant architectural and functional area as specified in the PPA, SDD, and SRS documents versus what was actually delivered in the final codebase.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Area</w:t>
            </w:r>
          </w:p>
        </w:tc>
        <w:tc>
          <w:tcPr>
            <w:tcW w:type="dxa" w:w="32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Planned (SDD/SRS/PPA)</w:t>
            </w:r>
          </w:p>
        </w:tc>
        <w:tc>
          <w:tcPr>
            <w:tcW w:type="dxa" w:w="32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Final Implemented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Frontend stack</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React with HTML/CSS/TypeScript (SDD Section 2.3)</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Vanilla HTML/CSS/JavaScript rendered from a single Jinja2 template (index.html, 3453 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Backend framework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Python FastAPI with separate API modules: chat, products, offers (SDD Section 2.3)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Python Flask with all routes in app.py. No module separation at the file level.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Application layering</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Three distinct tiers: Presentation / Application / Data (SDD Section 2.1)</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Two-tier: Browser SPA + Flask monolith. All business logic co-located in app.py.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Database engine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PostgreSQL with Product, PlatformOffer, Review tables (SDD Section 3.1)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SQLite (wisebuy.db). Tables are user/session focused: users, chats, messages, result_sets, password_resets.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Product data storage</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Persistent product and review catalogue in the relational database (SDD Section 3.1)</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No persistent product catalogue. Products are fetched live from Amazon/Walmart APIs per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Vector store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Optional Qdrant for semantic review retrieval (SDD Section 2.1, 2.3)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Not implemented. Review context is generated on-demand by Groq LLM.</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NLP - Sentiment</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HuggingFace BERT/DistilBERT for aspect-based sentiment on stored reviews (SDD Section 2.3)</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Fine-tuned DistilBERT loaded locally. Runs on LLM-generated review blurbs, not real customer reviews.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NLP - Aspect extraction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Aspect extraction identifying quality, durability, delivery, price, warranty (SDD Section 2.3)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Not implemented as a standalone module. Aspect reasoning is handled implicitly by the LLM system prompt.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LLM integration</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Not specified in SDD/SRS (emerged during development)</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Central to the system. Groq llama-3.3-70b-versatile handles all chat, query extraction, and review generation. llama-4-scout handles image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Image search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Not planned in any design document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Full feature: Groq vision identifies product, generates 3-5 search variants, concurrent multi-platform search, image_match_score() re-ranking.</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User accounts</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Minimal / limited to admin use (SDD Section 2.3.1, SRS)</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Full user authentication: registration, login, PBKDF2 password hashing, password reset via email, anonymous guest sessions, account deletion.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Chat persistence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Not explicitly planned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Full persistence: every conversation turn and product result set stored in SQLite per user.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Concurrency</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Standard FastAPI async I/O (implied)</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Python ThreadPoolExecutor for parallel Amazon + Walmart API requests. Up to 6 workers for image query variant searches.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Recommendation output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Best for user, best overall, platform comparison table, evidence quotes (SDD Section 3.2, 3.3)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Best match card (animated), Picks tab (top 4), Trending tab (top 2 by review volume), discount badges, AI-generated review blurbs.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Performance target</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5-10 second response for typical queries (SDD Section 2.7, SRS)</w:t>
            </w:r>
          </w:p>
        </w:tc>
        <w:tc>
          <w:tcPr>
            <w:tcW w:type="dxa" w:w="328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Met in practice. NLP model is cached after first load. Concurrent scraping reduces I/O wait. Groq API latency is the primary variable.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CORS and security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Configurable CORS, input validation, parameterised queries (SDD Section 2.3.1)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Implemented: parameterised SQLite queries, Flask session security flags, environment-variable credential isolation.</w:t>
            </w:r>
          </w:p>
        </w:tc>
      </w:tr>
    </w:tbl>
    <w:p>
      <w:pPr>
        <w:spacing w:after="0" w:before="0"/>
      </w:pPr>
      <w:r>
        <w:t xml:space="preserve"/>
      </w:r>
    </w:p>
    <w:p>
      <w:r>
        <w:br w:type="page"/>
      </w:r>
    </w:p>
    <w:p>
      <w:pPr>
        <w:pStyle w:val="Heading1"/>
        <w:spacing w:after="120" w:before="360"/>
      </w:pPr>
      <w:r>
        <w:rPr>
          <w:rFonts w:ascii="Arial" w:cs="Arial" w:eastAsia="Arial" w:hAnsi="Arial"/>
          <w:b/>
          <w:bCs/>
          <w:color w:val="1E3A5F"/>
          <w:sz w:val="32"/>
          <w:szCs w:val="32"/>
        </w:rPr>
        <w:t xml:space="preserve">13. Requirements Traceability</w:t>
      </w:r>
    </w:p>
    <w:p>
      <w:pPr>
        <w:pBdr>
          <w:bottom w:val="single" w:color="2E75B6" w:sz="6" w:space="1"/>
        </w:pBdr>
        <w:spacing w:after="120" w:before="120"/>
      </w:pPr>
      <w:r>
        <w:t xml:space="preserve"/>
      </w:r>
    </w:p>
    <w:p>
      <w:pPr>
        <w:spacing w:after="60" w:before="60"/>
        <w:jc w:val="both"/>
      </w:pPr>
      <w:r>
        <w:rPr>
          <w:rFonts w:ascii="Arial" w:cs="Arial" w:eastAsia="Arial" w:hAnsi="Arial"/>
          <w:color w:val="222222"/>
          <w:sz w:val="22"/>
          <w:szCs w:val="22"/>
        </w:rPr>
        <w:t xml:space="preserve">The following table maps key functional requirements from the SRS to their implementation status in the final system.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Functional Requirement (SRS)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Implementation Notes</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Multi-platform product search (Amazon, Walmart)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center"/>
          </w:tcPr>
          <w:p>
            <w:pPr>
              <w:jc w:val="center"/>
            </w:pPr>
            <w:r>
              <w:rPr>
                <w:rFonts w:ascii="Arial" w:cs="Arial" w:eastAsia="Arial" w:hAnsi="Arial"/>
                <w:b/>
                <w:bCs/>
                <w:color w:val="1A7A3A"/>
                <w:sz w:val="20"/>
                <w:szCs w:val="20"/>
              </w:rPr>
              <w:t xml:space="preserve">Implemented</w:t>
            </w:r>
          </w:p>
        </w:tc>
        <w:tc>
          <w:tcPr>
            <w:tcW w:type="dxa" w:w="3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amazon_api.py + walmart_api.py via OpenWebNinja; concurrent via ThreadPoolExecutor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Natural language chatbot interface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bCs/>
                <w:color w:val="1A7A3A"/>
                <w:sz w:val="20"/>
                <w:szCs w:val="20"/>
              </w:rPr>
              <w:t xml:space="preserve">Implemented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Groq llama-3.3-70b-versatile with system prompt; [SEARCH:] signal extraction</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Aspect-based sentiment analysis of reviews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center"/>
          </w:tcPr>
          <w:p>
            <w:pPr>
              <w:jc w:val="center"/>
            </w:pPr>
            <w:r>
              <w:rPr>
                <w:rFonts w:ascii="Arial" w:cs="Arial" w:eastAsia="Arial" w:hAnsi="Arial"/>
                <w:b/>
                <w:bCs/>
                <w:color w:val="8B6914"/>
                <w:sz w:val="20"/>
                <w:szCs w:val="20"/>
              </w:rPr>
              <w:t xml:space="preserve">Partial</w:t>
            </w:r>
          </w:p>
        </w:tc>
        <w:tc>
          <w:tcPr>
            <w:tcW w:type="dxa" w:w="3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DistilBERT provides overall sentiment polarity; explicit aspect extraction not implemented as discrete module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Product recommendations with explanation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bCs/>
                <w:color w:val="1A7A3A"/>
                <w:sz w:val="20"/>
                <w:szCs w:val="20"/>
              </w:rPr>
              <w:t xml:space="preserve">Implemented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Bayesian ranking + LLM-generated explanation with source citation</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Best-for-user and best-overall recommendations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center"/>
          </w:tcPr>
          <w:p>
            <w:pPr>
              <w:jc w:val="center"/>
            </w:pPr>
            <w:r>
              <w:rPr>
                <w:rFonts w:ascii="Arial" w:cs="Arial" w:eastAsia="Arial" w:hAnsi="Arial"/>
                <w:b/>
                <w:bCs/>
                <w:color w:val="1A7A3A"/>
                <w:sz w:val="20"/>
                <w:szCs w:val="20"/>
              </w:rPr>
              <w:t xml:space="preserve">Implemented</w:t>
            </w:r>
          </w:p>
        </w:tc>
        <w:tc>
          <w:tcPr>
            <w:tcW w:type="dxa" w:w="3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Best match card (top ranked); Picks tab shows top 4 overall; Trending shows socially validated products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Platform comparison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bCs/>
                <w:color w:val="8B6914"/>
                <w:sz w:val="20"/>
                <w:szCs w:val="20"/>
              </w:rPr>
              <w:t xml:space="preserve">Partial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Products shown with price, rating, review count, and platform source; structured comparison table from SDD not implemented</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Evidence quotes from reviews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center"/>
          </w:tcPr>
          <w:p>
            <w:pPr>
              <w:jc w:val="center"/>
            </w:pPr>
            <w:r>
              <w:rPr>
                <w:rFonts w:ascii="Arial" w:cs="Arial" w:eastAsia="Arial" w:hAnsi="Arial"/>
                <w:b/>
                <w:bCs/>
                <w:color w:val="8B6914"/>
                <w:sz w:val="20"/>
                <w:szCs w:val="20"/>
              </w:rPr>
              <w:t xml:space="preserve">Partial</w:t>
            </w:r>
          </w:p>
        </w:tc>
        <w:tc>
          <w:tcPr>
            <w:tcW w:type="dxa" w:w="3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AI-generated review blurbs shown; not real extracted customer review quotes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Image-based product 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bCs/>
                <w:color w:val="1E3A5F"/>
                <w:sz w:val="20"/>
                <w:szCs w:val="20"/>
              </w:rPr>
              <w:t xml:space="preserve">Extended (beyond SRS)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Full vision pipeline: Groq vision + multi-query search + image_match_score ranking</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User authentication and accounts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center"/>
          </w:tcPr>
          <w:p>
            <w:pPr>
              <w:jc w:val="center"/>
            </w:pPr>
            <w:r>
              <w:rPr>
                <w:rFonts w:ascii="Arial" w:cs="Arial" w:eastAsia="Arial" w:hAnsi="Arial"/>
                <w:b/>
                <w:bCs/>
                <w:color w:val="1E3A5F"/>
                <w:sz w:val="20"/>
                <w:szCs w:val="20"/>
              </w:rPr>
              <w:t xml:space="preserve">Extended (beyond SRS)</w:t>
            </w:r>
          </w:p>
        </w:tc>
        <w:tc>
          <w:tcPr>
            <w:tcW w:type="dxa" w:w="3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Full registration/login/password-reset system; anonymous sessions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Chat session persistence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bCs/>
                <w:color w:val="1E3A5F"/>
                <w:sz w:val="20"/>
                <w:szCs w:val="20"/>
              </w:rPr>
              <w:t xml:space="preserve">Extended (beyond SRS)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Complete chat history stored in SQLite per user</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Response time 5-10 seconds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center"/>
          </w:tcPr>
          <w:p>
            <w:pPr>
              <w:jc w:val="center"/>
            </w:pPr>
            <w:r>
              <w:rPr>
                <w:rFonts w:ascii="Arial" w:cs="Arial" w:eastAsia="Arial" w:hAnsi="Arial"/>
                <w:b/>
                <w:bCs/>
                <w:color w:val="AA2222"/>
                <w:sz w:val="20"/>
                <w:szCs w:val="20"/>
              </w:rPr>
              <w:t xml:space="preserve">Met</w:t>
            </w:r>
          </w:p>
        </w:tc>
        <w:tc>
          <w:tcPr>
            <w:tcW w:type="dxa" w:w="3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Achieved via concurrent APIs and cached NLP model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Browser-based, no local install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center"/>
            </w:pPr>
            <w:r>
              <w:rPr>
                <w:rFonts w:ascii="Arial" w:cs="Arial" w:eastAsia="Arial" w:hAnsi="Arial"/>
                <w:b/>
                <w:bCs/>
                <w:color w:val="1A7A3A"/>
                <w:sz w:val="20"/>
                <w:szCs w:val="20"/>
              </w:rPr>
              <w:t xml:space="preserve">Implemented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Flask serves SPA; accessible via any modern browser</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Input validation and SQL injection prevention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center"/>
          </w:tcPr>
          <w:p>
            <w:pPr>
              <w:jc w:val="center"/>
            </w:pPr>
            <w:r>
              <w:rPr>
                <w:rFonts w:ascii="Arial" w:cs="Arial" w:eastAsia="Arial" w:hAnsi="Arial"/>
                <w:b/>
                <w:bCs/>
                <w:color w:val="1A7A3A"/>
                <w:sz w:val="20"/>
                <w:szCs w:val="20"/>
              </w:rPr>
              <w:t xml:space="preserve">Implemented</w:t>
            </w:r>
          </w:p>
        </w:tc>
        <w:tc>
          <w:tcPr>
            <w:tcW w:type="dxa" w:w="316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60"/>
            </w:tcMar>
            <w:vAlign w:val="top"/>
          </w:tcPr>
          <w:p>
            <w:pPr>
              <w:jc w:val="left"/>
            </w:pPr>
            <w:r>
              <w:rPr>
                <w:rFonts w:ascii="Arial" w:cs="Arial" w:eastAsia="Arial" w:hAnsi="Arial"/>
                <w:color w:val="222222"/>
                <w:sz w:val="20"/>
                <w:szCs w:val="20"/>
              </w:rPr>
              <w:t xml:space="preserve">Parameterised queries throughout; email/password/image validation</w:t>
            </w:r>
          </w:p>
        </w:tc>
      </w:tr>
    </w:tbl>
    <w:p>
      <w:pPr>
        <w:spacing w:after="0" w:before="0"/>
      </w:pPr>
      <w:r>
        <w:t xml:space="preserve"/>
      </w:r>
    </w:p>
    <w:p>
      <w:r>
        <w:br w:type="page"/>
      </w:r>
    </w:p>
    <w:p>
      <w:pPr>
        <w:pStyle w:val="Heading1"/>
        <w:spacing w:after="120" w:before="360"/>
      </w:pPr>
      <w:r>
        <w:rPr>
          <w:rFonts w:ascii="Arial" w:cs="Arial" w:eastAsia="Arial" w:hAnsi="Arial"/>
          <w:b/>
          <w:bCs/>
          <w:color w:val="1E3A5F"/>
          <w:sz w:val="32"/>
          <w:szCs w:val="32"/>
        </w:rPr>
        <w:t xml:space="preserve">14. Conclusions</w:t>
      </w:r>
    </w:p>
    <w:p>
      <w:pPr>
        <w:pBdr>
          <w:bottom w:val="single" w:color="2E75B6" w:sz="6" w:space="1"/>
        </w:pBdr>
        <w:spacing w:after="120" w:before="120"/>
      </w:pPr>
      <w:r>
        <w:t xml:space="preserve"/>
      </w:r>
    </w:p>
    <w:p>
      <w:pPr>
        <w:spacing w:after="60" w:before="60"/>
        <w:jc w:val="both"/>
      </w:pPr>
      <w:r>
        <w:rPr>
          <w:rFonts w:ascii="Arial" w:cs="Arial" w:eastAsia="Arial" w:hAnsi="Arial"/>
          <w:color w:val="222222"/>
          <w:sz w:val="22"/>
          <w:szCs w:val="22"/>
        </w:rPr>
        <w:t xml:space="preserve">The WiseBuy AI system successfully delivers on the core objective of the Product Purchase Assistant project: an AI-powered, browser-based assistant that helps users make informed purchase decisions by aggregating real-time product data, applying machine learning-based sentiment scoring, and generating transparent, explainable recommendations.</w:t>
      </w:r>
    </w:p>
    <w:p>
      <w:pPr>
        <w:spacing w:after="0" w:before="0"/>
      </w:pPr>
      <w:r>
        <w:t xml:space="preserve"/>
      </w:r>
    </w:p>
    <w:p>
      <w:pPr>
        <w:spacing w:after="60" w:before="60"/>
        <w:jc w:val="both"/>
      </w:pPr>
      <w:r>
        <w:rPr>
          <w:rFonts w:ascii="Arial" w:cs="Arial" w:eastAsia="Arial" w:hAnsi="Arial"/>
          <w:color w:val="222222"/>
          <w:sz w:val="22"/>
          <w:szCs w:val="22"/>
        </w:rPr>
        <w:t xml:space="preserve">The final architecture diverges from the SDD/SRS design in structure but not in purpose. The shift from a FastAPI + React + PostgreSQL three-tier design to a Flask monolith with a vanilla JavaScript frontend and SQLite was a pragmatic decision that simplified development, reduced operational complexity, and accelerated iteration without compromising functional completeness.</w:t>
      </w:r>
    </w:p>
    <w:p>
      <w:pPr>
        <w:spacing w:after="0" w:before="0"/>
      </w:pPr>
      <w:r>
        <w:t xml:space="preserve"/>
      </w:r>
    </w:p>
    <w:p>
      <w:pPr>
        <w:spacing w:after="60" w:before="60"/>
        <w:jc w:val="both"/>
      </w:pPr>
      <w:r>
        <w:rPr>
          <w:rFonts w:ascii="Arial" w:cs="Arial" w:eastAsia="Arial" w:hAnsi="Arial"/>
          <w:color w:val="222222"/>
          <w:sz w:val="22"/>
          <w:szCs w:val="22"/>
        </w:rPr>
        <w:t xml:space="preserve">Several capabilities were delivered that exceed the original specification, including full user authentication with secure password management, complete chat history persistence, image-based product search using a large vision model, and an animated glassmorphism UI with Picks and Trending recommendation tabs. Two areas from the original design were only partially addressed: the structured platform comparison table and the explicit aspect-extraction NLP pipeline. These are candidates for future enhancement as the system evolves beyond the academic project scope.</w:t>
      </w:r>
    </w:p>
    <w:p>
      <w:pPr>
        <w:spacing w:after="0" w:before="0"/>
      </w:pPr>
      <w:r>
        <w:t xml:space="preserve"/>
      </w:r>
    </w:p>
    <w:p>
      <w:pPr>
        <w:spacing w:after="60" w:before="60"/>
        <w:jc w:val="both"/>
      </w:pPr>
      <w:r>
        <w:rPr>
          <w:rFonts w:ascii="Arial" w:cs="Arial" w:eastAsia="Arial" w:hAnsi="Arial"/>
          <w:color w:val="222222"/>
          <w:sz w:val="22"/>
          <w:szCs w:val="22"/>
        </w:rPr>
        <w:t xml:space="preserve">The system demonstrates practical integration of large language models, local transformer inference, real-time e-commerce APIs, and a secure web application stack - delivering a functional, deployable product that meets the performance, security, and usability requirements defined at project inception.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color w:val="555555"/>
        <w:sz w:val="18"/>
        <w:szCs w:val="18"/>
      </w:rPr>
      <w:t xml:space="preserve">WiseBuy AI  |  Final System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o"/>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2026-05-02T04:43:46.612Z</dcterms:created>
  <dcterms:modified xsi:type="dcterms:W3CDTF">2026-05-02T04:43:46.613Z</dcterms:modified>
</cp:coreProperties>
</file>

<file path=docProps/custom.xml><?xml version="1.0" encoding="utf-8"?>
<Properties xmlns="http://schemas.openxmlformats.org/officeDocument/2006/custom-properties" xmlns:vt="http://schemas.openxmlformats.org/officeDocument/2006/docPropsVTypes"/>
</file>