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rFonts w:ascii="黑体" w:hAnsi="黑体" w:eastAsia="黑体"/>
          <w:b/>
          <w:sz w:val="52"/>
        </w:rPr>
        <w:t>公租房管理系统</w:t>
      </w:r>
    </w:p>
    <w:p/>
    <w:p>
      <w:pPr>
        <w:jc w:val="center"/>
      </w:pPr>
      <w:r>
        <w:rPr>
          <w:rFonts w:ascii="黑体" w:hAnsi="黑体" w:eastAsia="黑体"/>
          <w:b/>
          <w:sz w:val="44"/>
        </w:rPr>
        <w:t>软件说明书</w:t>
      </w:r>
    </w:p>
    <w:p/>
    <w:p/>
    <w:p/>
    <w:p/>
    <w:p>
      <w:pPr>
        <w:jc w:val="center"/>
      </w:pPr>
      <w:r>
        <w:rPr>
          <w:rFonts w:ascii="宋体" w:hAnsi="宋体" w:eastAsia="宋体"/>
          <w:b w:val="0"/>
          <w:sz w:val="28"/>
        </w:rPr>
        <w:t>软件名称：公租房管理系统</w:t>
      </w:r>
    </w:p>
    <w:p>
      <w:pPr>
        <w:jc w:val="center"/>
      </w:pPr>
      <w:r>
        <w:rPr>
          <w:rFonts w:ascii="宋体" w:hAnsi="宋体" w:eastAsia="宋体"/>
          <w:b w:val="0"/>
          <w:sz w:val="28"/>
        </w:rPr>
        <w:t>软件版本：V1.0</w:t>
      </w:r>
    </w:p>
    <w:p>
      <w:pPr>
        <w:jc w:val="center"/>
      </w:pPr>
      <w:r>
        <w:rPr>
          <w:rFonts w:ascii="宋体" w:hAnsi="宋体" w:eastAsia="宋体"/>
          <w:b w:val="0"/>
          <w:sz w:val="28"/>
        </w:rPr>
        <w:t>编制日期：2026年5月</w:t>
      </w:r>
    </w:p>
    <w:p>
      <w:r>
        <w:br w:type="page"/>
      </w:r>
    </w:p>
    <w:p>
      <w:pPr>
        <w:pStyle w:val="Heading1"/>
      </w:pPr>
      <w:r>
        <w:rPr>
          <w:rFonts w:ascii="黑体" w:hAnsi="黑体" w:eastAsia="黑体"/>
          <w:color w:val="000000"/>
        </w:rPr>
        <w:t>目  录</w:t>
      </w:r>
    </w:p>
    <w:p/>
    <w:p>
      <w:pPr>
        <w:ind w:left="0"/>
      </w:pPr>
      <w:r>
        <w:rPr>
          <w:rFonts w:ascii="宋体" w:hAnsi="宋体" w:eastAsia="宋体"/>
          <w:sz w:val="24"/>
        </w:rPr>
        <w:t>1  软件概述</w:t>
      </w:r>
    </w:p>
    <w:p>
      <w:pPr>
        <w:ind w:left="567"/>
      </w:pPr>
      <w:r>
        <w:rPr>
          <w:rFonts w:ascii="宋体" w:hAnsi="宋体" w:eastAsia="宋体"/>
          <w:sz w:val="24"/>
        </w:rPr>
        <w:t>1.1  软件简介</w:t>
      </w:r>
    </w:p>
    <w:p>
      <w:pPr>
        <w:ind w:left="567"/>
      </w:pPr>
      <w:r>
        <w:rPr>
          <w:rFonts w:ascii="宋体" w:hAnsi="宋体" w:eastAsia="宋体"/>
          <w:sz w:val="24"/>
        </w:rPr>
        <w:t>1.2  软件用途</w:t>
      </w:r>
    </w:p>
    <w:p>
      <w:pPr>
        <w:ind w:left="567"/>
      </w:pPr>
      <w:r>
        <w:rPr>
          <w:rFonts w:ascii="宋体" w:hAnsi="宋体" w:eastAsia="宋体"/>
          <w:sz w:val="24"/>
        </w:rPr>
        <w:t>1.3  运行环境</w:t>
      </w:r>
    </w:p>
    <w:p>
      <w:pPr>
        <w:ind w:left="0"/>
      </w:pPr>
      <w:r>
        <w:rPr>
          <w:rFonts w:ascii="宋体" w:hAnsi="宋体" w:eastAsia="宋体"/>
          <w:sz w:val="24"/>
        </w:rPr>
        <w:t>2  软件安装与配置</w:t>
      </w:r>
    </w:p>
    <w:p>
      <w:pPr>
        <w:ind w:left="567"/>
      </w:pPr>
      <w:r>
        <w:rPr>
          <w:rFonts w:ascii="宋体" w:hAnsi="宋体" w:eastAsia="宋体"/>
          <w:sz w:val="24"/>
        </w:rPr>
        <w:t>2.1  安装准备</w:t>
      </w:r>
    </w:p>
    <w:p>
      <w:pPr>
        <w:ind w:left="567"/>
      </w:pPr>
      <w:r>
        <w:rPr>
          <w:rFonts w:ascii="宋体" w:hAnsi="宋体" w:eastAsia="宋体"/>
          <w:sz w:val="24"/>
        </w:rPr>
        <w:t>2.2  数据库配置</w:t>
      </w:r>
    </w:p>
    <w:p>
      <w:pPr>
        <w:ind w:left="567"/>
      </w:pPr>
      <w:r>
        <w:rPr>
          <w:rFonts w:ascii="宋体" w:hAnsi="宋体" w:eastAsia="宋体"/>
          <w:sz w:val="24"/>
        </w:rPr>
        <w:t>2.3  后端服务部署</w:t>
      </w:r>
    </w:p>
    <w:p>
      <w:pPr>
        <w:ind w:left="567"/>
      </w:pPr>
      <w:r>
        <w:rPr>
          <w:rFonts w:ascii="宋体" w:hAnsi="宋体" w:eastAsia="宋体"/>
          <w:sz w:val="24"/>
        </w:rPr>
        <w:t>2.4  前端部署</w:t>
      </w:r>
    </w:p>
    <w:p>
      <w:pPr>
        <w:ind w:left="0"/>
      </w:pPr>
      <w:r>
        <w:rPr>
          <w:rFonts w:ascii="宋体" w:hAnsi="宋体" w:eastAsia="宋体"/>
          <w:sz w:val="24"/>
        </w:rPr>
        <w:t>3  功能说明</w:t>
      </w:r>
    </w:p>
    <w:p>
      <w:pPr>
        <w:ind w:left="567"/>
      </w:pPr>
      <w:r>
        <w:rPr>
          <w:rFonts w:ascii="宋体" w:hAnsi="宋体" w:eastAsia="宋体"/>
          <w:sz w:val="24"/>
        </w:rPr>
        <w:t>3.1  用户登录</w:t>
      </w:r>
    </w:p>
    <w:p>
      <w:pPr>
        <w:ind w:left="567"/>
      </w:pPr>
      <w:r>
        <w:rPr>
          <w:rFonts w:ascii="宋体" w:hAnsi="宋体" w:eastAsia="宋体"/>
          <w:sz w:val="24"/>
        </w:rPr>
        <w:t>3.2  租户注册</w:t>
      </w:r>
    </w:p>
    <w:p>
      <w:pPr>
        <w:ind w:left="567"/>
      </w:pPr>
      <w:r>
        <w:rPr>
          <w:rFonts w:ascii="宋体" w:hAnsi="宋体" w:eastAsia="宋体"/>
          <w:sz w:val="24"/>
        </w:rPr>
        <w:t>3.3  仪表盘</w:t>
      </w:r>
    </w:p>
    <w:p>
      <w:pPr>
        <w:ind w:left="567"/>
      </w:pPr>
      <w:r>
        <w:rPr>
          <w:rFonts w:ascii="宋体" w:hAnsi="宋体" w:eastAsia="宋体"/>
          <w:sz w:val="24"/>
        </w:rPr>
        <w:t>3.4  数据分析</w:t>
      </w:r>
    </w:p>
    <w:p>
      <w:pPr>
        <w:ind w:left="567"/>
      </w:pPr>
      <w:r>
        <w:rPr>
          <w:rFonts w:ascii="宋体" w:hAnsi="宋体" w:eastAsia="宋体"/>
          <w:sz w:val="24"/>
        </w:rPr>
        <w:t>3.5  小区管理</w:t>
      </w:r>
    </w:p>
    <w:p>
      <w:pPr>
        <w:ind w:left="567"/>
      </w:pPr>
      <w:r>
        <w:rPr>
          <w:rFonts w:ascii="宋体" w:hAnsi="宋体" w:eastAsia="宋体"/>
          <w:sz w:val="24"/>
        </w:rPr>
        <w:t>3.6  楼栋管理</w:t>
      </w:r>
    </w:p>
    <w:p>
      <w:pPr>
        <w:ind w:left="567"/>
      </w:pPr>
      <w:r>
        <w:rPr>
          <w:rFonts w:ascii="宋体" w:hAnsi="宋体" w:eastAsia="宋体"/>
          <w:sz w:val="24"/>
        </w:rPr>
        <w:t>3.7  房源管理</w:t>
      </w:r>
    </w:p>
    <w:p>
      <w:pPr>
        <w:ind w:left="567"/>
      </w:pPr>
      <w:r>
        <w:rPr>
          <w:rFonts w:ascii="宋体" w:hAnsi="宋体" w:eastAsia="宋体"/>
          <w:sz w:val="24"/>
        </w:rPr>
        <w:t>3.8  租户管理</w:t>
      </w:r>
    </w:p>
    <w:p>
      <w:pPr>
        <w:ind w:left="567"/>
      </w:pPr>
      <w:r>
        <w:rPr>
          <w:rFonts w:ascii="宋体" w:hAnsi="宋体" w:eastAsia="宋体"/>
          <w:sz w:val="24"/>
        </w:rPr>
        <w:t>3.9  合同管理</w:t>
      </w:r>
    </w:p>
    <w:p>
      <w:pPr>
        <w:ind w:left="567"/>
      </w:pPr>
      <w:r>
        <w:rPr>
          <w:rFonts w:ascii="宋体" w:hAnsi="宋体" w:eastAsia="宋体"/>
          <w:sz w:val="24"/>
        </w:rPr>
        <w:t>3.10  缴费管理</w:t>
      </w:r>
    </w:p>
    <w:p>
      <w:pPr>
        <w:ind w:left="567"/>
      </w:pPr>
      <w:r>
        <w:rPr>
          <w:rFonts w:ascii="宋体" w:hAnsi="宋体" w:eastAsia="宋体"/>
          <w:sz w:val="24"/>
        </w:rPr>
        <w:t>3.11  维修管理</w:t>
      </w:r>
    </w:p>
    <w:p>
      <w:pPr>
        <w:ind w:left="567"/>
      </w:pPr>
      <w:r>
        <w:rPr>
          <w:rFonts w:ascii="宋体" w:hAnsi="宋体" w:eastAsia="宋体"/>
          <w:sz w:val="24"/>
        </w:rPr>
        <w:t>3.12  用户管理</w:t>
      </w:r>
    </w:p>
    <w:p>
      <w:pPr>
        <w:ind w:left="567"/>
      </w:pPr>
      <w:r>
        <w:rPr>
          <w:rFonts w:ascii="宋体" w:hAnsi="宋体" w:eastAsia="宋体"/>
          <w:sz w:val="24"/>
        </w:rPr>
        <w:t>3.13  操作日志</w:t>
      </w:r>
    </w:p>
    <w:p>
      <w:pPr>
        <w:ind w:left="567"/>
      </w:pPr>
      <w:r>
        <w:rPr>
          <w:rFonts w:ascii="宋体" w:hAnsi="宋体" w:eastAsia="宋体"/>
          <w:sz w:val="24"/>
        </w:rPr>
        <w:t>3.14  个人中心</w:t>
      </w:r>
    </w:p>
    <w:p>
      <w:pPr>
        <w:ind w:left="567"/>
      </w:pPr>
      <w:r>
        <w:rPr>
          <w:rFonts w:ascii="宋体" w:hAnsi="宋体" w:eastAsia="宋体"/>
          <w:sz w:val="24"/>
        </w:rPr>
        <w:t>3.15  我的合同</w:t>
      </w:r>
    </w:p>
    <w:p>
      <w:pPr>
        <w:ind w:left="567"/>
      </w:pPr>
      <w:r>
        <w:rPr>
          <w:rFonts w:ascii="宋体" w:hAnsi="宋体" w:eastAsia="宋体"/>
          <w:sz w:val="24"/>
        </w:rPr>
        <w:t>3.16  我的缴费</w:t>
      </w:r>
    </w:p>
    <w:p>
      <w:pPr>
        <w:ind w:left="0"/>
      </w:pPr>
      <w:r>
        <w:rPr>
          <w:rFonts w:ascii="宋体" w:hAnsi="宋体" w:eastAsia="宋体"/>
          <w:sz w:val="24"/>
        </w:rPr>
        <w:t>4  技术特点</w:t>
      </w:r>
    </w:p>
    <w:p>
      <w:pPr>
        <w:ind w:left="0"/>
      </w:pPr>
      <w:r>
        <w:rPr>
          <w:rFonts w:ascii="宋体" w:hAnsi="宋体" w:eastAsia="宋体"/>
          <w:sz w:val="24"/>
        </w:rPr>
        <w:t>5  总结</w:t>
      </w:r>
    </w:p>
    <w:p>
      <w:r>
        <w:br w:type="page"/>
      </w:r>
    </w:p>
    <w:p>
      <w:pPr>
        <w:pStyle w:val="Heading1"/>
      </w:pPr>
      <w:r>
        <w:rPr>
          <w:rFonts w:ascii="黑体" w:hAnsi="黑体" w:eastAsia="黑体"/>
          <w:color w:val="000000"/>
        </w:rPr>
        <w:t>1  软件概述</w:t>
      </w:r>
    </w:p>
    <w:p>
      <w:pPr>
        <w:pStyle w:val="Heading2"/>
      </w:pPr>
      <w:r>
        <w:rPr>
          <w:rFonts w:ascii="黑体" w:hAnsi="黑体" w:eastAsia="黑体"/>
          <w:color w:val="000000"/>
        </w:rPr>
        <w:t>1.1  软件简介</w:t>
      </w:r>
    </w:p>
    <w:p>
      <w:pPr>
        <w:jc w:val="left"/>
      </w:pPr>
      <w:r>
        <w:rPr>
          <w:rFonts w:ascii="宋体" w:hAnsi="宋体" w:eastAsia="宋体"/>
          <w:b w:val="0"/>
          <w:sz w:val="24"/>
        </w:rPr>
        <w:t>公租房管理系统是一款面向公共租赁住房管理机构的综合业务管理平台，采用前后端分离的B/S架构设计。系统基于Vue 3 + Element Plus前端框架与FastAPI后端框架开发，使用MySQL关系型数据库进行数据持久化存储，通过JWT令牌实现安全可靠的身份认证与权限控制。</w:t>
      </w:r>
    </w:p>
    <w:p>
      <w:pPr>
        <w:jc w:val="left"/>
      </w:pPr>
      <w:r>
        <w:rPr>
          <w:rFonts w:ascii="宋体" w:hAnsi="宋体" w:eastAsia="宋体"/>
          <w:b w:val="0"/>
          <w:sz w:val="24"/>
        </w:rPr>
        <w:t>系统涵盖小区管理、楼栋管理、房源管理、租户管理、合同管理、缴费管理、维修管理、用户管理、操作日志等核心业务模块，同时提供仪表盘和数据分析功能，支持数据可视化展示，能够全面满足公租房管理机构的日常办公与业务管理需求。</w:t>
      </w:r>
    </w:p>
    <w:p>
      <w:pPr>
        <w:pStyle w:val="Heading2"/>
      </w:pPr>
      <w:r>
        <w:rPr>
          <w:rFonts w:ascii="黑体" w:hAnsi="黑体" w:eastAsia="黑体"/>
          <w:color w:val="000000"/>
        </w:rPr>
        <w:t>1.2  软件用途</w:t>
      </w:r>
    </w:p>
    <w:p>
      <w:pPr>
        <w:jc w:val="left"/>
      </w:pPr>
      <w:r>
        <w:rPr>
          <w:rFonts w:ascii="宋体" w:hAnsi="宋体" w:eastAsia="宋体"/>
          <w:b w:val="0"/>
          <w:sz w:val="24"/>
        </w:rPr>
        <w:t>本软件主要用于公共租赁住房的日常运营管理，具体用途包括：</w:t>
      </w:r>
    </w:p>
    <w:p>
      <w:pPr>
        <w:pStyle w:val="ListBullet"/>
      </w:pPr>
      <w:r>
        <w:rPr>
          <w:rFonts w:ascii="宋体" w:hAnsi="宋体" w:eastAsia="宋体"/>
          <w:sz w:val="24"/>
        </w:rPr>
        <w:t>对公租房小区及楼栋信息进行统一管理，实现房源的精细化管理；</w:t>
      </w:r>
    </w:p>
    <w:p>
      <w:pPr>
        <w:pStyle w:val="ListBullet"/>
      </w:pPr>
      <w:r>
        <w:rPr>
          <w:rFonts w:ascii="宋体" w:hAnsi="宋体" w:eastAsia="宋体"/>
          <w:sz w:val="24"/>
        </w:rPr>
        <w:t>对租户信息进行登记与审核，保障租户资质合规；</w:t>
      </w:r>
    </w:p>
    <w:p>
      <w:pPr>
        <w:pStyle w:val="ListBullet"/>
      </w:pPr>
      <w:r>
        <w:rPr>
          <w:rFonts w:ascii="宋体" w:hAnsi="宋体" w:eastAsia="宋体"/>
          <w:sz w:val="24"/>
        </w:rPr>
        <w:t>管理租赁合同的全生命周期，包括签约、续约、终止等；</w:t>
      </w:r>
    </w:p>
    <w:p>
      <w:pPr>
        <w:pStyle w:val="ListBullet"/>
      </w:pPr>
      <w:r>
        <w:rPr>
          <w:rFonts w:ascii="宋体" w:hAnsi="宋体" w:eastAsia="宋体"/>
          <w:sz w:val="24"/>
        </w:rPr>
        <w:t>实现租金、押金、水电费等费用的收缴与记录；</w:t>
      </w:r>
    </w:p>
    <w:p>
      <w:pPr>
        <w:pStyle w:val="ListBullet"/>
      </w:pPr>
      <w:r>
        <w:rPr>
          <w:rFonts w:ascii="宋体" w:hAnsi="宋体" w:eastAsia="宋体"/>
          <w:sz w:val="24"/>
        </w:rPr>
        <w:t>提供报修工单的全流程管理，包括报修、派单、维修、评价；</w:t>
      </w:r>
    </w:p>
    <w:p>
      <w:pPr>
        <w:pStyle w:val="ListBullet"/>
      </w:pPr>
      <w:r>
        <w:rPr>
          <w:rFonts w:ascii="宋体" w:hAnsi="宋体" w:eastAsia="宋体"/>
          <w:sz w:val="24"/>
        </w:rPr>
        <w:t>通过仪表盘和数据分析，提供运营数据的可视化展示与决策支持；</w:t>
      </w:r>
    </w:p>
    <w:p>
      <w:pPr>
        <w:pStyle w:val="ListBullet"/>
      </w:pPr>
      <w:r>
        <w:rPr>
          <w:rFonts w:ascii="宋体" w:hAnsi="宋体" w:eastAsia="宋体"/>
          <w:sz w:val="24"/>
        </w:rPr>
        <w:t>通过操作日志记录所有用户操作，实现业务审计与追溯；</w:t>
      </w:r>
    </w:p>
    <w:p>
      <w:pPr>
        <w:pStyle w:val="ListBullet"/>
      </w:pPr>
      <w:r>
        <w:rPr>
          <w:rFonts w:ascii="宋体" w:hAnsi="宋体" w:eastAsia="宋体"/>
          <w:sz w:val="24"/>
        </w:rPr>
        <w:t>支持管理员、员工、租户三种角色的权限隔离，确保系统安全。</w:t>
      </w:r>
    </w:p>
    <w:p>
      <w:pPr>
        <w:pStyle w:val="Heading2"/>
      </w:pPr>
      <w:r>
        <w:rPr>
          <w:rFonts w:ascii="黑体" w:hAnsi="黑体" w:eastAsia="黑体"/>
          <w:color w:val="000000"/>
        </w:rPr>
        <w:t>1.3  运行环境</w:t>
      </w:r>
    </w:p>
    <w:p>
      <w:pPr>
        <w:jc w:val="left"/>
      </w:pPr>
      <w:r>
        <w:rPr>
          <w:rFonts w:ascii="宋体" w:hAnsi="宋体" w:eastAsia="宋体"/>
          <w:b/>
          <w:sz w:val="24"/>
        </w:rPr>
        <w:t>1.3.1  硬件环境</w:t>
      </w:r>
    </w:p>
    <w:tbl>
      <w:tblPr>
        <w:tblStyle w:val="TableGrid"/>
        <w:tblW w:type="auto" w:w="0"/>
        <w:jc w:val="center"/>
        <w:tblLook w:firstColumn="1" w:firstRow="1" w:lastColumn="0" w:lastRow="0" w:noHBand="0" w:noVBand="1" w:val="04A0"/>
      </w:tblPr>
      <w:tblGrid>
        <w:gridCol w:w="4156"/>
        <w:gridCol w:w="4156"/>
      </w:tblGrid>
      <w:tr>
        <w:tc>
          <w:tcPr>
            <w:tcW w:type="dxa" w:w="4156"/>
            <w:shd w:fill="D9E2F3"/>
          </w:tcPr>
          <w:p>
            <w:pPr>
              <w:jc w:val="center"/>
            </w:pPr>
            <w:r/>
            <w:r>
              <w:rPr>
                <w:rFonts w:ascii="宋体" w:hAnsi="宋体" w:eastAsia="宋体"/>
                <w:b/>
                <w:sz w:val="20"/>
              </w:rPr>
              <w:t>项目</w:t>
            </w:r>
          </w:p>
        </w:tc>
        <w:tc>
          <w:tcPr>
            <w:tcW w:type="dxa" w:w="4156"/>
            <w:shd w:fill="D9E2F3"/>
          </w:tcPr>
          <w:p>
            <w:pPr>
              <w:jc w:val="center"/>
            </w:pPr>
            <w:r/>
            <w:r>
              <w:rPr>
                <w:rFonts w:ascii="宋体" w:hAnsi="宋体" w:eastAsia="宋体"/>
                <w:b/>
                <w:sz w:val="20"/>
              </w:rPr>
              <w:t>要求</w:t>
            </w:r>
          </w:p>
        </w:tc>
      </w:tr>
      <w:tr>
        <w:tc>
          <w:tcPr>
            <w:tcW w:type="dxa" w:w="4156"/>
          </w:tcPr>
          <w:p>
            <w:pPr>
              <w:jc w:val="center"/>
            </w:pPr>
            <w:r/>
            <w:r>
              <w:rPr>
                <w:rFonts w:ascii="宋体" w:hAnsi="宋体" w:eastAsia="宋体"/>
                <w:b w:val="0"/>
                <w:sz w:val="20"/>
              </w:rPr>
              <w:t>处理器</w:t>
            </w:r>
          </w:p>
        </w:tc>
        <w:tc>
          <w:tcPr>
            <w:tcW w:type="dxa" w:w="4156"/>
          </w:tcPr>
          <w:p>
            <w:pPr>
              <w:jc w:val="center"/>
            </w:pPr>
            <w:r/>
            <w:r>
              <w:rPr>
                <w:rFonts w:ascii="宋体" w:hAnsi="宋体" w:eastAsia="宋体"/>
                <w:b w:val="0"/>
                <w:sz w:val="20"/>
              </w:rPr>
              <w:t>Intel Core i5 及以上或同等性能处理器</w:t>
            </w:r>
          </w:p>
        </w:tc>
      </w:tr>
      <w:tr>
        <w:tc>
          <w:tcPr>
            <w:tcW w:type="dxa" w:w="4156"/>
          </w:tcPr>
          <w:p>
            <w:pPr>
              <w:jc w:val="center"/>
            </w:pPr>
            <w:r/>
            <w:r>
              <w:rPr>
                <w:rFonts w:ascii="宋体" w:hAnsi="宋体" w:eastAsia="宋体"/>
                <w:b w:val="0"/>
                <w:sz w:val="20"/>
              </w:rPr>
              <w:t>内存</w:t>
            </w:r>
          </w:p>
        </w:tc>
        <w:tc>
          <w:tcPr>
            <w:tcW w:type="dxa" w:w="4156"/>
          </w:tcPr>
          <w:p>
            <w:pPr>
              <w:jc w:val="center"/>
            </w:pPr>
            <w:r/>
            <w:r>
              <w:rPr>
                <w:rFonts w:ascii="宋体" w:hAnsi="宋体" w:eastAsia="宋体"/>
                <w:b w:val="0"/>
                <w:sz w:val="20"/>
              </w:rPr>
              <w:t>8GB 及以上</w:t>
            </w:r>
          </w:p>
        </w:tc>
      </w:tr>
      <w:tr>
        <w:tc>
          <w:tcPr>
            <w:tcW w:type="dxa" w:w="4156"/>
          </w:tcPr>
          <w:p>
            <w:pPr>
              <w:jc w:val="center"/>
            </w:pPr>
            <w:r/>
            <w:r>
              <w:rPr>
                <w:rFonts w:ascii="宋体" w:hAnsi="宋体" w:eastAsia="宋体"/>
                <w:b w:val="0"/>
                <w:sz w:val="20"/>
              </w:rPr>
              <w:t>硬盘</w:t>
            </w:r>
          </w:p>
        </w:tc>
        <w:tc>
          <w:tcPr>
            <w:tcW w:type="dxa" w:w="4156"/>
          </w:tcPr>
          <w:p>
            <w:pPr>
              <w:jc w:val="center"/>
            </w:pPr>
            <w:r/>
            <w:r>
              <w:rPr>
                <w:rFonts w:ascii="宋体" w:hAnsi="宋体" w:eastAsia="宋体"/>
                <w:b w:val="0"/>
                <w:sz w:val="20"/>
              </w:rPr>
              <w:t>100GB 及以上可用空间</w:t>
            </w:r>
          </w:p>
        </w:tc>
      </w:tr>
      <w:tr>
        <w:tc>
          <w:tcPr>
            <w:tcW w:type="dxa" w:w="4156"/>
          </w:tcPr>
          <w:p>
            <w:pPr>
              <w:jc w:val="center"/>
            </w:pPr>
            <w:r/>
            <w:r>
              <w:rPr>
                <w:rFonts w:ascii="宋体" w:hAnsi="宋体" w:eastAsia="宋体"/>
                <w:b w:val="0"/>
                <w:sz w:val="20"/>
              </w:rPr>
              <w:t>网络</w:t>
            </w:r>
          </w:p>
        </w:tc>
        <w:tc>
          <w:tcPr>
            <w:tcW w:type="dxa" w:w="4156"/>
          </w:tcPr>
          <w:p>
            <w:pPr>
              <w:jc w:val="center"/>
            </w:pPr>
            <w:r/>
            <w:r>
              <w:rPr>
                <w:rFonts w:ascii="宋体" w:hAnsi="宋体" w:eastAsia="宋体"/>
                <w:b w:val="0"/>
                <w:sz w:val="20"/>
              </w:rPr>
              <w:t>支持TCP/IP协议的网络环境</w:t>
            </w:r>
          </w:p>
        </w:tc>
      </w:tr>
    </w:tbl>
    <w:p/>
    <w:p>
      <w:pPr>
        <w:jc w:val="left"/>
      </w:pPr>
      <w:r>
        <w:rPr>
          <w:rFonts w:ascii="宋体" w:hAnsi="宋体" w:eastAsia="宋体"/>
          <w:b/>
          <w:sz w:val="24"/>
        </w:rPr>
        <w:t>1.3.2  软件环境</w:t>
      </w:r>
    </w:p>
    <w:tbl>
      <w:tblPr>
        <w:tblStyle w:val="TableGrid"/>
        <w:tblW w:type="auto" w:w="0"/>
        <w:jc w:val="center"/>
        <w:tblLook w:firstColumn="1" w:firstRow="1" w:lastColumn="0" w:lastRow="0" w:noHBand="0" w:noVBand="1" w:val="04A0"/>
      </w:tblPr>
      <w:tblGrid>
        <w:gridCol w:w="4156"/>
        <w:gridCol w:w="4156"/>
      </w:tblGrid>
      <w:tr>
        <w:tc>
          <w:tcPr>
            <w:tcW w:type="dxa" w:w="4156"/>
            <w:shd w:fill="D9E2F3"/>
          </w:tcPr>
          <w:p>
            <w:pPr>
              <w:jc w:val="center"/>
            </w:pPr>
            <w:r/>
            <w:r>
              <w:rPr>
                <w:rFonts w:ascii="宋体" w:hAnsi="宋体" w:eastAsia="宋体"/>
                <w:b/>
                <w:sz w:val="20"/>
              </w:rPr>
              <w:t>项目</w:t>
            </w:r>
          </w:p>
        </w:tc>
        <w:tc>
          <w:tcPr>
            <w:tcW w:type="dxa" w:w="4156"/>
            <w:shd w:fill="D9E2F3"/>
          </w:tcPr>
          <w:p>
            <w:pPr>
              <w:jc w:val="center"/>
            </w:pPr>
            <w:r/>
            <w:r>
              <w:rPr>
                <w:rFonts w:ascii="宋体" w:hAnsi="宋体" w:eastAsia="宋体"/>
                <w:b/>
                <w:sz w:val="20"/>
              </w:rPr>
              <w:t>要求</w:t>
            </w:r>
          </w:p>
        </w:tc>
      </w:tr>
      <w:tr>
        <w:tc>
          <w:tcPr>
            <w:tcW w:type="dxa" w:w="4156"/>
          </w:tcPr>
          <w:p>
            <w:pPr>
              <w:jc w:val="center"/>
            </w:pPr>
            <w:r/>
            <w:r>
              <w:rPr>
                <w:rFonts w:ascii="宋体" w:hAnsi="宋体" w:eastAsia="宋体"/>
                <w:b w:val="0"/>
                <w:sz w:val="20"/>
              </w:rPr>
              <w:t>操作系统</w:t>
            </w:r>
          </w:p>
        </w:tc>
        <w:tc>
          <w:tcPr>
            <w:tcW w:type="dxa" w:w="4156"/>
          </w:tcPr>
          <w:p>
            <w:pPr>
              <w:jc w:val="center"/>
            </w:pPr>
            <w:r/>
            <w:r>
              <w:rPr>
                <w:rFonts w:ascii="宋体" w:hAnsi="宋体" w:eastAsia="宋体"/>
                <w:b w:val="0"/>
                <w:sz w:val="20"/>
              </w:rPr>
              <w:t>Windows 10/11、Linux（CentOS 7+/Ubuntu 18.04+）</w:t>
            </w:r>
          </w:p>
        </w:tc>
      </w:tr>
      <w:tr>
        <w:tc>
          <w:tcPr>
            <w:tcW w:type="dxa" w:w="4156"/>
          </w:tcPr>
          <w:p>
            <w:pPr>
              <w:jc w:val="center"/>
            </w:pPr>
            <w:r/>
            <w:r>
              <w:rPr>
                <w:rFonts w:ascii="宋体" w:hAnsi="宋体" w:eastAsia="宋体"/>
                <w:b w:val="0"/>
                <w:sz w:val="20"/>
              </w:rPr>
              <w:t>数据库</w:t>
            </w:r>
          </w:p>
        </w:tc>
        <w:tc>
          <w:tcPr>
            <w:tcW w:type="dxa" w:w="4156"/>
          </w:tcPr>
          <w:p>
            <w:pPr>
              <w:jc w:val="center"/>
            </w:pPr>
            <w:r/>
            <w:r>
              <w:rPr>
                <w:rFonts w:ascii="宋体" w:hAnsi="宋体" w:eastAsia="宋体"/>
                <w:b w:val="0"/>
                <w:sz w:val="20"/>
              </w:rPr>
              <w:t>MySQL 8.0 及以上版本</w:t>
            </w:r>
          </w:p>
        </w:tc>
      </w:tr>
      <w:tr>
        <w:tc>
          <w:tcPr>
            <w:tcW w:type="dxa" w:w="4156"/>
          </w:tcPr>
          <w:p>
            <w:pPr>
              <w:jc w:val="center"/>
            </w:pPr>
            <w:r/>
            <w:r>
              <w:rPr>
                <w:rFonts w:ascii="宋体" w:hAnsi="宋体" w:eastAsia="宋体"/>
                <w:b w:val="0"/>
                <w:sz w:val="20"/>
              </w:rPr>
              <w:t>Python</w:t>
            </w:r>
          </w:p>
        </w:tc>
        <w:tc>
          <w:tcPr>
            <w:tcW w:type="dxa" w:w="4156"/>
          </w:tcPr>
          <w:p>
            <w:pPr>
              <w:jc w:val="center"/>
            </w:pPr>
            <w:r/>
            <w:r>
              <w:rPr>
                <w:rFonts w:ascii="宋体" w:hAnsi="宋体" w:eastAsia="宋体"/>
                <w:b w:val="0"/>
                <w:sz w:val="20"/>
              </w:rPr>
              <w:t>Python 3.11 及以上版本</w:t>
            </w:r>
          </w:p>
        </w:tc>
      </w:tr>
      <w:tr>
        <w:tc>
          <w:tcPr>
            <w:tcW w:type="dxa" w:w="4156"/>
          </w:tcPr>
          <w:p>
            <w:pPr>
              <w:jc w:val="center"/>
            </w:pPr>
            <w:r/>
            <w:r>
              <w:rPr>
                <w:rFonts w:ascii="宋体" w:hAnsi="宋体" w:eastAsia="宋体"/>
                <w:b w:val="0"/>
                <w:sz w:val="20"/>
              </w:rPr>
              <w:t>Node.js</w:t>
            </w:r>
          </w:p>
        </w:tc>
        <w:tc>
          <w:tcPr>
            <w:tcW w:type="dxa" w:w="4156"/>
          </w:tcPr>
          <w:p>
            <w:pPr>
              <w:jc w:val="center"/>
            </w:pPr>
            <w:r/>
            <w:r>
              <w:rPr>
                <w:rFonts w:ascii="宋体" w:hAnsi="宋体" w:eastAsia="宋体"/>
                <w:b w:val="0"/>
                <w:sz w:val="20"/>
              </w:rPr>
              <w:t>Node.js 18 及以上版本</w:t>
            </w:r>
          </w:p>
        </w:tc>
      </w:tr>
      <w:tr>
        <w:tc>
          <w:tcPr>
            <w:tcW w:type="dxa" w:w="4156"/>
          </w:tcPr>
          <w:p>
            <w:pPr>
              <w:jc w:val="center"/>
            </w:pPr>
            <w:r/>
            <w:r>
              <w:rPr>
                <w:rFonts w:ascii="宋体" w:hAnsi="宋体" w:eastAsia="宋体"/>
                <w:b w:val="0"/>
                <w:sz w:val="20"/>
              </w:rPr>
              <w:t>浏览器</w:t>
            </w:r>
          </w:p>
        </w:tc>
        <w:tc>
          <w:tcPr>
            <w:tcW w:type="dxa" w:w="4156"/>
          </w:tcPr>
          <w:p>
            <w:pPr>
              <w:jc w:val="center"/>
            </w:pPr>
            <w:r/>
            <w:r>
              <w:rPr>
                <w:rFonts w:ascii="宋体" w:hAnsi="宋体" w:eastAsia="宋体"/>
                <w:b w:val="0"/>
                <w:sz w:val="20"/>
              </w:rPr>
              <w:t>Chrome 80+、Firefox 80+、Edge 80+</w:t>
            </w:r>
          </w:p>
        </w:tc>
      </w:tr>
      <w:tr>
        <w:tc>
          <w:tcPr>
            <w:tcW w:type="dxa" w:w="4156"/>
          </w:tcPr>
          <w:p>
            <w:pPr>
              <w:jc w:val="center"/>
            </w:pPr>
            <w:r/>
            <w:r>
              <w:rPr>
                <w:rFonts w:ascii="宋体" w:hAnsi="宋体" w:eastAsia="宋体"/>
                <w:b w:val="0"/>
                <w:sz w:val="20"/>
              </w:rPr>
              <w:t>Web服务器</w:t>
            </w:r>
          </w:p>
        </w:tc>
        <w:tc>
          <w:tcPr>
            <w:tcW w:type="dxa" w:w="4156"/>
          </w:tcPr>
          <w:p>
            <w:pPr>
              <w:jc w:val="center"/>
            </w:pPr>
            <w:r/>
            <w:r>
              <w:rPr>
                <w:rFonts w:ascii="宋体" w:hAnsi="宋体" w:eastAsia="宋体"/>
                <w:b w:val="0"/>
                <w:sz w:val="20"/>
              </w:rPr>
              <w:t>Uvicorn / Gunicorn（生产环境）</w:t>
            </w:r>
          </w:p>
        </w:tc>
      </w:tr>
    </w:tbl>
    <w:p>
      <w:r>
        <w:br w:type="page"/>
      </w:r>
    </w:p>
    <w:p>
      <w:pPr>
        <w:pStyle w:val="Heading1"/>
      </w:pPr>
      <w:r>
        <w:rPr>
          <w:rFonts w:ascii="黑体" w:hAnsi="黑体" w:eastAsia="黑体"/>
          <w:color w:val="000000"/>
        </w:rPr>
        <w:t>2  软件安装与配置</w:t>
      </w:r>
    </w:p>
    <w:p>
      <w:pPr>
        <w:pStyle w:val="Heading2"/>
      </w:pPr>
      <w:r>
        <w:rPr>
          <w:rFonts w:ascii="黑体" w:hAnsi="黑体" w:eastAsia="黑体"/>
          <w:color w:val="000000"/>
        </w:rPr>
        <w:t>2.1  安装准备</w:t>
      </w:r>
    </w:p>
    <w:p>
      <w:pPr>
        <w:jc w:val="left"/>
      </w:pPr>
      <w:r>
        <w:rPr>
          <w:rFonts w:ascii="宋体" w:hAnsi="宋体" w:eastAsia="宋体"/>
          <w:b w:val="0"/>
          <w:sz w:val="24"/>
        </w:rPr>
        <w:t>在安装公租房管理系统之前，需要确保以下软件已经正确安装并运行：</w:t>
      </w:r>
    </w:p>
    <w:p>
      <w:pPr>
        <w:jc w:val="left"/>
      </w:pPr>
      <w:r>
        <w:rPr>
          <w:rFonts w:ascii="宋体" w:hAnsi="宋体" w:eastAsia="宋体"/>
          <w:b w:val="0"/>
          <w:sz w:val="24"/>
        </w:rPr>
        <w:t>(1) MySQL 8.0 数据库服务已安装并正常运行；</w:t>
      </w:r>
    </w:p>
    <w:p>
      <w:pPr>
        <w:jc w:val="left"/>
      </w:pPr>
      <w:r>
        <w:rPr>
          <w:rFonts w:ascii="宋体" w:hAnsi="宋体" w:eastAsia="宋体"/>
          <w:b w:val="0"/>
          <w:sz w:val="24"/>
        </w:rPr>
        <w:t>(2) Python 3.11 及以上版本已安装，并配置好环境变量；</w:t>
      </w:r>
    </w:p>
    <w:p>
      <w:pPr>
        <w:jc w:val="left"/>
      </w:pPr>
      <w:r>
        <w:rPr>
          <w:rFonts w:ascii="宋体" w:hAnsi="宋体" w:eastAsia="宋体"/>
          <w:b w:val="0"/>
          <w:sz w:val="24"/>
        </w:rPr>
        <w:t>(3) Node.js 18 及以上版本已安装，并配置好环境变量；</w:t>
      </w:r>
    </w:p>
    <w:p>
      <w:pPr>
        <w:jc w:val="left"/>
      </w:pPr>
      <w:r>
        <w:rPr>
          <w:rFonts w:ascii="宋体" w:hAnsi="宋体" w:eastAsia="宋体"/>
          <w:b w:val="0"/>
          <w:sz w:val="24"/>
        </w:rPr>
        <w:t>(4) 操作系统已安装必要的网络组件，支持TCP/IP通信。</w:t>
      </w:r>
    </w:p>
    <w:p>
      <w:pPr>
        <w:pStyle w:val="Heading2"/>
      </w:pPr>
      <w:r>
        <w:rPr>
          <w:rFonts w:ascii="黑体" w:hAnsi="黑体" w:eastAsia="黑体"/>
          <w:color w:val="000000"/>
        </w:rPr>
        <w:t>2.2  数据库配置</w:t>
      </w:r>
    </w:p>
    <w:p>
      <w:pPr>
        <w:jc w:val="left"/>
      </w:pPr>
      <w:r>
        <w:rPr>
          <w:rFonts w:ascii="宋体" w:hAnsi="宋体" w:eastAsia="宋体"/>
          <w:b w:val="0"/>
          <w:sz w:val="24"/>
        </w:rPr>
        <w:t>使用MySQL客户端工具连接数据库服务器，创建系统所需的数据库，执行以下SQL语句：</w:t>
      </w:r>
    </w:p>
    <w:p>
      <w:r>
        <w:rPr>
          <w:rFonts w:ascii="Consolas" w:hAnsi="Consolas"/>
          <w:sz w:val="20"/>
        </w:rPr>
        <w:t>CREATE DATABASE public_housing_db CHARACTER SET utf8mb4 COLLATE utf8mb4_unicode_ci;</w:t>
      </w:r>
    </w:p>
    <w:p>
      <w:pPr>
        <w:jc w:val="left"/>
      </w:pPr>
      <w:r>
        <w:rPr>
          <w:rFonts w:ascii="宋体" w:hAnsi="宋体" w:eastAsia="宋体"/>
          <w:b w:val="0"/>
          <w:sz w:val="24"/>
        </w:rPr>
        <w:t>然后编辑后端配置文件 backend/.env，填写数据库连接信息，包括数据库主机地址、端口、用户名、密码及数据库名。</w:t>
      </w:r>
    </w:p>
    <w:p>
      <w:pPr>
        <w:pStyle w:val="Heading2"/>
      </w:pPr>
      <w:r>
        <w:rPr>
          <w:rFonts w:ascii="黑体" w:hAnsi="黑体" w:eastAsia="黑体"/>
          <w:color w:val="000000"/>
        </w:rPr>
        <w:t>2.3  后端服务部署</w:t>
      </w:r>
    </w:p>
    <w:p>
      <w:pPr>
        <w:jc w:val="left"/>
      </w:pPr>
      <w:r>
        <w:rPr>
          <w:rFonts w:ascii="宋体" w:hAnsi="宋体" w:eastAsia="宋体"/>
          <w:b w:val="0"/>
          <w:sz w:val="24"/>
        </w:rPr>
        <w:t>进入后端目录 backend，安装Python依赖包，执行数据库初始化脚本，然后启动后端服务：</w:t>
      </w:r>
    </w:p>
    <w:p>
      <w:r>
        <w:rPr>
          <w:rFonts w:ascii="Consolas" w:hAnsi="Consolas"/>
          <w:sz w:val="20"/>
        </w:rPr>
        <w:t>pip install -r requirements.txt   # 安装Python依赖</w:t>
      </w:r>
    </w:p>
    <w:p>
      <w:r>
        <w:rPr>
          <w:rFonts w:ascii="Consolas" w:hAnsi="Consolas"/>
          <w:sz w:val="20"/>
        </w:rPr>
        <w:t>python init_db.py                  # 初始化数据库及默认管理员账号</w:t>
      </w:r>
    </w:p>
    <w:p>
      <w:r>
        <w:rPr>
          <w:rFonts w:ascii="Consolas" w:hAnsi="Consolas"/>
          <w:sz w:val="20"/>
        </w:rPr>
        <w:t>python run.py                      # 启动后端服务（默认端口8001）</w:t>
      </w:r>
    </w:p>
    <w:p>
      <w:pPr>
        <w:jc w:val="left"/>
      </w:pPr>
      <w:r>
        <w:rPr>
          <w:rFonts w:ascii="宋体" w:hAnsi="宋体" w:eastAsia="宋体"/>
          <w:b w:val="0"/>
          <w:sz w:val="24"/>
        </w:rPr>
        <w:t>后端服务启动后，可通过访问 http://localhost:8001/docs 查看API接口文档，访问 http://localhost:8001/health 进行健康检查。</w:t>
      </w:r>
    </w:p>
    <w:p>
      <w:pPr>
        <w:pStyle w:val="Heading2"/>
      </w:pPr>
      <w:r>
        <w:rPr>
          <w:rFonts w:ascii="黑体" w:hAnsi="黑体" w:eastAsia="黑体"/>
          <w:color w:val="000000"/>
        </w:rPr>
        <w:t>2.4  前端部署</w:t>
      </w:r>
    </w:p>
    <w:p>
      <w:pPr>
        <w:jc w:val="left"/>
      </w:pPr>
      <w:r>
        <w:rPr>
          <w:rFonts w:ascii="宋体" w:hAnsi="宋体" w:eastAsia="宋体"/>
          <w:b w:val="0"/>
          <w:sz w:val="24"/>
        </w:rPr>
        <w:t>进入前端目录 frontend，安装Node.js依赖包并启动前端开发服务器：</w:t>
      </w:r>
    </w:p>
    <w:p>
      <w:r>
        <w:rPr>
          <w:rFonts w:ascii="Consolas" w:hAnsi="Consolas"/>
          <w:sz w:val="20"/>
        </w:rPr>
        <w:t>npm install      # 安装前端依赖</w:t>
      </w:r>
    </w:p>
    <w:p>
      <w:r>
        <w:rPr>
          <w:rFonts w:ascii="Consolas" w:hAnsi="Consolas"/>
          <w:sz w:val="20"/>
        </w:rPr>
        <w:t>npm run dev      # 启动开发服务器（默认端口3000）</w:t>
      </w:r>
    </w:p>
    <w:p>
      <w:r>
        <w:rPr>
          <w:rFonts w:ascii="Consolas" w:hAnsi="Consolas"/>
          <w:sz w:val="20"/>
        </w:rPr>
        <w:t>npm run build    # 打包为生产环境静态文件</w:t>
      </w:r>
    </w:p>
    <w:p>
      <w:pPr>
        <w:jc w:val="left"/>
      </w:pPr>
      <w:r>
        <w:rPr>
          <w:rFonts w:ascii="宋体" w:hAnsi="宋体" w:eastAsia="宋体"/>
          <w:b w:val="0"/>
          <w:sz w:val="24"/>
        </w:rPr>
        <w:t>开发模式下，前端通过Vite开发服务器的代理配置将API请求转发到后端8001端口。生产环境下，将打包生成的dist目录部署到Nginx等Web服务器即可。</w:t>
      </w:r>
    </w:p>
    <w:p>
      <w:r>
        <w:br w:type="page"/>
      </w:r>
    </w:p>
    <w:p>
      <w:pPr>
        <w:pStyle w:val="Heading1"/>
      </w:pPr>
      <w:r>
        <w:rPr>
          <w:rFonts w:ascii="黑体" w:hAnsi="黑体" w:eastAsia="黑体"/>
          <w:color w:val="000000"/>
        </w:rPr>
        <w:t>3  功能说明</w:t>
      </w:r>
    </w:p>
    <w:p>
      <w:pPr>
        <w:jc w:val="left"/>
      </w:pPr>
      <w:r>
        <w:rPr>
          <w:rFonts w:ascii="宋体" w:hAnsi="宋体" w:eastAsia="宋体"/>
          <w:b w:val="0"/>
          <w:sz w:val="24"/>
        </w:rPr>
        <w:t>公租房管理系统采用基于角色的访问控制机制，提供管理员、员工、租户三种角色，不同角色拥有不同的功能权限。以下对各功能模块进行详细说明。</w:t>
      </w:r>
    </w:p>
    <w:p>
      <w:pPr>
        <w:pStyle w:val="Heading2"/>
      </w:pPr>
      <w:r>
        <w:rPr>
          <w:rFonts w:ascii="黑体" w:hAnsi="黑体" w:eastAsia="黑体"/>
          <w:color w:val="000000"/>
        </w:rPr>
        <w:t>3.1  用户登录</w:t>
      </w:r>
    </w:p>
    <w:p>
      <w:pPr>
        <w:jc w:val="left"/>
      </w:pPr>
      <w:r>
        <w:rPr>
          <w:rFonts w:ascii="宋体" w:hAnsi="宋体" w:eastAsia="宋体"/>
          <w:b w:val="0"/>
          <w:sz w:val="24"/>
        </w:rPr>
        <w:t>用户登录是系统的入口功能。用户在登录页面输入用户名和密码，系统验证用户身份信息，验证通过后根据用户角色跳转到对应的功能首页：管理员和员工进入仪表盘，租户进入个人中心。系统采用JWT（JSON Web Token）令牌机制进行身份认证，登录成功后服务端返回访问令牌，前端在后续请求中携带该令牌进行身份验证，令牌有效期为30分钟。</w:t>
      </w:r>
    </w:p>
    <w:p>
      <w:pPr>
        <w:jc w:val="left"/>
      </w:pPr>
      <w:r>
        <w:rPr>
          <w:rFonts w:ascii="宋体" w:hAnsi="宋体" w:eastAsia="宋体"/>
          <w:b/>
          <w:sz w:val="24"/>
        </w:rPr>
        <w:t>功能要点：</w:t>
      </w:r>
    </w:p>
    <w:p>
      <w:pPr>
        <w:pStyle w:val="ListBullet"/>
      </w:pPr>
      <w:r>
        <w:rPr>
          <w:rFonts w:ascii="宋体" w:hAnsi="宋体" w:eastAsia="宋体"/>
          <w:sz w:val="24"/>
        </w:rPr>
        <w:t>支持用户名/密码方式登录；</w:t>
      </w:r>
    </w:p>
    <w:p>
      <w:pPr>
        <w:pStyle w:val="ListBullet"/>
      </w:pPr>
      <w:r>
        <w:rPr>
          <w:rFonts w:ascii="宋体" w:hAnsi="宋体" w:eastAsia="宋体"/>
          <w:sz w:val="24"/>
        </w:rPr>
        <w:t>登录成功后根据角色自动跳转对应首页；</w:t>
      </w:r>
    </w:p>
    <w:p>
      <w:pPr>
        <w:pStyle w:val="ListBullet"/>
      </w:pPr>
      <w:r>
        <w:rPr>
          <w:rFonts w:ascii="宋体" w:hAnsi="宋体" w:eastAsia="宋体"/>
          <w:sz w:val="24"/>
        </w:rPr>
        <w:t>采用JWT令牌进行安全认证；</w:t>
      </w:r>
    </w:p>
    <w:p>
      <w:pPr>
        <w:pStyle w:val="ListBullet"/>
      </w:pPr>
      <w:r>
        <w:rPr>
          <w:rFonts w:ascii="宋体" w:hAnsi="宋体" w:eastAsia="宋体"/>
          <w:sz w:val="24"/>
        </w:rPr>
        <w:t>登录失败时给出明确的错误提示信息；</w:t>
      </w:r>
    </w:p>
    <w:p>
      <w:pPr>
        <w:pStyle w:val="ListBullet"/>
      </w:pPr>
      <w:r>
        <w:rPr>
          <w:rFonts w:ascii="宋体" w:hAnsi="宋体" w:eastAsia="宋体"/>
          <w:sz w:val="24"/>
        </w:rPr>
        <w:t>支持"记住我"功能，延长登录状态有效期。</w:t>
      </w:r>
    </w:p>
    <w:p>
      <w:pPr>
        <w:jc w:val="center"/>
      </w:pPr>
      <w:r>
        <w:rPr>
          <w:rFonts w:ascii="宋体" w:hAnsi="宋体" w:eastAsia="宋体"/>
          <w:i/>
          <w:color w:val="808080"/>
          <w:sz w:val="22"/>
        </w:rPr>
        <w:t>【此处插入用户登录页面的运行截图】</w:t>
      </w:r>
    </w:p>
    <w:p>
      <w:pPr>
        <w:jc w:val="center"/>
      </w:pPr>
      <w:r>
        <w:rPr>
          <w:rFonts w:ascii="宋体" w:hAnsi="宋体" w:eastAsia="宋体"/>
          <w:color w:val="B4B4B4"/>
          <w:sz w:val="20"/>
        </w:rPr>
        <w:t>（图片区域）</w:t>
      </w:r>
    </w:p>
    <w:p>
      <w:pPr>
        <w:jc w:val="center"/>
      </w:pPr>
      <w:r>
        <w:rPr>
          <w:rFonts w:ascii="宋体" w:hAnsi="宋体" w:eastAsia="宋体"/>
          <w:b/>
          <w:sz w:val="20"/>
        </w:rPr>
        <w:t>图 用户登录页面</w:t>
      </w:r>
    </w:p>
    <w:p>
      <w:pPr>
        <w:pStyle w:val="Heading2"/>
      </w:pPr>
      <w:r>
        <w:rPr>
          <w:rFonts w:ascii="黑体" w:hAnsi="黑体" w:eastAsia="黑体"/>
          <w:color w:val="000000"/>
        </w:rPr>
        <w:t>3.2  租户注册</w:t>
      </w:r>
    </w:p>
    <w:p>
      <w:pPr>
        <w:jc w:val="left"/>
      </w:pPr>
      <w:r>
        <w:rPr>
          <w:rFonts w:ascii="宋体" w:hAnsi="宋体" w:eastAsia="宋体"/>
          <w:b w:val="0"/>
          <w:sz w:val="24"/>
        </w:rPr>
        <w:t>租户注册功能允许新的租户用户自助注册系统账号。注册时需填写用户名、密码、确认密码、真实姓名、身份证号、手机号等必要信息。注册提交后，账号状态默认为"待审核"，需要管理员在租户管理模块中审核通过后方可正常登录使用系统。该机制有效防止了非法用户进入系统，保障了公租房管理的安全性。</w:t>
      </w:r>
    </w:p>
    <w:p>
      <w:pPr>
        <w:jc w:val="center"/>
      </w:pPr>
      <w:r>
        <w:rPr>
          <w:rFonts w:ascii="宋体" w:hAnsi="宋体" w:eastAsia="宋体"/>
          <w:i/>
          <w:color w:val="808080"/>
          <w:sz w:val="22"/>
        </w:rPr>
        <w:t>【此处插入租户注册页面的运行截图】</w:t>
      </w:r>
    </w:p>
    <w:p>
      <w:pPr>
        <w:jc w:val="center"/>
      </w:pPr>
      <w:r>
        <w:rPr>
          <w:rFonts w:ascii="宋体" w:hAnsi="宋体" w:eastAsia="宋体"/>
          <w:color w:val="B4B4B4"/>
          <w:sz w:val="20"/>
        </w:rPr>
        <w:t>（图片区域）</w:t>
      </w:r>
    </w:p>
    <w:p>
      <w:pPr>
        <w:jc w:val="center"/>
      </w:pPr>
      <w:r>
        <w:rPr>
          <w:rFonts w:ascii="宋体" w:hAnsi="宋体" w:eastAsia="宋体"/>
          <w:b/>
          <w:sz w:val="20"/>
        </w:rPr>
        <w:t>图 租户注册页面</w:t>
      </w:r>
    </w:p>
    <w:p>
      <w:pPr>
        <w:pStyle w:val="Heading2"/>
      </w:pPr>
      <w:r>
        <w:rPr>
          <w:rFonts w:ascii="黑体" w:hAnsi="黑体" w:eastAsia="黑体"/>
          <w:color w:val="000000"/>
        </w:rPr>
        <w:t>3.3  仪表盘</w:t>
      </w:r>
    </w:p>
    <w:p>
      <w:pPr>
        <w:jc w:val="left"/>
      </w:pPr>
      <w:r>
        <w:rPr>
          <w:rFonts w:ascii="宋体" w:hAnsi="宋体" w:eastAsia="宋体"/>
          <w:b w:val="0"/>
          <w:sz w:val="24"/>
        </w:rPr>
        <w:t>仪表盘是管理员和员工登录后的默认首页，以数据可视化方式展示系统的核心运营指标，帮助管理人员快速掌握公租房运营状况。仪表盘包含以下数据展示区域：</w:t>
      </w:r>
    </w:p>
    <w:p>
      <w:pPr>
        <w:pStyle w:val="ListBullet"/>
      </w:pPr>
      <w:r>
        <w:rPr>
          <w:rFonts w:ascii="宋体" w:hAnsi="宋体" w:eastAsia="宋体"/>
          <w:sz w:val="24"/>
        </w:rPr>
        <w:t>数据概览卡片：显示小区总数、房源总数、租户总数、合同总数等核心统计指标；</w:t>
      </w:r>
    </w:p>
    <w:p>
      <w:pPr>
        <w:pStyle w:val="ListBullet"/>
      </w:pPr>
      <w:r>
        <w:rPr>
          <w:rFonts w:ascii="宋体" w:hAnsi="宋体" w:eastAsia="宋体"/>
          <w:sz w:val="24"/>
        </w:rPr>
        <w:t>房源状态统计：以图表形式展示空闲、已租、维修中、预留等各状态房源的数量与占比；</w:t>
      </w:r>
    </w:p>
    <w:p>
      <w:pPr>
        <w:pStyle w:val="ListBullet"/>
      </w:pPr>
      <w:r>
        <w:rPr>
          <w:rFonts w:ascii="宋体" w:hAnsi="宋体" w:eastAsia="宋体"/>
          <w:sz w:val="24"/>
        </w:rPr>
        <w:t>缴费统计：展示已缴、未缴、逾期等缴费状态分布情况；</w:t>
      </w:r>
    </w:p>
    <w:p>
      <w:pPr>
        <w:pStyle w:val="ListBullet"/>
      </w:pPr>
      <w:r>
        <w:rPr>
          <w:rFonts w:ascii="宋体" w:hAnsi="宋体" w:eastAsia="宋体"/>
          <w:sz w:val="24"/>
        </w:rPr>
        <w:t>维修工单统计：展示待处理、进行中、已完成等各状态维修工单数量；</w:t>
      </w:r>
    </w:p>
    <w:p>
      <w:pPr>
        <w:pStyle w:val="ListBullet"/>
      </w:pPr>
      <w:r>
        <w:rPr>
          <w:rFonts w:ascii="宋体" w:hAnsi="宋体" w:eastAsia="宋体"/>
          <w:sz w:val="24"/>
        </w:rPr>
        <w:t>近期动态：展示最近的操作记录和业务变动情况。</w:t>
      </w:r>
    </w:p>
    <w:p>
      <w:pPr>
        <w:jc w:val="center"/>
      </w:pPr>
      <w:r>
        <w:rPr>
          <w:rFonts w:ascii="宋体" w:hAnsi="宋体" w:eastAsia="宋体"/>
          <w:i/>
          <w:color w:val="808080"/>
          <w:sz w:val="22"/>
        </w:rPr>
        <w:t>【此处插入仪表盘页面的运行截图】</w:t>
      </w:r>
    </w:p>
    <w:p>
      <w:pPr>
        <w:jc w:val="center"/>
      </w:pPr>
      <w:r>
        <w:rPr>
          <w:rFonts w:ascii="宋体" w:hAnsi="宋体" w:eastAsia="宋体"/>
          <w:color w:val="B4B4B4"/>
          <w:sz w:val="20"/>
        </w:rPr>
        <w:t>（图片区域）</w:t>
      </w:r>
    </w:p>
    <w:p>
      <w:pPr>
        <w:jc w:val="center"/>
      </w:pPr>
      <w:r>
        <w:rPr>
          <w:rFonts w:ascii="宋体" w:hAnsi="宋体" w:eastAsia="宋体"/>
          <w:b/>
          <w:sz w:val="20"/>
        </w:rPr>
        <w:t>图 仪表盘页面</w:t>
      </w:r>
    </w:p>
    <w:p>
      <w:pPr>
        <w:pStyle w:val="Heading2"/>
      </w:pPr>
      <w:r>
        <w:rPr>
          <w:rFonts w:ascii="黑体" w:hAnsi="黑体" w:eastAsia="黑体"/>
          <w:color w:val="000000"/>
        </w:rPr>
        <w:t>3.4  数据分析</w:t>
      </w:r>
    </w:p>
    <w:p>
      <w:pPr>
        <w:jc w:val="left"/>
      </w:pPr>
      <w:r>
        <w:rPr>
          <w:rFonts w:ascii="宋体" w:hAnsi="宋体" w:eastAsia="宋体"/>
          <w:b w:val="0"/>
          <w:sz w:val="24"/>
        </w:rPr>
        <w:t>数据分析模块提供更深入的数据统计与可视化展示，支持多维度数据分析。该模块面向管理人员，提供以下分析功能：</w:t>
      </w:r>
    </w:p>
    <w:p>
      <w:pPr>
        <w:pStyle w:val="ListBullet"/>
      </w:pPr>
      <w:r>
        <w:rPr>
          <w:rFonts w:ascii="宋体" w:hAnsi="宋体" w:eastAsia="宋体"/>
          <w:sz w:val="24"/>
        </w:rPr>
        <w:t>房源分布分析：按小区、楼栋维度展示房源分布情况；</w:t>
      </w:r>
    </w:p>
    <w:p>
      <w:pPr>
        <w:pStyle w:val="ListBullet"/>
      </w:pPr>
      <w:r>
        <w:rPr>
          <w:rFonts w:ascii="宋体" w:hAnsi="宋体" w:eastAsia="宋体"/>
          <w:sz w:val="24"/>
        </w:rPr>
        <w:t>租金收入趋势：按时间维度展示租金收入的变化趋势；</w:t>
      </w:r>
    </w:p>
    <w:p>
      <w:pPr>
        <w:pStyle w:val="ListBullet"/>
      </w:pPr>
      <w:r>
        <w:rPr>
          <w:rFonts w:ascii="宋体" w:hAnsi="宋体" w:eastAsia="宋体"/>
          <w:sz w:val="24"/>
        </w:rPr>
        <w:t>租户构成分析：按收入水平、家庭规模等维度分析租户构成；</w:t>
      </w:r>
    </w:p>
    <w:p>
      <w:pPr>
        <w:pStyle w:val="ListBullet"/>
      </w:pPr>
      <w:r>
        <w:rPr>
          <w:rFonts w:ascii="宋体" w:hAnsi="宋体" w:eastAsia="宋体"/>
          <w:sz w:val="24"/>
        </w:rPr>
        <w:t>合同到期预警：展示即将到期的合同列表，便于及时续约处理；</w:t>
      </w:r>
    </w:p>
    <w:p>
      <w:pPr>
        <w:pStyle w:val="ListBullet"/>
      </w:pPr>
      <w:r>
        <w:rPr>
          <w:rFonts w:ascii="宋体" w:hAnsi="宋体" w:eastAsia="宋体"/>
          <w:sz w:val="24"/>
        </w:rPr>
        <w:t>缴费率分析：统计各小区、各时段的缴费率情况。</w:t>
      </w:r>
    </w:p>
    <w:p>
      <w:pPr>
        <w:jc w:val="center"/>
      </w:pPr>
      <w:r>
        <w:rPr>
          <w:rFonts w:ascii="宋体" w:hAnsi="宋体" w:eastAsia="宋体"/>
          <w:i/>
          <w:color w:val="808080"/>
          <w:sz w:val="22"/>
        </w:rPr>
        <w:t>【此处插入数据分析页面的运行截图】</w:t>
      </w:r>
    </w:p>
    <w:p>
      <w:pPr>
        <w:jc w:val="center"/>
      </w:pPr>
      <w:r>
        <w:rPr>
          <w:rFonts w:ascii="宋体" w:hAnsi="宋体" w:eastAsia="宋体"/>
          <w:color w:val="B4B4B4"/>
          <w:sz w:val="20"/>
        </w:rPr>
        <w:t>（图片区域）</w:t>
      </w:r>
    </w:p>
    <w:p>
      <w:pPr>
        <w:jc w:val="center"/>
      </w:pPr>
      <w:r>
        <w:rPr>
          <w:rFonts w:ascii="宋体" w:hAnsi="宋体" w:eastAsia="宋体"/>
          <w:b/>
          <w:sz w:val="20"/>
        </w:rPr>
        <w:t>图 数据分析页面</w:t>
      </w:r>
    </w:p>
    <w:p>
      <w:pPr>
        <w:pStyle w:val="Heading2"/>
      </w:pPr>
      <w:r>
        <w:rPr>
          <w:rFonts w:ascii="黑体" w:hAnsi="黑体" w:eastAsia="黑体"/>
          <w:color w:val="000000"/>
        </w:rPr>
        <w:t>3.5  小区管理</w:t>
      </w:r>
    </w:p>
    <w:p>
      <w:pPr>
        <w:jc w:val="left"/>
      </w:pPr>
      <w:r>
        <w:rPr>
          <w:rFonts w:ascii="宋体" w:hAnsi="宋体" w:eastAsia="宋体"/>
          <w:b w:val="0"/>
          <w:sz w:val="24"/>
        </w:rPr>
        <w:t>小区管理模块用于管理公租房小区的基本信息，包括小区名称、地址、楼栋总数、单元总数、负责人姓名及联系电话等。系统支持小区信息的新增、修改、删除和查询操作，并提供分页列表展示和关键词搜索功能。</w:t>
      </w:r>
    </w:p>
    <w:p>
      <w:pPr>
        <w:jc w:val="left"/>
      </w:pPr>
      <w:r>
        <w:rPr>
          <w:rFonts w:ascii="宋体" w:hAnsi="宋体" w:eastAsia="宋体"/>
          <w:b/>
          <w:sz w:val="24"/>
        </w:rPr>
        <w:t>功能要点：</w:t>
      </w:r>
    </w:p>
    <w:p>
      <w:pPr>
        <w:pStyle w:val="ListBullet"/>
      </w:pPr>
      <w:r>
        <w:rPr>
          <w:rFonts w:ascii="宋体" w:hAnsi="宋体" w:eastAsia="宋体"/>
          <w:sz w:val="24"/>
        </w:rPr>
        <w:t>新增小区：填写小区名称、地址、负责人等基本信息；</w:t>
      </w:r>
    </w:p>
    <w:p>
      <w:pPr>
        <w:pStyle w:val="ListBullet"/>
      </w:pPr>
      <w:r>
        <w:rPr>
          <w:rFonts w:ascii="宋体" w:hAnsi="宋体" w:eastAsia="宋体"/>
          <w:sz w:val="24"/>
        </w:rPr>
        <w:t>编辑小区：修改已有小区的各项信息；</w:t>
      </w:r>
    </w:p>
    <w:p>
      <w:pPr>
        <w:pStyle w:val="ListBullet"/>
      </w:pPr>
      <w:r>
        <w:rPr>
          <w:rFonts w:ascii="宋体" w:hAnsi="宋体" w:eastAsia="宋体"/>
          <w:sz w:val="24"/>
        </w:rPr>
        <w:t>删除小区：删除不再管理的小区（关联楼栋时提示确认）；</w:t>
      </w:r>
    </w:p>
    <w:p>
      <w:pPr>
        <w:pStyle w:val="ListBullet"/>
      </w:pPr>
      <w:r>
        <w:rPr>
          <w:rFonts w:ascii="宋体" w:hAnsi="宋体" w:eastAsia="宋体"/>
          <w:sz w:val="24"/>
        </w:rPr>
        <w:t>查询搜索：支持按小区名称等关键词进行模糊搜索；</w:t>
      </w:r>
    </w:p>
    <w:p>
      <w:pPr>
        <w:pStyle w:val="ListBullet"/>
      </w:pPr>
      <w:r>
        <w:rPr>
          <w:rFonts w:ascii="宋体" w:hAnsi="宋体" w:eastAsia="宋体"/>
          <w:sz w:val="24"/>
        </w:rPr>
        <w:t>列表展示：分页展示小区信息，显示关键字段。</w:t>
      </w:r>
    </w:p>
    <w:p>
      <w:pPr>
        <w:jc w:val="center"/>
      </w:pPr>
      <w:r>
        <w:rPr>
          <w:rFonts w:ascii="宋体" w:hAnsi="宋体" w:eastAsia="宋体"/>
          <w:i/>
          <w:color w:val="808080"/>
          <w:sz w:val="22"/>
        </w:rPr>
        <w:t>【此处插入小区管理-列表页面的运行截图】</w:t>
      </w:r>
    </w:p>
    <w:p>
      <w:pPr>
        <w:jc w:val="center"/>
      </w:pPr>
      <w:r>
        <w:rPr>
          <w:rFonts w:ascii="宋体" w:hAnsi="宋体" w:eastAsia="宋体"/>
          <w:color w:val="B4B4B4"/>
          <w:sz w:val="20"/>
        </w:rPr>
        <w:t>（图片区域）</w:t>
      </w:r>
    </w:p>
    <w:p>
      <w:pPr>
        <w:jc w:val="center"/>
      </w:pPr>
      <w:r>
        <w:rPr>
          <w:rFonts w:ascii="宋体" w:hAnsi="宋体" w:eastAsia="宋体"/>
          <w:b/>
          <w:sz w:val="20"/>
        </w:rPr>
        <w:t>图 小区管理-列表页面</w:t>
      </w:r>
    </w:p>
    <w:p>
      <w:pPr>
        <w:jc w:val="center"/>
      </w:pPr>
      <w:r>
        <w:rPr>
          <w:rFonts w:ascii="宋体" w:hAnsi="宋体" w:eastAsia="宋体"/>
          <w:i/>
          <w:color w:val="808080"/>
          <w:sz w:val="22"/>
        </w:rPr>
        <w:t>【此处插入小区管理-新增/编辑对话框的运行截图】</w:t>
      </w:r>
    </w:p>
    <w:p>
      <w:pPr>
        <w:jc w:val="center"/>
      </w:pPr>
      <w:r>
        <w:rPr>
          <w:rFonts w:ascii="宋体" w:hAnsi="宋体" w:eastAsia="宋体"/>
          <w:color w:val="B4B4B4"/>
          <w:sz w:val="20"/>
        </w:rPr>
        <w:t>（图片区域）</w:t>
      </w:r>
    </w:p>
    <w:p>
      <w:pPr>
        <w:jc w:val="center"/>
      </w:pPr>
      <w:r>
        <w:rPr>
          <w:rFonts w:ascii="宋体" w:hAnsi="宋体" w:eastAsia="宋体"/>
          <w:b/>
          <w:sz w:val="20"/>
        </w:rPr>
        <w:t>图 小区管理-新增/编辑对话框</w:t>
      </w:r>
    </w:p>
    <w:p>
      <w:pPr>
        <w:pStyle w:val="Heading2"/>
      </w:pPr>
      <w:r>
        <w:rPr>
          <w:rFonts w:ascii="黑体" w:hAnsi="黑体" w:eastAsia="黑体"/>
          <w:color w:val="000000"/>
        </w:rPr>
        <w:t>3.6  楼栋管理</w:t>
      </w:r>
    </w:p>
    <w:p>
      <w:pPr>
        <w:jc w:val="left"/>
      </w:pPr>
      <w:r>
        <w:rPr>
          <w:rFonts w:ascii="宋体" w:hAnsi="宋体" w:eastAsia="宋体"/>
          <w:b w:val="0"/>
          <w:sz w:val="24"/>
        </w:rPr>
        <w:t>楼栋管理模块用于管理各小区下的楼栋信息，包括楼栋编号、所属小区、楼层数、单元数等。楼栋与小区为从属关系，每个小区可包含多栋楼。系统支持楼栋信息的增删改查操作，新增楼栋时需选择所属小区，确保数据的层级关系正确。</w:t>
      </w:r>
    </w:p>
    <w:p>
      <w:pPr>
        <w:jc w:val="center"/>
      </w:pPr>
      <w:r>
        <w:rPr>
          <w:rFonts w:ascii="宋体" w:hAnsi="宋体" w:eastAsia="宋体"/>
          <w:i/>
          <w:color w:val="808080"/>
          <w:sz w:val="22"/>
        </w:rPr>
        <w:t>【此处插入楼栋管理-列表页面的运行截图】</w:t>
      </w:r>
    </w:p>
    <w:p>
      <w:pPr>
        <w:jc w:val="center"/>
      </w:pPr>
      <w:r>
        <w:rPr>
          <w:rFonts w:ascii="宋体" w:hAnsi="宋体" w:eastAsia="宋体"/>
          <w:color w:val="B4B4B4"/>
          <w:sz w:val="20"/>
        </w:rPr>
        <w:t>（图片区域）</w:t>
      </w:r>
    </w:p>
    <w:p>
      <w:pPr>
        <w:jc w:val="center"/>
      </w:pPr>
      <w:r>
        <w:rPr>
          <w:rFonts w:ascii="宋体" w:hAnsi="宋体" w:eastAsia="宋体"/>
          <w:b/>
          <w:sz w:val="20"/>
        </w:rPr>
        <w:t>图 楼栋管理-列表页面</w:t>
      </w:r>
    </w:p>
    <w:p>
      <w:pPr>
        <w:jc w:val="center"/>
      </w:pPr>
      <w:r>
        <w:rPr>
          <w:rFonts w:ascii="宋体" w:hAnsi="宋体" w:eastAsia="宋体"/>
          <w:i/>
          <w:color w:val="808080"/>
          <w:sz w:val="22"/>
        </w:rPr>
        <w:t>【此处插入楼栋管理-新增/编辑对话框的运行截图】</w:t>
      </w:r>
    </w:p>
    <w:p>
      <w:pPr>
        <w:jc w:val="center"/>
      </w:pPr>
      <w:r>
        <w:rPr>
          <w:rFonts w:ascii="宋体" w:hAnsi="宋体" w:eastAsia="宋体"/>
          <w:color w:val="B4B4B4"/>
          <w:sz w:val="20"/>
        </w:rPr>
        <w:t>（图片区域）</w:t>
      </w:r>
    </w:p>
    <w:p>
      <w:pPr>
        <w:jc w:val="center"/>
      </w:pPr>
      <w:r>
        <w:rPr>
          <w:rFonts w:ascii="宋体" w:hAnsi="宋体" w:eastAsia="宋体"/>
          <w:b/>
          <w:sz w:val="20"/>
        </w:rPr>
        <w:t>图 楼栋管理-新增/编辑对话框</w:t>
      </w:r>
    </w:p>
    <w:p>
      <w:pPr>
        <w:pStyle w:val="Heading2"/>
      </w:pPr>
      <w:r>
        <w:rPr>
          <w:rFonts w:ascii="黑体" w:hAnsi="黑体" w:eastAsia="黑体"/>
          <w:color w:val="000000"/>
        </w:rPr>
        <w:t>3.7  房源管理</w:t>
      </w:r>
    </w:p>
    <w:p>
      <w:pPr>
        <w:jc w:val="left"/>
      </w:pPr>
      <w:r>
        <w:rPr>
          <w:rFonts w:ascii="宋体" w:hAnsi="宋体" w:eastAsia="宋体"/>
          <w:b w:val="0"/>
          <w:sz w:val="24"/>
        </w:rPr>
        <w:t>房源管理是系统的核心模块之一，用于管理公租房的具体房源信息。每套房源关联到所属楼栋，包含单元号、楼层、面积、房间数、月租金、押金、状态、配套设施及描述等信息。</w:t>
      </w:r>
    </w:p>
    <w:p>
      <w:pPr>
        <w:jc w:val="left"/>
      </w:pPr>
      <w:r>
        <w:rPr>
          <w:rFonts w:ascii="宋体" w:hAnsi="宋体" w:eastAsia="宋体"/>
          <w:b/>
          <w:sz w:val="24"/>
        </w:rPr>
        <w:t>房源状态说明：</w:t>
      </w:r>
    </w:p>
    <w:tbl>
      <w:tblPr>
        <w:tblStyle w:val="TableGrid"/>
        <w:tblW w:type="auto" w:w="0"/>
        <w:jc w:val="center"/>
        <w:tblLook w:firstColumn="1" w:firstRow="1" w:lastColumn="0" w:lastRow="0" w:noHBand="0" w:noVBand="1" w:val="04A0"/>
      </w:tblPr>
      <w:tblGrid>
        <w:gridCol w:w="2771"/>
        <w:gridCol w:w="2771"/>
        <w:gridCol w:w="2771"/>
      </w:tblGrid>
      <w:tr>
        <w:tc>
          <w:tcPr>
            <w:tcW w:type="dxa" w:w="2771"/>
            <w:shd w:fill="D9E2F3"/>
          </w:tcPr>
          <w:p>
            <w:pPr>
              <w:jc w:val="center"/>
            </w:pPr>
            <w:r/>
            <w:r>
              <w:rPr>
                <w:rFonts w:ascii="宋体" w:hAnsi="宋体" w:eastAsia="宋体"/>
                <w:b/>
                <w:sz w:val="20"/>
              </w:rPr>
              <w:t>状态</w:t>
            </w:r>
          </w:p>
        </w:tc>
        <w:tc>
          <w:tcPr>
            <w:tcW w:type="dxa" w:w="2771"/>
            <w:shd w:fill="D9E2F3"/>
          </w:tcPr>
          <w:p>
            <w:pPr>
              <w:jc w:val="center"/>
            </w:pPr>
            <w:r/>
            <w:r>
              <w:rPr>
                <w:rFonts w:ascii="宋体" w:hAnsi="宋体" w:eastAsia="宋体"/>
                <w:b/>
                <w:sz w:val="20"/>
              </w:rPr>
              <w:t>标识</w:t>
            </w:r>
          </w:p>
        </w:tc>
        <w:tc>
          <w:tcPr>
            <w:tcW w:type="dxa" w:w="2771"/>
            <w:shd w:fill="D9E2F3"/>
          </w:tcPr>
          <w:p>
            <w:pPr>
              <w:jc w:val="center"/>
            </w:pPr>
            <w:r/>
            <w:r>
              <w:rPr>
                <w:rFonts w:ascii="宋体" w:hAnsi="宋体" w:eastAsia="宋体"/>
                <w:b/>
                <w:sz w:val="20"/>
              </w:rPr>
              <w:t>说明</w:t>
            </w:r>
          </w:p>
        </w:tc>
      </w:tr>
      <w:tr>
        <w:tc>
          <w:tcPr>
            <w:tcW w:type="dxa" w:w="2771"/>
          </w:tcPr>
          <w:p>
            <w:pPr>
              <w:jc w:val="center"/>
            </w:pPr>
            <w:r/>
            <w:r>
              <w:rPr>
                <w:rFonts w:ascii="宋体" w:hAnsi="宋体" w:eastAsia="宋体"/>
                <w:b w:val="0"/>
                <w:sz w:val="20"/>
              </w:rPr>
              <w:t>空闲</w:t>
            </w:r>
          </w:p>
        </w:tc>
        <w:tc>
          <w:tcPr>
            <w:tcW w:type="dxa" w:w="2771"/>
          </w:tcPr>
          <w:p>
            <w:pPr>
              <w:jc w:val="center"/>
            </w:pPr>
            <w:r/>
            <w:r>
              <w:rPr>
                <w:rFonts w:ascii="宋体" w:hAnsi="宋体" w:eastAsia="宋体"/>
                <w:b w:val="0"/>
                <w:sz w:val="20"/>
              </w:rPr>
              <w:t>vacant</w:t>
            </w:r>
          </w:p>
        </w:tc>
        <w:tc>
          <w:tcPr>
            <w:tcW w:type="dxa" w:w="2771"/>
          </w:tcPr>
          <w:p>
            <w:pPr>
              <w:jc w:val="center"/>
            </w:pPr>
            <w:r/>
            <w:r>
              <w:rPr>
                <w:rFonts w:ascii="宋体" w:hAnsi="宋体" w:eastAsia="宋体"/>
                <w:b w:val="0"/>
                <w:sz w:val="20"/>
              </w:rPr>
              <w:t>房源当前无人入住，可分配给租户</w:t>
            </w:r>
          </w:p>
        </w:tc>
      </w:tr>
      <w:tr>
        <w:tc>
          <w:tcPr>
            <w:tcW w:type="dxa" w:w="2771"/>
          </w:tcPr>
          <w:p>
            <w:pPr>
              <w:jc w:val="center"/>
            </w:pPr>
            <w:r/>
            <w:r>
              <w:rPr>
                <w:rFonts w:ascii="宋体" w:hAnsi="宋体" w:eastAsia="宋体"/>
                <w:b w:val="0"/>
                <w:sz w:val="20"/>
              </w:rPr>
              <w:t>已租</w:t>
            </w:r>
          </w:p>
        </w:tc>
        <w:tc>
          <w:tcPr>
            <w:tcW w:type="dxa" w:w="2771"/>
          </w:tcPr>
          <w:p>
            <w:pPr>
              <w:jc w:val="center"/>
            </w:pPr>
            <w:r/>
            <w:r>
              <w:rPr>
                <w:rFonts w:ascii="宋体" w:hAnsi="宋体" w:eastAsia="宋体"/>
                <w:b w:val="0"/>
                <w:sz w:val="20"/>
              </w:rPr>
              <w:t>occupied</w:t>
            </w:r>
          </w:p>
        </w:tc>
        <w:tc>
          <w:tcPr>
            <w:tcW w:type="dxa" w:w="2771"/>
          </w:tcPr>
          <w:p>
            <w:pPr>
              <w:jc w:val="center"/>
            </w:pPr>
            <w:r/>
            <w:r>
              <w:rPr>
                <w:rFonts w:ascii="宋体" w:hAnsi="宋体" w:eastAsia="宋体"/>
                <w:b w:val="0"/>
                <w:sz w:val="20"/>
              </w:rPr>
              <w:t>房源已被租户承租，处于合同期内</w:t>
            </w:r>
          </w:p>
        </w:tc>
      </w:tr>
      <w:tr>
        <w:tc>
          <w:tcPr>
            <w:tcW w:type="dxa" w:w="2771"/>
          </w:tcPr>
          <w:p>
            <w:pPr>
              <w:jc w:val="center"/>
            </w:pPr>
            <w:r/>
            <w:r>
              <w:rPr>
                <w:rFonts w:ascii="宋体" w:hAnsi="宋体" w:eastAsia="宋体"/>
                <w:b w:val="0"/>
                <w:sz w:val="20"/>
              </w:rPr>
              <w:t>维修中</w:t>
            </w:r>
          </w:p>
        </w:tc>
        <w:tc>
          <w:tcPr>
            <w:tcW w:type="dxa" w:w="2771"/>
          </w:tcPr>
          <w:p>
            <w:pPr>
              <w:jc w:val="center"/>
            </w:pPr>
            <w:r/>
            <w:r>
              <w:rPr>
                <w:rFonts w:ascii="宋体" w:hAnsi="宋体" w:eastAsia="宋体"/>
                <w:b w:val="0"/>
                <w:sz w:val="20"/>
              </w:rPr>
              <w:t>maintenance</w:t>
            </w:r>
          </w:p>
        </w:tc>
        <w:tc>
          <w:tcPr>
            <w:tcW w:type="dxa" w:w="2771"/>
          </w:tcPr>
          <w:p>
            <w:pPr>
              <w:jc w:val="center"/>
            </w:pPr>
            <w:r/>
            <w:r>
              <w:rPr>
                <w:rFonts w:ascii="宋体" w:hAnsi="宋体" w:eastAsia="宋体"/>
                <w:b w:val="0"/>
                <w:sz w:val="20"/>
              </w:rPr>
              <w:t>房源正在维修，暂不可出租</w:t>
            </w:r>
          </w:p>
        </w:tc>
      </w:tr>
      <w:tr>
        <w:tc>
          <w:tcPr>
            <w:tcW w:type="dxa" w:w="2771"/>
          </w:tcPr>
          <w:p>
            <w:pPr>
              <w:jc w:val="center"/>
            </w:pPr>
            <w:r/>
            <w:r>
              <w:rPr>
                <w:rFonts w:ascii="宋体" w:hAnsi="宋体" w:eastAsia="宋体"/>
                <w:b w:val="0"/>
                <w:sz w:val="20"/>
              </w:rPr>
              <w:t>预留</w:t>
            </w:r>
          </w:p>
        </w:tc>
        <w:tc>
          <w:tcPr>
            <w:tcW w:type="dxa" w:w="2771"/>
          </w:tcPr>
          <w:p>
            <w:pPr>
              <w:jc w:val="center"/>
            </w:pPr>
            <w:r/>
            <w:r>
              <w:rPr>
                <w:rFonts w:ascii="宋体" w:hAnsi="宋体" w:eastAsia="宋体"/>
                <w:b w:val="0"/>
                <w:sz w:val="20"/>
              </w:rPr>
              <w:t>reserved</w:t>
            </w:r>
          </w:p>
        </w:tc>
        <w:tc>
          <w:tcPr>
            <w:tcW w:type="dxa" w:w="2771"/>
          </w:tcPr>
          <w:p>
            <w:pPr>
              <w:jc w:val="center"/>
            </w:pPr>
            <w:r/>
            <w:r>
              <w:rPr>
                <w:rFonts w:ascii="宋体" w:hAnsi="宋体" w:eastAsia="宋体"/>
                <w:b w:val="0"/>
                <w:sz w:val="20"/>
              </w:rPr>
              <w:t>房源已被预留，等待特定租户签约</w:t>
            </w:r>
          </w:p>
        </w:tc>
      </w:tr>
    </w:tbl>
    <w:p/>
    <w:p>
      <w:pPr>
        <w:jc w:val="left"/>
      </w:pPr>
      <w:r>
        <w:rPr>
          <w:rFonts w:ascii="宋体" w:hAnsi="宋体" w:eastAsia="宋体"/>
          <w:b w:val="0"/>
          <w:sz w:val="24"/>
        </w:rPr>
        <w:t>房源状态的变更与合同签订、终止及维修工单等业务操作联动，确保房源状态始终与实际业务情况保持一致。</w:t>
      </w:r>
    </w:p>
    <w:p>
      <w:pPr>
        <w:jc w:val="center"/>
      </w:pPr>
      <w:r>
        <w:rPr>
          <w:rFonts w:ascii="宋体" w:hAnsi="宋体" w:eastAsia="宋体"/>
          <w:i/>
          <w:color w:val="808080"/>
          <w:sz w:val="22"/>
        </w:rPr>
        <w:t>【此处插入房源管理-列表页面的运行截图】</w:t>
      </w:r>
    </w:p>
    <w:p>
      <w:pPr>
        <w:jc w:val="center"/>
      </w:pPr>
      <w:r>
        <w:rPr>
          <w:rFonts w:ascii="宋体" w:hAnsi="宋体" w:eastAsia="宋体"/>
          <w:color w:val="B4B4B4"/>
          <w:sz w:val="20"/>
        </w:rPr>
        <w:t>（图片区域）</w:t>
      </w:r>
    </w:p>
    <w:p>
      <w:pPr>
        <w:jc w:val="center"/>
      </w:pPr>
      <w:r>
        <w:rPr>
          <w:rFonts w:ascii="宋体" w:hAnsi="宋体" w:eastAsia="宋体"/>
          <w:b/>
          <w:sz w:val="20"/>
        </w:rPr>
        <w:t>图 房源管理-列表页面</w:t>
      </w:r>
    </w:p>
    <w:p>
      <w:pPr>
        <w:jc w:val="center"/>
      </w:pPr>
      <w:r>
        <w:rPr>
          <w:rFonts w:ascii="宋体" w:hAnsi="宋体" w:eastAsia="宋体"/>
          <w:i/>
          <w:color w:val="808080"/>
          <w:sz w:val="22"/>
        </w:rPr>
        <w:t>【此处插入房源管理-新增/编辑对话框的运行截图】</w:t>
      </w:r>
    </w:p>
    <w:p>
      <w:pPr>
        <w:jc w:val="center"/>
      </w:pPr>
      <w:r>
        <w:rPr>
          <w:rFonts w:ascii="宋体" w:hAnsi="宋体" w:eastAsia="宋体"/>
          <w:color w:val="B4B4B4"/>
          <w:sz w:val="20"/>
        </w:rPr>
        <w:t>（图片区域）</w:t>
      </w:r>
    </w:p>
    <w:p>
      <w:pPr>
        <w:jc w:val="center"/>
      </w:pPr>
      <w:r>
        <w:rPr>
          <w:rFonts w:ascii="宋体" w:hAnsi="宋体" w:eastAsia="宋体"/>
          <w:b/>
          <w:sz w:val="20"/>
        </w:rPr>
        <w:t>图 房源管理-新增/编辑对话框</w:t>
      </w:r>
    </w:p>
    <w:p>
      <w:pPr>
        <w:pStyle w:val="Heading2"/>
      </w:pPr>
      <w:r>
        <w:rPr>
          <w:rFonts w:ascii="黑体" w:hAnsi="黑体" w:eastAsia="黑体"/>
          <w:color w:val="000000"/>
        </w:rPr>
        <w:t>3.8  租户管理</w:t>
      </w:r>
    </w:p>
    <w:p>
      <w:pPr>
        <w:jc w:val="left"/>
      </w:pPr>
      <w:r>
        <w:rPr>
          <w:rFonts w:ascii="宋体" w:hAnsi="宋体" w:eastAsia="宋体"/>
          <w:b w:val="0"/>
          <w:sz w:val="24"/>
        </w:rPr>
        <w:t>租户管理模块用于管理公租房租户的详细信息，包括姓名、身份证号、手机号、邮箱、住址、紧急联系人、职业、收入水平、家庭人口数、审核状态等。</w:t>
      </w:r>
    </w:p>
    <w:p>
      <w:pPr>
        <w:jc w:val="left"/>
      </w:pPr>
      <w:r>
        <w:rPr>
          <w:rFonts w:ascii="宋体" w:hAnsi="宋体" w:eastAsia="宋体"/>
          <w:b/>
          <w:sz w:val="24"/>
        </w:rPr>
        <w:t>租户状态说明：</w:t>
      </w:r>
    </w:p>
    <w:tbl>
      <w:tblPr>
        <w:tblStyle w:val="TableGrid"/>
        <w:tblW w:type="auto" w:w="0"/>
        <w:jc w:val="center"/>
        <w:tblLook w:firstColumn="1" w:firstRow="1" w:lastColumn="0" w:lastRow="0" w:noHBand="0" w:noVBand="1" w:val="04A0"/>
      </w:tblPr>
      <w:tblGrid>
        <w:gridCol w:w="2771"/>
        <w:gridCol w:w="2771"/>
        <w:gridCol w:w="2771"/>
      </w:tblGrid>
      <w:tr>
        <w:tc>
          <w:tcPr>
            <w:tcW w:type="dxa" w:w="2771"/>
            <w:shd w:fill="D9E2F3"/>
          </w:tcPr>
          <w:p>
            <w:pPr>
              <w:jc w:val="center"/>
            </w:pPr>
            <w:r/>
            <w:r>
              <w:rPr>
                <w:rFonts w:ascii="宋体" w:hAnsi="宋体" w:eastAsia="宋体"/>
                <w:b/>
                <w:sz w:val="20"/>
              </w:rPr>
              <w:t>状态</w:t>
            </w:r>
          </w:p>
        </w:tc>
        <w:tc>
          <w:tcPr>
            <w:tcW w:type="dxa" w:w="2771"/>
            <w:shd w:fill="D9E2F3"/>
          </w:tcPr>
          <w:p>
            <w:pPr>
              <w:jc w:val="center"/>
            </w:pPr>
            <w:r/>
            <w:r>
              <w:rPr>
                <w:rFonts w:ascii="宋体" w:hAnsi="宋体" w:eastAsia="宋体"/>
                <w:b/>
                <w:sz w:val="20"/>
              </w:rPr>
              <w:t>标识</w:t>
            </w:r>
          </w:p>
        </w:tc>
        <w:tc>
          <w:tcPr>
            <w:tcW w:type="dxa" w:w="2771"/>
            <w:shd w:fill="D9E2F3"/>
          </w:tcPr>
          <w:p>
            <w:pPr>
              <w:jc w:val="center"/>
            </w:pPr>
            <w:r/>
            <w:r>
              <w:rPr>
                <w:rFonts w:ascii="宋体" w:hAnsi="宋体" w:eastAsia="宋体"/>
                <w:b/>
                <w:sz w:val="20"/>
              </w:rPr>
              <w:t>说明</w:t>
            </w:r>
          </w:p>
        </w:tc>
      </w:tr>
      <w:tr>
        <w:tc>
          <w:tcPr>
            <w:tcW w:type="dxa" w:w="2771"/>
          </w:tcPr>
          <w:p>
            <w:pPr>
              <w:jc w:val="center"/>
            </w:pPr>
            <w:r/>
            <w:r>
              <w:rPr>
                <w:rFonts w:ascii="宋体" w:hAnsi="宋体" w:eastAsia="宋体"/>
                <w:b w:val="0"/>
                <w:sz w:val="20"/>
              </w:rPr>
              <w:t>待审核</w:t>
            </w:r>
          </w:p>
        </w:tc>
        <w:tc>
          <w:tcPr>
            <w:tcW w:type="dxa" w:w="2771"/>
          </w:tcPr>
          <w:p>
            <w:pPr>
              <w:jc w:val="center"/>
            </w:pPr>
            <w:r/>
            <w:r>
              <w:rPr>
                <w:rFonts w:ascii="宋体" w:hAnsi="宋体" w:eastAsia="宋体"/>
                <w:b w:val="0"/>
                <w:sz w:val="20"/>
              </w:rPr>
              <w:t>pending</w:t>
            </w:r>
          </w:p>
        </w:tc>
        <w:tc>
          <w:tcPr>
            <w:tcW w:type="dxa" w:w="2771"/>
          </w:tcPr>
          <w:p>
            <w:pPr>
              <w:jc w:val="center"/>
            </w:pPr>
            <w:r/>
            <w:r>
              <w:rPr>
                <w:rFonts w:ascii="宋体" w:hAnsi="宋体" w:eastAsia="宋体"/>
                <w:b w:val="0"/>
                <w:sz w:val="20"/>
              </w:rPr>
              <w:t>租户已注册但尚未通过管理员审核</w:t>
            </w:r>
          </w:p>
        </w:tc>
      </w:tr>
      <w:tr>
        <w:tc>
          <w:tcPr>
            <w:tcW w:type="dxa" w:w="2771"/>
          </w:tcPr>
          <w:p>
            <w:pPr>
              <w:jc w:val="center"/>
            </w:pPr>
            <w:r/>
            <w:r>
              <w:rPr>
                <w:rFonts w:ascii="宋体" w:hAnsi="宋体" w:eastAsia="宋体"/>
                <w:b w:val="0"/>
                <w:sz w:val="20"/>
              </w:rPr>
              <w:t>已激活</w:t>
            </w:r>
          </w:p>
        </w:tc>
        <w:tc>
          <w:tcPr>
            <w:tcW w:type="dxa" w:w="2771"/>
          </w:tcPr>
          <w:p>
            <w:pPr>
              <w:jc w:val="center"/>
            </w:pPr>
            <w:r/>
            <w:r>
              <w:rPr>
                <w:rFonts w:ascii="宋体" w:hAnsi="宋体" w:eastAsia="宋体"/>
                <w:b w:val="0"/>
                <w:sz w:val="20"/>
              </w:rPr>
              <w:t>active</w:t>
            </w:r>
          </w:p>
        </w:tc>
        <w:tc>
          <w:tcPr>
            <w:tcW w:type="dxa" w:w="2771"/>
          </w:tcPr>
          <w:p>
            <w:pPr>
              <w:jc w:val="center"/>
            </w:pPr>
            <w:r/>
            <w:r>
              <w:rPr>
                <w:rFonts w:ascii="宋体" w:hAnsi="宋体" w:eastAsia="宋体"/>
                <w:b w:val="0"/>
                <w:sz w:val="20"/>
              </w:rPr>
              <w:t>租户审核通过，可正常登录使用系统</w:t>
            </w:r>
          </w:p>
        </w:tc>
      </w:tr>
      <w:tr>
        <w:tc>
          <w:tcPr>
            <w:tcW w:type="dxa" w:w="2771"/>
          </w:tcPr>
          <w:p>
            <w:pPr>
              <w:jc w:val="center"/>
            </w:pPr>
            <w:r/>
            <w:r>
              <w:rPr>
                <w:rFonts w:ascii="宋体" w:hAnsi="宋体" w:eastAsia="宋体"/>
                <w:b w:val="0"/>
                <w:sz w:val="20"/>
              </w:rPr>
              <w:t>已停用</w:t>
            </w:r>
          </w:p>
        </w:tc>
        <w:tc>
          <w:tcPr>
            <w:tcW w:type="dxa" w:w="2771"/>
          </w:tcPr>
          <w:p>
            <w:pPr>
              <w:jc w:val="center"/>
            </w:pPr>
            <w:r/>
            <w:r>
              <w:rPr>
                <w:rFonts w:ascii="宋体" w:hAnsi="宋体" w:eastAsia="宋体"/>
                <w:b w:val="0"/>
                <w:sz w:val="20"/>
              </w:rPr>
              <w:t>inactive</w:t>
            </w:r>
          </w:p>
        </w:tc>
        <w:tc>
          <w:tcPr>
            <w:tcW w:type="dxa" w:w="2771"/>
          </w:tcPr>
          <w:p>
            <w:pPr>
              <w:jc w:val="center"/>
            </w:pPr>
            <w:r/>
            <w:r>
              <w:rPr>
                <w:rFonts w:ascii="宋体" w:hAnsi="宋体" w:eastAsia="宋体"/>
                <w:b w:val="0"/>
                <w:sz w:val="20"/>
              </w:rPr>
              <w:t>租户账号被停用，无法登录系统</w:t>
            </w:r>
          </w:p>
        </w:tc>
      </w:tr>
    </w:tbl>
    <w:p/>
    <w:p>
      <w:pPr>
        <w:jc w:val="left"/>
      </w:pPr>
      <w:r>
        <w:rPr>
          <w:rFonts w:ascii="宋体" w:hAnsi="宋体" w:eastAsia="宋体"/>
          <w:b w:val="0"/>
          <w:sz w:val="24"/>
        </w:rPr>
        <w:t>管理员可在租户管理模块中对租户进行审核操作，审核通过后租户方可正常登录系统。同时支持对租户信息的编辑、删除和查询操作。</w:t>
      </w:r>
    </w:p>
    <w:p>
      <w:pPr>
        <w:jc w:val="center"/>
      </w:pPr>
      <w:r>
        <w:rPr>
          <w:rFonts w:ascii="宋体" w:hAnsi="宋体" w:eastAsia="宋体"/>
          <w:i/>
          <w:color w:val="808080"/>
          <w:sz w:val="22"/>
        </w:rPr>
        <w:t>【此处插入租户管理-列表页面的运行截图】</w:t>
      </w:r>
    </w:p>
    <w:p>
      <w:pPr>
        <w:jc w:val="center"/>
      </w:pPr>
      <w:r>
        <w:rPr>
          <w:rFonts w:ascii="宋体" w:hAnsi="宋体" w:eastAsia="宋体"/>
          <w:color w:val="B4B4B4"/>
          <w:sz w:val="20"/>
        </w:rPr>
        <w:t>（图片区域）</w:t>
      </w:r>
    </w:p>
    <w:p>
      <w:pPr>
        <w:jc w:val="center"/>
      </w:pPr>
      <w:r>
        <w:rPr>
          <w:rFonts w:ascii="宋体" w:hAnsi="宋体" w:eastAsia="宋体"/>
          <w:b/>
          <w:sz w:val="20"/>
        </w:rPr>
        <w:t>图 租户管理-列表页面</w:t>
      </w:r>
    </w:p>
    <w:p>
      <w:pPr>
        <w:jc w:val="center"/>
      </w:pPr>
      <w:r>
        <w:rPr>
          <w:rFonts w:ascii="宋体" w:hAnsi="宋体" w:eastAsia="宋体"/>
          <w:i/>
          <w:color w:val="808080"/>
          <w:sz w:val="22"/>
        </w:rPr>
        <w:t>【此处插入租户管理-审核操作的运行截图】</w:t>
      </w:r>
    </w:p>
    <w:p>
      <w:pPr>
        <w:jc w:val="center"/>
      </w:pPr>
      <w:r>
        <w:rPr>
          <w:rFonts w:ascii="宋体" w:hAnsi="宋体" w:eastAsia="宋体"/>
          <w:color w:val="B4B4B4"/>
          <w:sz w:val="20"/>
        </w:rPr>
        <w:t>（图片区域）</w:t>
      </w:r>
    </w:p>
    <w:p>
      <w:pPr>
        <w:jc w:val="center"/>
      </w:pPr>
      <w:r>
        <w:rPr>
          <w:rFonts w:ascii="宋体" w:hAnsi="宋体" w:eastAsia="宋体"/>
          <w:b/>
          <w:sz w:val="20"/>
        </w:rPr>
        <w:t>图 租户管理-审核操作</w:t>
      </w:r>
    </w:p>
    <w:p>
      <w:pPr>
        <w:pStyle w:val="Heading2"/>
      </w:pPr>
      <w:r>
        <w:rPr>
          <w:rFonts w:ascii="黑体" w:hAnsi="黑体" w:eastAsia="黑体"/>
          <w:color w:val="000000"/>
        </w:rPr>
        <w:t>3.9  合同管理</w:t>
      </w:r>
    </w:p>
    <w:p>
      <w:pPr>
        <w:jc w:val="left"/>
      </w:pPr>
      <w:r>
        <w:rPr>
          <w:rFonts w:ascii="宋体" w:hAnsi="宋体" w:eastAsia="宋体"/>
          <w:b w:val="0"/>
          <w:sz w:val="24"/>
        </w:rPr>
        <w:t>合同管理模块用于管理公租房租赁合同的全生命周期。合同信息包括合同编号、关联租户、关联房源、起止日期、月租金、押金金额、缴费日、是否自动续约、状态等。</w:t>
      </w:r>
    </w:p>
    <w:p>
      <w:pPr>
        <w:jc w:val="left"/>
      </w:pPr>
      <w:r>
        <w:rPr>
          <w:rFonts w:ascii="宋体" w:hAnsi="宋体" w:eastAsia="宋体"/>
          <w:b/>
          <w:sz w:val="24"/>
        </w:rPr>
        <w:t>合同状态说明：</w:t>
      </w:r>
    </w:p>
    <w:tbl>
      <w:tblPr>
        <w:tblStyle w:val="TableGrid"/>
        <w:tblW w:type="auto" w:w="0"/>
        <w:jc w:val="center"/>
        <w:tblLook w:firstColumn="1" w:firstRow="1" w:lastColumn="0" w:lastRow="0" w:noHBand="0" w:noVBand="1" w:val="04A0"/>
      </w:tblPr>
      <w:tblGrid>
        <w:gridCol w:w="2771"/>
        <w:gridCol w:w="2771"/>
        <w:gridCol w:w="2771"/>
      </w:tblGrid>
      <w:tr>
        <w:tc>
          <w:tcPr>
            <w:tcW w:type="dxa" w:w="2771"/>
            <w:shd w:fill="D9E2F3"/>
          </w:tcPr>
          <w:p>
            <w:pPr>
              <w:jc w:val="center"/>
            </w:pPr>
            <w:r/>
            <w:r>
              <w:rPr>
                <w:rFonts w:ascii="宋体" w:hAnsi="宋体" w:eastAsia="宋体"/>
                <w:b/>
                <w:sz w:val="20"/>
              </w:rPr>
              <w:t>状态</w:t>
            </w:r>
          </w:p>
        </w:tc>
        <w:tc>
          <w:tcPr>
            <w:tcW w:type="dxa" w:w="2771"/>
            <w:shd w:fill="D9E2F3"/>
          </w:tcPr>
          <w:p>
            <w:pPr>
              <w:jc w:val="center"/>
            </w:pPr>
            <w:r/>
            <w:r>
              <w:rPr>
                <w:rFonts w:ascii="宋体" w:hAnsi="宋体" w:eastAsia="宋体"/>
                <w:b/>
                <w:sz w:val="20"/>
              </w:rPr>
              <w:t>标识</w:t>
            </w:r>
          </w:p>
        </w:tc>
        <w:tc>
          <w:tcPr>
            <w:tcW w:type="dxa" w:w="2771"/>
            <w:shd w:fill="D9E2F3"/>
          </w:tcPr>
          <w:p>
            <w:pPr>
              <w:jc w:val="center"/>
            </w:pPr>
            <w:r/>
            <w:r>
              <w:rPr>
                <w:rFonts w:ascii="宋体" w:hAnsi="宋体" w:eastAsia="宋体"/>
                <w:b/>
                <w:sz w:val="20"/>
              </w:rPr>
              <w:t>说明</w:t>
            </w:r>
          </w:p>
        </w:tc>
      </w:tr>
      <w:tr>
        <w:tc>
          <w:tcPr>
            <w:tcW w:type="dxa" w:w="2771"/>
          </w:tcPr>
          <w:p>
            <w:pPr>
              <w:jc w:val="center"/>
            </w:pPr>
            <w:r/>
            <w:r>
              <w:rPr>
                <w:rFonts w:ascii="宋体" w:hAnsi="宋体" w:eastAsia="宋体"/>
                <w:b w:val="0"/>
                <w:sz w:val="20"/>
              </w:rPr>
              <w:t>待生效</w:t>
            </w:r>
          </w:p>
        </w:tc>
        <w:tc>
          <w:tcPr>
            <w:tcW w:type="dxa" w:w="2771"/>
          </w:tcPr>
          <w:p>
            <w:pPr>
              <w:jc w:val="center"/>
            </w:pPr>
            <w:r/>
            <w:r>
              <w:rPr>
                <w:rFonts w:ascii="宋体" w:hAnsi="宋体" w:eastAsia="宋体"/>
                <w:b w:val="0"/>
                <w:sz w:val="20"/>
              </w:rPr>
              <w:t>pending</w:t>
            </w:r>
          </w:p>
        </w:tc>
        <w:tc>
          <w:tcPr>
            <w:tcW w:type="dxa" w:w="2771"/>
          </w:tcPr>
          <w:p>
            <w:pPr>
              <w:jc w:val="center"/>
            </w:pPr>
            <w:r/>
            <w:r>
              <w:rPr>
                <w:rFonts w:ascii="宋体" w:hAnsi="宋体" w:eastAsia="宋体"/>
                <w:b w:val="0"/>
                <w:sz w:val="20"/>
              </w:rPr>
              <w:t>合同已创建但尚未到起始日期</w:t>
            </w:r>
          </w:p>
        </w:tc>
      </w:tr>
      <w:tr>
        <w:tc>
          <w:tcPr>
            <w:tcW w:type="dxa" w:w="2771"/>
          </w:tcPr>
          <w:p>
            <w:pPr>
              <w:jc w:val="center"/>
            </w:pPr>
            <w:r/>
            <w:r>
              <w:rPr>
                <w:rFonts w:ascii="宋体" w:hAnsi="宋体" w:eastAsia="宋体"/>
                <w:b w:val="0"/>
                <w:sz w:val="20"/>
              </w:rPr>
              <w:t>生效中</w:t>
            </w:r>
          </w:p>
        </w:tc>
        <w:tc>
          <w:tcPr>
            <w:tcW w:type="dxa" w:w="2771"/>
          </w:tcPr>
          <w:p>
            <w:pPr>
              <w:jc w:val="center"/>
            </w:pPr>
            <w:r/>
            <w:r>
              <w:rPr>
                <w:rFonts w:ascii="宋体" w:hAnsi="宋体" w:eastAsia="宋体"/>
                <w:b w:val="0"/>
                <w:sz w:val="20"/>
              </w:rPr>
              <w:t>active</w:t>
            </w:r>
          </w:p>
        </w:tc>
        <w:tc>
          <w:tcPr>
            <w:tcW w:type="dxa" w:w="2771"/>
          </w:tcPr>
          <w:p>
            <w:pPr>
              <w:jc w:val="center"/>
            </w:pPr>
            <w:r/>
            <w:r>
              <w:rPr>
                <w:rFonts w:ascii="宋体" w:hAnsi="宋体" w:eastAsia="宋体"/>
                <w:b w:val="0"/>
                <w:sz w:val="20"/>
              </w:rPr>
              <w:t>合同处于有效期内，正在执行</w:t>
            </w:r>
          </w:p>
        </w:tc>
      </w:tr>
      <w:tr>
        <w:tc>
          <w:tcPr>
            <w:tcW w:type="dxa" w:w="2771"/>
          </w:tcPr>
          <w:p>
            <w:pPr>
              <w:jc w:val="center"/>
            </w:pPr>
            <w:r/>
            <w:r>
              <w:rPr>
                <w:rFonts w:ascii="宋体" w:hAnsi="宋体" w:eastAsia="宋体"/>
                <w:b w:val="0"/>
                <w:sz w:val="20"/>
              </w:rPr>
              <w:t>已到期</w:t>
            </w:r>
          </w:p>
        </w:tc>
        <w:tc>
          <w:tcPr>
            <w:tcW w:type="dxa" w:w="2771"/>
          </w:tcPr>
          <w:p>
            <w:pPr>
              <w:jc w:val="center"/>
            </w:pPr>
            <w:r/>
            <w:r>
              <w:rPr>
                <w:rFonts w:ascii="宋体" w:hAnsi="宋体" w:eastAsia="宋体"/>
                <w:b w:val="0"/>
                <w:sz w:val="20"/>
              </w:rPr>
              <w:t>expired</w:t>
            </w:r>
          </w:p>
        </w:tc>
        <w:tc>
          <w:tcPr>
            <w:tcW w:type="dxa" w:w="2771"/>
          </w:tcPr>
          <w:p>
            <w:pPr>
              <w:jc w:val="center"/>
            </w:pPr>
            <w:r/>
            <w:r>
              <w:rPr>
                <w:rFonts w:ascii="宋体" w:hAnsi="宋体" w:eastAsia="宋体"/>
                <w:b w:val="0"/>
                <w:sz w:val="20"/>
              </w:rPr>
              <w:t>合同已超过结束日期，自然到期</w:t>
            </w:r>
          </w:p>
        </w:tc>
      </w:tr>
      <w:tr>
        <w:tc>
          <w:tcPr>
            <w:tcW w:type="dxa" w:w="2771"/>
          </w:tcPr>
          <w:p>
            <w:pPr>
              <w:jc w:val="center"/>
            </w:pPr>
            <w:r/>
            <w:r>
              <w:rPr>
                <w:rFonts w:ascii="宋体" w:hAnsi="宋体" w:eastAsia="宋体"/>
                <w:b w:val="0"/>
                <w:sz w:val="20"/>
              </w:rPr>
              <w:t>已终止</w:t>
            </w:r>
          </w:p>
        </w:tc>
        <w:tc>
          <w:tcPr>
            <w:tcW w:type="dxa" w:w="2771"/>
          </w:tcPr>
          <w:p>
            <w:pPr>
              <w:jc w:val="center"/>
            </w:pPr>
            <w:r/>
            <w:r>
              <w:rPr>
                <w:rFonts w:ascii="宋体" w:hAnsi="宋体" w:eastAsia="宋体"/>
                <w:b w:val="0"/>
                <w:sz w:val="20"/>
              </w:rPr>
              <w:t>terminated</w:t>
            </w:r>
          </w:p>
        </w:tc>
        <w:tc>
          <w:tcPr>
            <w:tcW w:type="dxa" w:w="2771"/>
          </w:tcPr>
          <w:p>
            <w:pPr>
              <w:jc w:val="center"/>
            </w:pPr>
            <w:r/>
            <w:r>
              <w:rPr>
                <w:rFonts w:ascii="宋体" w:hAnsi="宋体" w:eastAsia="宋体"/>
                <w:b w:val="0"/>
                <w:sz w:val="20"/>
              </w:rPr>
              <w:t>合同在到期前被主动终止</w:t>
            </w:r>
          </w:p>
        </w:tc>
      </w:tr>
    </w:tbl>
    <w:p/>
    <w:p>
      <w:pPr>
        <w:jc w:val="left"/>
      </w:pPr>
      <w:r>
        <w:rPr>
          <w:rFonts w:ascii="宋体" w:hAnsi="宋体" w:eastAsia="宋体"/>
          <w:b w:val="0"/>
          <w:sz w:val="24"/>
        </w:rPr>
        <w:t>合同签订时，系统自动将关联房源状态更新为"已租"；合同终止时，系统自动将房源状态恢复为"空闲"，确保房源状态与合同状态同步。</w:t>
      </w:r>
    </w:p>
    <w:p>
      <w:pPr>
        <w:jc w:val="center"/>
      </w:pPr>
      <w:r>
        <w:rPr>
          <w:rFonts w:ascii="宋体" w:hAnsi="宋体" w:eastAsia="宋体"/>
          <w:i/>
          <w:color w:val="808080"/>
          <w:sz w:val="22"/>
        </w:rPr>
        <w:t>【此处插入合同管理-列表页面的运行截图】</w:t>
      </w:r>
    </w:p>
    <w:p>
      <w:pPr>
        <w:jc w:val="center"/>
      </w:pPr>
      <w:r>
        <w:rPr>
          <w:rFonts w:ascii="宋体" w:hAnsi="宋体" w:eastAsia="宋体"/>
          <w:color w:val="B4B4B4"/>
          <w:sz w:val="20"/>
        </w:rPr>
        <w:t>（图片区域）</w:t>
      </w:r>
    </w:p>
    <w:p>
      <w:pPr>
        <w:jc w:val="center"/>
      </w:pPr>
      <w:r>
        <w:rPr>
          <w:rFonts w:ascii="宋体" w:hAnsi="宋体" w:eastAsia="宋体"/>
          <w:b/>
          <w:sz w:val="20"/>
        </w:rPr>
        <w:t>图 合同管理-列表页面</w:t>
      </w:r>
    </w:p>
    <w:p>
      <w:pPr>
        <w:jc w:val="center"/>
      </w:pPr>
      <w:r>
        <w:rPr>
          <w:rFonts w:ascii="宋体" w:hAnsi="宋体" w:eastAsia="宋体"/>
          <w:i/>
          <w:color w:val="808080"/>
          <w:sz w:val="22"/>
        </w:rPr>
        <w:t>【此处插入合同管理-新增/编辑对话框的运行截图】</w:t>
      </w:r>
    </w:p>
    <w:p>
      <w:pPr>
        <w:jc w:val="center"/>
      </w:pPr>
      <w:r>
        <w:rPr>
          <w:rFonts w:ascii="宋体" w:hAnsi="宋体" w:eastAsia="宋体"/>
          <w:color w:val="B4B4B4"/>
          <w:sz w:val="20"/>
        </w:rPr>
        <w:t>（图片区域）</w:t>
      </w:r>
    </w:p>
    <w:p>
      <w:pPr>
        <w:jc w:val="center"/>
      </w:pPr>
      <w:r>
        <w:rPr>
          <w:rFonts w:ascii="宋体" w:hAnsi="宋体" w:eastAsia="宋体"/>
          <w:b/>
          <w:sz w:val="20"/>
        </w:rPr>
        <w:t>图 合同管理-新增/编辑对话框</w:t>
      </w:r>
    </w:p>
    <w:p>
      <w:pPr>
        <w:jc w:val="center"/>
      </w:pPr>
      <w:r>
        <w:rPr>
          <w:rFonts w:ascii="宋体" w:hAnsi="宋体" w:eastAsia="宋体"/>
          <w:i/>
          <w:color w:val="808080"/>
          <w:sz w:val="22"/>
        </w:rPr>
        <w:t>【此处插入合同管理-终止合同操作的运行截图】</w:t>
      </w:r>
    </w:p>
    <w:p>
      <w:pPr>
        <w:jc w:val="center"/>
      </w:pPr>
      <w:r>
        <w:rPr>
          <w:rFonts w:ascii="宋体" w:hAnsi="宋体" w:eastAsia="宋体"/>
          <w:color w:val="B4B4B4"/>
          <w:sz w:val="20"/>
        </w:rPr>
        <w:t>（图片区域）</w:t>
      </w:r>
    </w:p>
    <w:p>
      <w:pPr>
        <w:jc w:val="center"/>
      </w:pPr>
      <w:r>
        <w:rPr>
          <w:rFonts w:ascii="宋体" w:hAnsi="宋体" w:eastAsia="宋体"/>
          <w:b/>
          <w:sz w:val="20"/>
        </w:rPr>
        <w:t>图 合同管理-终止合同操作</w:t>
      </w:r>
    </w:p>
    <w:p>
      <w:pPr>
        <w:pStyle w:val="Heading2"/>
      </w:pPr>
      <w:r>
        <w:rPr>
          <w:rFonts w:ascii="黑体" w:hAnsi="黑体" w:eastAsia="黑体"/>
          <w:color w:val="000000"/>
        </w:rPr>
        <w:t>3.10  缴费管理</w:t>
      </w:r>
    </w:p>
    <w:p>
      <w:pPr>
        <w:jc w:val="left"/>
      </w:pPr>
      <w:r>
        <w:rPr>
          <w:rFonts w:ascii="宋体" w:hAnsi="宋体" w:eastAsia="宋体"/>
          <w:b w:val="0"/>
          <w:sz w:val="24"/>
        </w:rPr>
        <w:t>缴费管理模块用于管理租户的各类费用收缴情况，包括租金、押金、水电费、维修费等。每条缴费记录关联到具体租户和合同，记录缴费类型、应缴金额、已缴金额、到期日期、缴费日期、缴费方式、交易流水号等信息。</w:t>
      </w:r>
    </w:p>
    <w:p>
      <w:pPr>
        <w:jc w:val="left"/>
      </w:pPr>
      <w:r>
        <w:rPr>
          <w:rFonts w:ascii="宋体" w:hAnsi="宋体" w:eastAsia="宋体"/>
          <w:b/>
          <w:sz w:val="24"/>
        </w:rPr>
        <w:t>缴费类型说明：</w:t>
      </w:r>
    </w:p>
    <w:tbl>
      <w:tblPr>
        <w:tblStyle w:val="TableGrid"/>
        <w:tblW w:type="auto" w:w="0"/>
        <w:jc w:val="center"/>
        <w:tblLook w:firstColumn="1" w:firstRow="1" w:lastColumn="0" w:lastRow="0" w:noHBand="0" w:noVBand="1" w:val="04A0"/>
      </w:tblPr>
      <w:tblGrid>
        <w:gridCol w:w="2771"/>
        <w:gridCol w:w="2771"/>
        <w:gridCol w:w="2771"/>
      </w:tblGrid>
      <w:tr>
        <w:tc>
          <w:tcPr>
            <w:tcW w:type="dxa" w:w="2771"/>
            <w:shd w:fill="D9E2F3"/>
          </w:tcPr>
          <w:p>
            <w:pPr>
              <w:jc w:val="center"/>
            </w:pPr>
            <w:r/>
            <w:r>
              <w:rPr>
                <w:rFonts w:ascii="宋体" w:hAnsi="宋体" w:eastAsia="宋体"/>
                <w:b/>
                <w:sz w:val="20"/>
              </w:rPr>
              <w:t>类型</w:t>
            </w:r>
          </w:p>
        </w:tc>
        <w:tc>
          <w:tcPr>
            <w:tcW w:type="dxa" w:w="2771"/>
            <w:shd w:fill="D9E2F3"/>
          </w:tcPr>
          <w:p>
            <w:pPr>
              <w:jc w:val="center"/>
            </w:pPr>
            <w:r/>
            <w:r>
              <w:rPr>
                <w:rFonts w:ascii="宋体" w:hAnsi="宋体" w:eastAsia="宋体"/>
                <w:b/>
                <w:sz w:val="20"/>
              </w:rPr>
              <w:t>标识</w:t>
            </w:r>
          </w:p>
        </w:tc>
        <w:tc>
          <w:tcPr>
            <w:tcW w:type="dxa" w:w="2771"/>
            <w:shd w:fill="D9E2F3"/>
          </w:tcPr>
          <w:p>
            <w:pPr>
              <w:jc w:val="center"/>
            </w:pPr>
            <w:r/>
            <w:r>
              <w:rPr>
                <w:rFonts w:ascii="宋体" w:hAnsi="宋体" w:eastAsia="宋体"/>
                <w:b/>
                <w:sz w:val="20"/>
              </w:rPr>
              <w:t>说明</w:t>
            </w:r>
          </w:p>
        </w:tc>
      </w:tr>
      <w:tr>
        <w:tc>
          <w:tcPr>
            <w:tcW w:type="dxa" w:w="2771"/>
          </w:tcPr>
          <w:p>
            <w:pPr>
              <w:jc w:val="center"/>
            </w:pPr>
            <w:r/>
            <w:r>
              <w:rPr>
                <w:rFonts w:ascii="宋体" w:hAnsi="宋体" w:eastAsia="宋体"/>
                <w:b w:val="0"/>
                <w:sz w:val="20"/>
              </w:rPr>
              <w:t>租金</w:t>
            </w:r>
          </w:p>
        </w:tc>
        <w:tc>
          <w:tcPr>
            <w:tcW w:type="dxa" w:w="2771"/>
          </w:tcPr>
          <w:p>
            <w:pPr>
              <w:jc w:val="center"/>
            </w:pPr>
            <w:r/>
            <w:r>
              <w:rPr>
                <w:rFonts w:ascii="宋体" w:hAnsi="宋体" w:eastAsia="宋体"/>
                <w:b w:val="0"/>
                <w:sz w:val="20"/>
              </w:rPr>
              <w:t>rent</w:t>
            </w:r>
          </w:p>
        </w:tc>
        <w:tc>
          <w:tcPr>
            <w:tcW w:type="dxa" w:w="2771"/>
          </w:tcPr>
          <w:p>
            <w:pPr>
              <w:jc w:val="center"/>
            </w:pPr>
            <w:r/>
            <w:r>
              <w:rPr>
                <w:rFonts w:ascii="宋体" w:hAnsi="宋体" w:eastAsia="宋体"/>
                <w:b w:val="0"/>
                <w:sz w:val="20"/>
              </w:rPr>
              <w:t>每月应缴纳的房屋租金</w:t>
            </w:r>
          </w:p>
        </w:tc>
      </w:tr>
      <w:tr>
        <w:tc>
          <w:tcPr>
            <w:tcW w:type="dxa" w:w="2771"/>
          </w:tcPr>
          <w:p>
            <w:pPr>
              <w:jc w:val="center"/>
            </w:pPr>
            <w:r/>
            <w:r>
              <w:rPr>
                <w:rFonts w:ascii="宋体" w:hAnsi="宋体" w:eastAsia="宋体"/>
                <w:b w:val="0"/>
                <w:sz w:val="20"/>
              </w:rPr>
              <w:t>押金</w:t>
            </w:r>
          </w:p>
        </w:tc>
        <w:tc>
          <w:tcPr>
            <w:tcW w:type="dxa" w:w="2771"/>
          </w:tcPr>
          <w:p>
            <w:pPr>
              <w:jc w:val="center"/>
            </w:pPr>
            <w:r/>
            <w:r>
              <w:rPr>
                <w:rFonts w:ascii="宋体" w:hAnsi="宋体" w:eastAsia="宋体"/>
                <w:b w:val="0"/>
                <w:sz w:val="20"/>
              </w:rPr>
              <w:t>deposit</w:t>
            </w:r>
          </w:p>
        </w:tc>
        <w:tc>
          <w:tcPr>
            <w:tcW w:type="dxa" w:w="2771"/>
          </w:tcPr>
          <w:p>
            <w:pPr>
              <w:jc w:val="center"/>
            </w:pPr>
            <w:r/>
            <w:r>
              <w:rPr>
                <w:rFonts w:ascii="宋体" w:hAnsi="宋体" w:eastAsia="宋体"/>
                <w:b w:val="0"/>
                <w:sz w:val="20"/>
              </w:rPr>
              <w:t>入住时缴纳的押金</w:t>
            </w:r>
          </w:p>
        </w:tc>
      </w:tr>
      <w:tr>
        <w:tc>
          <w:tcPr>
            <w:tcW w:type="dxa" w:w="2771"/>
          </w:tcPr>
          <w:p>
            <w:pPr>
              <w:jc w:val="center"/>
            </w:pPr>
            <w:r/>
            <w:r>
              <w:rPr>
                <w:rFonts w:ascii="宋体" w:hAnsi="宋体" w:eastAsia="宋体"/>
                <w:b w:val="0"/>
                <w:sz w:val="20"/>
              </w:rPr>
              <w:t>水电费</w:t>
            </w:r>
          </w:p>
        </w:tc>
        <w:tc>
          <w:tcPr>
            <w:tcW w:type="dxa" w:w="2771"/>
          </w:tcPr>
          <w:p>
            <w:pPr>
              <w:jc w:val="center"/>
            </w:pPr>
            <w:r/>
            <w:r>
              <w:rPr>
                <w:rFonts w:ascii="宋体" w:hAnsi="宋体" w:eastAsia="宋体"/>
                <w:b w:val="0"/>
                <w:sz w:val="20"/>
              </w:rPr>
              <w:t>utilities</w:t>
            </w:r>
          </w:p>
        </w:tc>
        <w:tc>
          <w:tcPr>
            <w:tcW w:type="dxa" w:w="2771"/>
          </w:tcPr>
          <w:p>
            <w:pPr>
              <w:jc w:val="center"/>
            </w:pPr>
            <w:r/>
            <w:r>
              <w:rPr>
                <w:rFonts w:ascii="宋体" w:hAnsi="宋体" w:eastAsia="宋体"/>
                <w:b w:val="0"/>
                <w:sz w:val="20"/>
              </w:rPr>
              <w:t>每月产生的水电费用</w:t>
            </w:r>
          </w:p>
        </w:tc>
      </w:tr>
      <w:tr>
        <w:tc>
          <w:tcPr>
            <w:tcW w:type="dxa" w:w="2771"/>
          </w:tcPr>
          <w:p>
            <w:pPr>
              <w:jc w:val="center"/>
            </w:pPr>
            <w:r/>
            <w:r>
              <w:rPr>
                <w:rFonts w:ascii="宋体" w:hAnsi="宋体" w:eastAsia="宋体"/>
                <w:b w:val="0"/>
                <w:sz w:val="20"/>
              </w:rPr>
              <w:t>维修费</w:t>
            </w:r>
          </w:p>
        </w:tc>
        <w:tc>
          <w:tcPr>
            <w:tcW w:type="dxa" w:w="2771"/>
          </w:tcPr>
          <w:p>
            <w:pPr>
              <w:jc w:val="center"/>
            </w:pPr>
            <w:r/>
            <w:r>
              <w:rPr>
                <w:rFonts w:ascii="宋体" w:hAnsi="宋体" w:eastAsia="宋体"/>
                <w:b w:val="0"/>
                <w:sz w:val="20"/>
              </w:rPr>
              <w:t>maintenance</w:t>
            </w:r>
          </w:p>
        </w:tc>
        <w:tc>
          <w:tcPr>
            <w:tcW w:type="dxa" w:w="2771"/>
          </w:tcPr>
          <w:p>
            <w:pPr>
              <w:jc w:val="center"/>
            </w:pPr>
            <w:r/>
            <w:r>
              <w:rPr>
                <w:rFonts w:ascii="宋体" w:hAnsi="宋体" w:eastAsia="宋体"/>
                <w:b w:val="0"/>
                <w:sz w:val="20"/>
              </w:rPr>
              <w:t>维修产生的费用</w:t>
            </w:r>
          </w:p>
        </w:tc>
      </w:tr>
      <w:tr>
        <w:tc>
          <w:tcPr>
            <w:tcW w:type="dxa" w:w="2771"/>
          </w:tcPr>
          <w:p>
            <w:pPr>
              <w:jc w:val="center"/>
            </w:pPr>
            <w:r/>
            <w:r>
              <w:rPr>
                <w:rFonts w:ascii="宋体" w:hAnsi="宋体" w:eastAsia="宋体"/>
                <w:b w:val="0"/>
                <w:sz w:val="20"/>
              </w:rPr>
              <w:t>其他</w:t>
            </w:r>
          </w:p>
        </w:tc>
        <w:tc>
          <w:tcPr>
            <w:tcW w:type="dxa" w:w="2771"/>
          </w:tcPr>
          <w:p>
            <w:pPr>
              <w:jc w:val="center"/>
            </w:pPr>
            <w:r/>
            <w:r>
              <w:rPr>
                <w:rFonts w:ascii="宋体" w:hAnsi="宋体" w:eastAsia="宋体"/>
                <w:b w:val="0"/>
                <w:sz w:val="20"/>
              </w:rPr>
              <w:t>other</w:t>
            </w:r>
          </w:p>
        </w:tc>
        <w:tc>
          <w:tcPr>
            <w:tcW w:type="dxa" w:w="2771"/>
          </w:tcPr>
          <w:p>
            <w:pPr>
              <w:jc w:val="center"/>
            </w:pPr>
            <w:r/>
            <w:r>
              <w:rPr>
                <w:rFonts w:ascii="宋体" w:hAnsi="宋体" w:eastAsia="宋体"/>
                <w:b w:val="0"/>
                <w:sz w:val="20"/>
              </w:rPr>
              <w:t>其他类型的费用</w:t>
            </w:r>
          </w:p>
        </w:tc>
      </w:tr>
    </w:tbl>
    <w:p/>
    <w:p>
      <w:pPr>
        <w:jc w:val="left"/>
      </w:pPr>
      <w:r>
        <w:rPr>
          <w:rFonts w:ascii="宋体" w:hAnsi="宋体" w:eastAsia="宋体"/>
          <w:b/>
          <w:sz w:val="24"/>
        </w:rPr>
        <w:t>缴费状态说明：</w:t>
      </w:r>
    </w:p>
    <w:tbl>
      <w:tblPr>
        <w:tblStyle w:val="TableGrid"/>
        <w:tblW w:type="auto" w:w="0"/>
        <w:jc w:val="center"/>
        <w:tblLook w:firstColumn="1" w:firstRow="1" w:lastColumn="0" w:lastRow="0" w:noHBand="0" w:noVBand="1" w:val="04A0"/>
      </w:tblPr>
      <w:tblGrid>
        <w:gridCol w:w="2771"/>
        <w:gridCol w:w="2771"/>
        <w:gridCol w:w="2771"/>
      </w:tblGrid>
      <w:tr>
        <w:tc>
          <w:tcPr>
            <w:tcW w:type="dxa" w:w="2771"/>
            <w:shd w:fill="D9E2F3"/>
          </w:tcPr>
          <w:p>
            <w:pPr>
              <w:jc w:val="center"/>
            </w:pPr>
            <w:r/>
            <w:r>
              <w:rPr>
                <w:rFonts w:ascii="宋体" w:hAnsi="宋体" w:eastAsia="宋体"/>
                <w:b/>
                <w:sz w:val="20"/>
              </w:rPr>
              <w:t>状态</w:t>
            </w:r>
          </w:p>
        </w:tc>
        <w:tc>
          <w:tcPr>
            <w:tcW w:type="dxa" w:w="2771"/>
            <w:shd w:fill="D9E2F3"/>
          </w:tcPr>
          <w:p>
            <w:pPr>
              <w:jc w:val="center"/>
            </w:pPr>
            <w:r/>
            <w:r>
              <w:rPr>
                <w:rFonts w:ascii="宋体" w:hAnsi="宋体" w:eastAsia="宋体"/>
                <w:b/>
                <w:sz w:val="20"/>
              </w:rPr>
              <w:t>标识</w:t>
            </w:r>
          </w:p>
        </w:tc>
        <w:tc>
          <w:tcPr>
            <w:tcW w:type="dxa" w:w="2771"/>
            <w:shd w:fill="D9E2F3"/>
          </w:tcPr>
          <w:p>
            <w:pPr>
              <w:jc w:val="center"/>
            </w:pPr>
            <w:r/>
            <w:r>
              <w:rPr>
                <w:rFonts w:ascii="宋体" w:hAnsi="宋体" w:eastAsia="宋体"/>
                <w:b/>
                <w:sz w:val="20"/>
              </w:rPr>
              <w:t>说明</w:t>
            </w:r>
          </w:p>
        </w:tc>
      </w:tr>
      <w:tr>
        <w:tc>
          <w:tcPr>
            <w:tcW w:type="dxa" w:w="2771"/>
          </w:tcPr>
          <w:p>
            <w:pPr>
              <w:jc w:val="center"/>
            </w:pPr>
            <w:r/>
            <w:r>
              <w:rPr>
                <w:rFonts w:ascii="宋体" w:hAnsi="宋体" w:eastAsia="宋体"/>
                <w:b w:val="0"/>
                <w:sz w:val="20"/>
              </w:rPr>
              <w:t>未缴费</w:t>
            </w:r>
          </w:p>
        </w:tc>
        <w:tc>
          <w:tcPr>
            <w:tcW w:type="dxa" w:w="2771"/>
          </w:tcPr>
          <w:p>
            <w:pPr>
              <w:jc w:val="center"/>
            </w:pPr>
            <w:r/>
            <w:r>
              <w:rPr>
                <w:rFonts w:ascii="宋体" w:hAnsi="宋体" w:eastAsia="宋体"/>
                <w:b w:val="0"/>
                <w:sz w:val="20"/>
              </w:rPr>
              <w:t>unpaid</w:t>
            </w:r>
          </w:p>
        </w:tc>
        <w:tc>
          <w:tcPr>
            <w:tcW w:type="dxa" w:w="2771"/>
          </w:tcPr>
          <w:p>
            <w:pPr>
              <w:jc w:val="center"/>
            </w:pPr>
            <w:r/>
            <w:r>
              <w:rPr>
                <w:rFonts w:ascii="宋体" w:hAnsi="宋体" w:eastAsia="宋体"/>
                <w:b w:val="0"/>
                <w:sz w:val="20"/>
              </w:rPr>
              <w:t>费用尚未缴纳</w:t>
            </w:r>
          </w:p>
        </w:tc>
      </w:tr>
      <w:tr>
        <w:tc>
          <w:tcPr>
            <w:tcW w:type="dxa" w:w="2771"/>
          </w:tcPr>
          <w:p>
            <w:pPr>
              <w:jc w:val="center"/>
            </w:pPr>
            <w:r/>
            <w:r>
              <w:rPr>
                <w:rFonts w:ascii="宋体" w:hAnsi="宋体" w:eastAsia="宋体"/>
                <w:b w:val="0"/>
                <w:sz w:val="20"/>
              </w:rPr>
              <w:t>已缴费</w:t>
            </w:r>
          </w:p>
        </w:tc>
        <w:tc>
          <w:tcPr>
            <w:tcW w:type="dxa" w:w="2771"/>
          </w:tcPr>
          <w:p>
            <w:pPr>
              <w:jc w:val="center"/>
            </w:pPr>
            <w:r/>
            <w:r>
              <w:rPr>
                <w:rFonts w:ascii="宋体" w:hAnsi="宋体" w:eastAsia="宋体"/>
                <w:b w:val="0"/>
                <w:sz w:val="20"/>
              </w:rPr>
              <w:t>paid</w:t>
            </w:r>
          </w:p>
        </w:tc>
        <w:tc>
          <w:tcPr>
            <w:tcW w:type="dxa" w:w="2771"/>
          </w:tcPr>
          <w:p>
            <w:pPr>
              <w:jc w:val="center"/>
            </w:pPr>
            <w:r/>
            <w:r>
              <w:rPr>
                <w:rFonts w:ascii="宋体" w:hAnsi="宋体" w:eastAsia="宋体"/>
                <w:b w:val="0"/>
                <w:sz w:val="20"/>
              </w:rPr>
              <w:t>费用已全额缴纳</w:t>
            </w:r>
          </w:p>
        </w:tc>
      </w:tr>
      <w:tr>
        <w:tc>
          <w:tcPr>
            <w:tcW w:type="dxa" w:w="2771"/>
          </w:tcPr>
          <w:p>
            <w:pPr>
              <w:jc w:val="center"/>
            </w:pPr>
            <w:r/>
            <w:r>
              <w:rPr>
                <w:rFonts w:ascii="宋体" w:hAnsi="宋体" w:eastAsia="宋体"/>
                <w:b w:val="0"/>
                <w:sz w:val="20"/>
              </w:rPr>
              <w:t>部分缴费</w:t>
            </w:r>
          </w:p>
        </w:tc>
        <w:tc>
          <w:tcPr>
            <w:tcW w:type="dxa" w:w="2771"/>
          </w:tcPr>
          <w:p>
            <w:pPr>
              <w:jc w:val="center"/>
            </w:pPr>
            <w:r/>
            <w:r>
              <w:rPr>
                <w:rFonts w:ascii="宋体" w:hAnsi="宋体" w:eastAsia="宋体"/>
                <w:b w:val="0"/>
                <w:sz w:val="20"/>
              </w:rPr>
              <w:t>partial</w:t>
            </w:r>
          </w:p>
        </w:tc>
        <w:tc>
          <w:tcPr>
            <w:tcW w:type="dxa" w:w="2771"/>
          </w:tcPr>
          <w:p>
            <w:pPr>
              <w:jc w:val="center"/>
            </w:pPr>
            <w:r/>
            <w:r>
              <w:rPr>
                <w:rFonts w:ascii="宋体" w:hAnsi="宋体" w:eastAsia="宋体"/>
                <w:b w:val="0"/>
                <w:sz w:val="20"/>
              </w:rPr>
              <w:t>费用已部分缴纳</w:t>
            </w:r>
          </w:p>
        </w:tc>
      </w:tr>
      <w:tr>
        <w:tc>
          <w:tcPr>
            <w:tcW w:type="dxa" w:w="2771"/>
          </w:tcPr>
          <w:p>
            <w:pPr>
              <w:jc w:val="center"/>
            </w:pPr>
            <w:r/>
            <w:r>
              <w:rPr>
                <w:rFonts w:ascii="宋体" w:hAnsi="宋体" w:eastAsia="宋体"/>
                <w:b w:val="0"/>
                <w:sz w:val="20"/>
              </w:rPr>
              <w:t>逾期</w:t>
            </w:r>
          </w:p>
        </w:tc>
        <w:tc>
          <w:tcPr>
            <w:tcW w:type="dxa" w:w="2771"/>
          </w:tcPr>
          <w:p>
            <w:pPr>
              <w:jc w:val="center"/>
            </w:pPr>
            <w:r/>
            <w:r>
              <w:rPr>
                <w:rFonts w:ascii="宋体" w:hAnsi="宋体" w:eastAsia="宋体"/>
                <w:b w:val="0"/>
                <w:sz w:val="20"/>
              </w:rPr>
              <w:t>overdue</w:t>
            </w:r>
          </w:p>
        </w:tc>
        <w:tc>
          <w:tcPr>
            <w:tcW w:type="dxa" w:w="2771"/>
          </w:tcPr>
          <w:p>
            <w:pPr>
              <w:jc w:val="center"/>
            </w:pPr>
            <w:r/>
            <w:r>
              <w:rPr>
                <w:rFonts w:ascii="宋体" w:hAnsi="宋体" w:eastAsia="宋体"/>
                <w:b w:val="0"/>
                <w:sz w:val="20"/>
              </w:rPr>
              <w:t>费用已超过缴费期限未缴纳</w:t>
            </w:r>
          </w:p>
        </w:tc>
      </w:tr>
    </w:tbl>
    <w:p/>
    <w:p>
      <w:pPr>
        <w:jc w:val="left"/>
      </w:pPr>
      <w:r>
        <w:rPr>
          <w:rFonts w:ascii="宋体" w:hAnsi="宋体" w:eastAsia="宋体"/>
          <w:b w:val="0"/>
          <w:sz w:val="24"/>
        </w:rPr>
        <w:t>管理员或员工可通过缴费管理模块进行收款操作，记录实际缴费金额、缴费方式和交易流水号。</w:t>
      </w:r>
    </w:p>
    <w:p>
      <w:pPr>
        <w:jc w:val="center"/>
      </w:pPr>
      <w:r>
        <w:rPr>
          <w:rFonts w:ascii="宋体" w:hAnsi="宋体" w:eastAsia="宋体"/>
          <w:i/>
          <w:color w:val="808080"/>
          <w:sz w:val="22"/>
        </w:rPr>
        <w:t>【此处插入缴费管理-列表页面的运行截图】</w:t>
      </w:r>
    </w:p>
    <w:p>
      <w:pPr>
        <w:jc w:val="center"/>
      </w:pPr>
      <w:r>
        <w:rPr>
          <w:rFonts w:ascii="宋体" w:hAnsi="宋体" w:eastAsia="宋体"/>
          <w:color w:val="B4B4B4"/>
          <w:sz w:val="20"/>
        </w:rPr>
        <w:t>（图片区域）</w:t>
      </w:r>
    </w:p>
    <w:p>
      <w:pPr>
        <w:jc w:val="center"/>
      </w:pPr>
      <w:r>
        <w:rPr>
          <w:rFonts w:ascii="宋体" w:hAnsi="宋体" w:eastAsia="宋体"/>
          <w:b/>
          <w:sz w:val="20"/>
        </w:rPr>
        <w:t>图 缴费管理-列表页面</w:t>
      </w:r>
    </w:p>
    <w:p>
      <w:pPr>
        <w:jc w:val="center"/>
      </w:pPr>
      <w:r>
        <w:rPr>
          <w:rFonts w:ascii="宋体" w:hAnsi="宋体" w:eastAsia="宋体"/>
          <w:i/>
          <w:color w:val="808080"/>
          <w:sz w:val="22"/>
        </w:rPr>
        <w:t>【此处插入缴费管理-收款操作的运行截图】</w:t>
      </w:r>
    </w:p>
    <w:p>
      <w:pPr>
        <w:jc w:val="center"/>
      </w:pPr>
      <w:r>
        <w:rPr>
          <w:rFonts w:ascii="宋体" w:hAnsi="宋体" w:eastAsia="宋体"/>
          <w:color w:val="B4B4B4"/>
          <w:sz w:val="20"/>
        </w:rPr>
        <w:t>（图片区域）</w:t>
      </w:r>
    </w:p>
    <w:p>
      <w:pPr>
        <w:jc w:val="center"/>
      </w:pPr>
      <w:r>
        <w:rPr>
          <w:rFonts w:ascii="宋体" w:hAnsi="宋体" w:eastAsia="宋体"/>
          <w:b/>
          <w:sz w:val="20"/>
        </w:rPr>
        <w:t>图 缴费管理-收款操作</w:t>
      </w:r>
    </w:p>
    <w:p>
      <w:pPr>
        <w:pStyle w:val="Heading2"/>
      </w:pPr>
      <w:r>
        <w:rPr>
          <w:rFonts w:ascii="黑体" w:hAnsi="黑体" w:eastAsia="黑体"/>
          <w:color w:val="000000"/>
        </w:rPr>
        <w:t>3.11  维修管理</w:t>
      </w:r>
    </w:p>
    <w:p>
      <w:pPr>
        <w:jc w:val="left"/>
      </w:pPr>
      <w:r>
        <w:rPr>
          <w:rFonts w:ascii="宋体" w:hAnsi="宋体" w:eastAsia="宋体"/>
          <w:b w:val="0"/>
          <w:sz w:val="24"/>
        </w:rPr>
        <w:t>维修管理模块提供报修工单的全流程管理功能，涵盖报修提交、工单指派、维修执行、完工确认和评价反馈。每条维修记录关联到具体房源和租户，记录工单标题、描述、优先级、状态、预计费用、实际费用、图片附件、评价反馈和评分等信息。</w:t>
      </w:r>
    </w:p>
    <w:p>
      <w:pPr>
        <w:jc w:val="left"/>
      </w:pPr>
      <w:r>
        <w:rPr>
          <w:rFonts w:ascii="宋体" w:hAnsi="宋体" w:eastAsia="宋体"/>
          <w:b/>
          <w:sz w:val="24"/>
        </w:rPr>
        <w:t>维修工单状态流转：</w:t>
      </w:r>
    </w:p>
    <w:tbl>
      <w:tblPr>
        <w:tblStyle w:val="TableGrid"/>
        <w:tblW w:type="auto" w:w="0"/>
        <w:jc w:val="center"/>
        <w:tblLook w:firstColumn="1" w:firstRow="1" w:lastColumn="0" w:lastRow="0" w:noHBand="0" w:noVBand="1" w:val="04A0"/>
      </w:tblPr>
      <w:tblGrid>
        <w:gridCol w:w="2771"/>
        <w:gridCol w:w="2771"/>
        <w:gridCol w:w="2771"/>
      </w:tblGrid>
      <w:tr>
        <w:tc>
          <w:tcPr>
            <w:tcW w:type="dxa" w:w="2771"/>
            <w:shd w:fill="D9E2F3"/>
          </w:tcPr>
          <w:p>
            <w:pPr>
              <w:jc w:val="center"/>
            </w:pPr>
            <w:r/>
            <w:r>
              <w:rPr>
                <w:rFonts w:ascii="宋体" w:hAnsi="宋体" w:eastAsia="宋体"/>
                <w:b/>
                <w:sz w:val="20"/>
              </w:rPr>
              <w:t>状态</w:t>
            </w:r>
          </w:p>
        </w:tc>
        <w:tc>
          <w:tcPr>
            <w:tcW w:type="dxa" w:w="2771"/>
            <w:shd w:fill="D9E2F3"/>
          </w:tcPr>
          <w:p>
            <w:pPr>
              <w:jc w:val="center"/>
            </w:pPr>
            <w:r/>
            <w:r>
              <w:rPr>
                <w:rFonts w:ascii="宋体" w:hAnsi="宋体" w:eastAsia="宋体"/>
                <w:b/>
                <w:sz w:val="20"/>
              </w:rPr>
              <w:t>标识</w:t>
            </w:r>
          </w:p>
        </w:tc>
        <w:tc>
          <w:tcPr>
            <w:tcW w:type="dxa" w:w="2771"/>
            <w:shd w:fill="D9E2F3"/>
          </w:tcPr>
          <w:p>
            <w:pPr>
              <w:jc w:val="center"/>
            </w:pPr>
            <w:r/>
            <w:r>
              <w:rPr>
                <w:rFonts w:ascii="宋体" w:hAnsi="宋体" w:eastAsia="宋体"/>
                <w:b/>
                <w:sz w:val="20"/>
              </w:rPr>
              <w:t>说明</w:t>
            </w:r>
          </w:p>
        </w:tc>
      </w:tr>
      <w:tr>
        <w:tc>
          <w:tcPr>
            <w:tcW w:type="dxa" w:w="2771"/>
          </w:tcPr>
          <w:p>
            <w:pPr>
              <w:jc w:val="center"/>
            </w:pPr>
            <w:r/>
            <w:r>
              <w:rPr>
                <w:rFonts w:ascii="宋体" w:hAnsi="宋体" w:eastAsia="宋体"/>
                <w:b w:val="0"/>
                <w:sz w:val="20"/>
              </w:rPr>
              <w:t>待处理</w:t>
            </w:r>
          </w:p>
        </w:tc>
        <w:tc>
          <w:tcPr>
            <w:tcW w:type="dxa" w:w="2771"/>
          </w:tcPr>
          <w:p>
            <w:pPr>
              <w:jc w:val="center"/>
            </w:pPr>
            <w:r/>
            <w:r>
              <w:rPr>
                <w:rFonts w:ascii="宋体" w:hAnsi="宋体" w:eastAsia="宋体"/>
                <w:b w:val="0"/>
                <w:sz w:val="20"/>
              </w:rPr>
              <w:t>pending</w:t>
            </w:r>
          </w:p>
        </w:tc>
        <w:tc>
          <w:tcPr>
            <w:tcW w:type="dxa" w:w="2771"/>
          </w:tcPr>
          <w:p>
            <w:pPr>
              <w:jc w:val="center"/>
            </w:pPr>
            <w:r/>
            <w:r>
              <w:rPr>
                <w:rFonts w:ascii="宋体" w:hAnsi="宋体" w:eastAsia="宋体"/>
                <w:b w:val="0"/>
                <w:sz w:val="20"/>
              </w:rPr>
              <w:t>工单已提交，等待指派维修人员</w:t>
            </w:r>
          </w:p>
        </w:tc>
      </w:tr>
      <w:tr>
        <w:tc>
          <w:tcPr>
            <w:tcW w:type="dxa" w:w="2771"/>
          </w:tcPr>
          <w:p>
            <w:pPr>
              <w:jc w:val="center"/>
            </w:pPr>
            <w:r/>
            <w:r>
              <w:rPr>
                <w:rFonts w:ascii="宋体" w:hAnsi="宋体" w:eastAsia="宋体"/>
                <w:b w:val="0"/>
                <w:sz w:val="20"/>
              </w:rPr>
              <w:t>已指派</w:t>
            </w:r>
          </w:p>
        </w:tc>
        <w:tc>
          <w:tcPr>
            <w:tcW w:type="dxa" w:w="2771"/>
          </w:tcPr>
          <w:p>
            <w:pPr>
              <w:jc w:val="center"/>
            </w:pPr>
            <w:r/>
            <w:r>
              <w:rPr>
                <w:rFonts w:ascii="宋体" w:hAnsi="宋体" w:eastAsia="宋体"/>
                <w:b w:val="0"/>
                <w:sz w:val="20"/>
              </w:rPr>
              <w:t>assigned</w:t>
            </w:r>
          </w:p>
        </w:tc>
        <w:tc>
          <w:tcPr>
            <w:tcW w:type="dxa" w:w="2771"/>
          </w:tcPr>
          <w:p>
            <w:pPr>
              <w:jc w:val="center"/>
            </w:pPr>
            <w:r/>
            <w:r>
              <w:rPr>
                <w:rFonts w:ascii="宋体" w:hAnsi="宋体" w:eastAsia="宋体"/>
                <w:b w:val="0"/>
                <w:sz w:val="20"/>
              </w:rPr>
              <w:t>工单已指派给维修人员，等待开工</w:t>
            </w:r>
          </w:p>
        </w:tc>
      </w:tr>
      <w:tr>
        <w:tc>
          <w:tcPr>
            <w:tcW w:type="dxa" w:w="2771"/>
          </w:tcPr>
          <w:p>
            <w:pPr>
              <w:jc w:val="center"/>
            </w:pPr>
            <w:r/>
            <w:r>
              <w:rPr>
                <w:rFonts w:ascii="宋体" w:hAnsi="宋体" w:eastAsia="宋体"/>
                <w:b w:val="0"/>
                <w:sz w:val="20"/>
              </w:rPr>
              <w:t>维修中</w:t>
            </w:r>
          </w:p>
        </w:tc>
        <w:tc>
          <w:tcPr>
            <w:tcW w:type="dxa" w:w="2771"/>
          </w:tcPr>
          <w:p>
            <w:pPr>
              <w:jc w:val="center"/>
            </w:pPr>
            <w:r/>
            <w:r>
              <w:rPr>
                <w:rFonts w:ascii="宋体" w:hAnsi="宋体" w:eastAsia="宋体"/>
                <w:b w:val="0"/>
                <w:sz w:val="20"/>
              </w:rPr>
              <w:t>in_progress</w:t>
            </w:r>
          </w:p>
        </w:tc>
        <w:tc>
          <w:tcPr>
            <w:tcW w:type="dxa" w:w="2771"/>
          </w:tcPr>
          <w:p>
            <w:pPr>
              <w:jc w:val="center"/>
            </w:pPr>
            <w:r/>
            <w:r>
              <w:rPr>
                <w:rFonts w:ascii="宋体" w:hAnsi="宋体" w:eastAsia="宋体"/>
                <w:b w:val="0"/>
                <w:sz w:val="20"/>
              </w:rPr>
              <w:t>维修人员正在进行维修作业</w:t>
            </w:r>
          </w:p>
        </w:tc>
      </w:tr>
      <w:tr>
        <w:tc>
          <w:tcPr>
            <w:tcW w:type="dxa" w:w="2771"/>
          </w:tcPr>
          <w:p>
            <w:pPr>
              <w:jc w:val="center"/>
            </w:pPr>
            <w:r/>
            <w:r>
              <w:rPr>
                <w:rFonts w:ascii="宋体" w:hAnsi="宋体" w:eastAsia="宋体"/>
                <w:b w:val="0"/>
                <w:sz w:val="20"/>
              </w:rPr>
              <w:t>已完成</w:t>
            </w:r>
          </w:p>
        </w:tc>
        <w:tc>
          <w:tcPr>
            <w:tcW w:type="dxa" w:w="2771"/>
          </w:tcPr>
          <w:p>
            <w:pPr>
              <w:jc w:val="center"/>
            </w:pPr>
            <w:r/>
            <w:r>
              <w:rPr>
                <w:rFonts w:ascii="宋体" w:hAnsi="宋体" w:eastAsia="宋体"/>
                <w:b w:val="0"/>
                <w:sz w:val="20"/>
              </w:rPr>
              <w:t>completed</w:t>
            </w:r>
          </w:p>
        </w:tc>
        <w:tc>
          <w:tcPr>
            <w:tcW w:type="dxa" w:w="2771"/>
          </w:tcPr>
          <w:p>
            <w:pPr>
              <w:jc w:val="center"/>
            </w:pPr>
            <w:r/>
            <w:r>
              <w:rPr>
                <w:rFonts w:ascii="宋体" w:hAnsi="宋体" w:eastAsia="宋体"/>
                <w:b w:val="0"/>
                <w:sz w:val="20"/>
              </w:rPr>
              <w:t>维修作业完成，租户可评价</w:t>
            </w:r>
          </w:p>
        </w:tc>
      </w:tr>
      <w:tr>
        <w:tc>
          <w:tcPr>
            <w:tcW w:type="dxa" w:w="2771"/>
          </w:tcPr>
          <w:p>
            <w:pPr>
              <w:jc w:val="center"/>
            </w:pPr>
            <w:r/>
            <w:r>
              <w:rPr>
                <w:rFonts w:ascii="宋体" w:hAnsi="宋体" w:eastAsia="宋体"/>
                <w:b w:val="0"/>
                <w:sz w:val="20"/>
              </w:rPr>
              <w:t>已取消</w:t>
            </w:r>
          </w:p>
        </w:tc>
        <w:tc>
          <w:tcPr>
            <w:tcW w:type="dxa" w:w="2771"/>
          </w:tcPr>
          <w:p>
            <w:pPr>
              <w:jc w:val="center"/>
            </w:pPr>
            <w:r/>
            <w:r>
              <w:rPr>
                <w:rFonts w:ascii="宋体" w:hAnsi="宋体" w:eastAsia="宋体"/>
                <w:b w:val="0"/>
                <w:sz w:val="20"/>
              </w:rPr>
              <w:t>cancelled</w:t>
            </w:r>
          </w:p>
        </w:tc>
        <w:tc>
          <w:tcPr>
            <w:tcW w:type="dxa" w:w="2771"/>
          </w:tcPr>
          <w:p>
            <w:pPr>
              <w:jc w:val="center"/>
            </w:pPr>
            <w:r/>
            <w:r>
              <w:rPr>
                <w:rFonts w:ascii="宋体" w:hAnsi="宋体" w:eastAsia="宋体"/>
                <w:b w:val="0"/>
                <w:sz w:val="20"/>
              </w:rPr>
              <w:t>工单被取消，不再处理</w:t>
            </w:r>
          </w:p>
        </w:tc>
      </w:tr>
    </w:tbl>
    <w:p/>
    <w:p>
      <w:pPr>
        <w:jc w:val="left"/>
      </w:pPr>
      <w:r>
        <w:rPr>
          <w:rFonts w:ascii="宋体" w:hAnsi="宋体" w:eastAsia="宋体"/>
          <w:b/>
          <w:sz w:val="24"/>
        </w:rPr>
        <w:t>优先级说明：</w:t>
      </w:r>
    </w:p>
    <w:tbl>
      <w:tblPr>
        <w:tblStyle w:val="TableGrid"/>
        <w:tblW w:type="auto" w:w="0"/>
        <w:jc w:val="center"/>
        <w:tblLook w:firstColumn="1" w:firstRow="1" w:lastColumn="0" w:lastRow="0" w:noHBand="0" w:noVBand="1" w:val="04A0"/>
      </w:tblPr>
      <w:tblGrid>
        <w:gridCol w:w="2771"/>
        <w:gridCol w:w="2771"/>
        <w:gridCol w:w="2771"/>
      </w:tblGrid>
      <w:tr>
        <w:tc>
          <w:tcPr>
            <w:tcW w:type="dxa" w:w="2771"/>
            <w:shd w:fill="D9E2F3"/>
          </w:tcPr>
          <w:p>
            <w:pPr>
              <w:jc w:val="center"/>
            </w:pPr>
            <w:r/>
            <w:r>
              <w:rPr>
                <w:rFonts w:ascii="宋体" w:hAnsi="宋体" w:eastAsia="宋体"/>
                <w:b/>
                <w:sz w:val="20"/>
              </w:rPr>
              <w:t>优先级</w:t>
            </w:r>
          </w:p>
        </w:tc>
        <w:tc>
          <w:tcPr>
            <w:tcW w:type="dxa" w:w="2771"/>
            <w:shd w:fill="D9E2F3"/>
          </w:tcPr>
          <w:p>
            <w:pPr>
              <w:jc w:val="center"/>
            </w:pPr>
            <w:r/>
            <w:r>
              <w:rPr>
                <w:rFonts w:ascii="宋体" w:hAnsi="宋体" w:eastAsia="宋体"/>
                <w:b/>
                <w:sz w:val="20"/>
              </w:rPr>
              <w:t>标识</w:t>
            </w:r>
          </w:p>
        </w:tc>
        <w:tc>
          <w:tcPr>
            <w:tcW w:type="dxa" w:w="2771"/>
            <w:shd w:fill="D9E2F3"/>
          </w:tcPr>
          <w:p>
            <w:pPr>
              <w:jc w:val="center"/>
            </w:pPr>
            <w:r/>
            <w:r>
              <w:rPr>
                <w:rFonts w:ascii="宋体" w:hAnsi="宋体" w:eastAsia="宋体"/>
                <w:b/>
                <w:sz w:val="20"/>
              </w:rPr>
              <w:t>说明</w:t>
            </w:r>
          </w:p>
        </w:tc>
      </w:tr>
      <w:tr>
        <w:tc>
          <w:tcPr>
            <w:tcW w:type="dxa" w:w="2771"/>
          </w:tcPr>
          <w:p>
            <w:pPr>
              <w:jc w:val="center"/>
            </w:pPr>
            <w:r/>
            <w:r>
              <w:rPr>
                <w:rFonts w:ascii="宋体" w:hAnsi="宋体" w:eastAsia="宋体"/>
                <w:b w:val="0"/>
                <w:sz w:val="20"/>
              </w:rPr>
              <w:t>低</w:t>
            </w:r>
          </w:p>
        </w:tc>
        <w:tc>
          <w:tcPr>
            <w:tcW w:type="dxa" w:w="2771"/>
          </w:tcPr>
          <w:p>
            <w:pPr>
              <w:jc w:val="center"/>
            </w:pPr>
            <w:r/>
            <w:r>
              <w:rPr>
                <w:rFonts w:ascii="宋体" w:hAnsi="宋体" w:eastAsia="宋体"/>
                <w:b w:val="0"/>
                <w:sz w:val="20"/>
              </w:rPr>
              <w:t>low</w:t>
            </w:r>
          </w:p>
        </w:tc>
        <w:tc>
          <w:tcPr>
            <w:tcW w:type="dxa" w:w="2771"/>
          </w:tcPr>
          <w:p>
            <w:pPr>
              <w:jc w:val="center"/>
            </w:pPr>
            <w:r/>
            <w:r>
              <w:rPr>
                <w:rFonts w:ascii="宋体" w:hAnsi="宋体" w:eastAsia="宋体"/>
                <w:b w:val="0"/>
                <w:sz w:val="20"/>
              </w:rPr>
              <w:t>不影响正常居住的轻微问题</w:t>
            </w:r>
          </w:p>
        </w:tc>
      </w:tr>
      <w:tr>
        <w:tc>
          <w:tcPr>
            <w:tcW w:type="dxa" w:w="2771"/>
          </w:tcPr>
          <w:p>
            <w:pPr>
              <w:jc w:val="center"/>
            </w:pPr>
            <w:r/>
            <w:r>
              <w:rPr>
                <w:rFonts w:ascii="宋体" w:hAnsi="宋体" w:eastAsia="宋体"/>
                <w:b w:val="0"/>
                <w:sz w:val="20"/>
              </w:rPr>
              <w:t>中</w:t>
            </w:r>
          </w:p>
        </w:tc>
        <w:tc>
          <w:tcPr>
            <w:tcW w:type="dxa" w:w="2771"/>
          </w:tcPr>
          <w:p>
            <w:pPr>
              <w:jc w:val="center"/>
            </w:pPr>
            <w:r/>
            <w:r>
              <w:rPr>
                <w:rFonts w:ascii="宋体" w:hAnsi="宋体" w:eastAsia="宋体"/>
                <w:b w:val="0"/>
                <w:sz w:val="20"/>
              </w:rPr>
              <w:t>medium</w:t>
            </w:r>
          </w:p>
        </w:tc>
        <w:tc>
          <w:tcPr>
            <w:tcW w:type="dxa" w:w="2771"/>
          </w:tcPr>
          <w:p>
            <w:pPr>
              <w:jc w:val="center"/>
            </w:pPr>
            <w:r/>
            <w:r>
              <w:rPr>
                <w:rFonts w:ascii="宋体" w:hAnsi="宋体" w:eastAsia="宋体"/>
                <w:b w:val="0"/>
                <w:sz w:val="20"/>
              </w:rPr>
              <w:t>有一定影响但不紧急的问题</w:t>
            </w:r>
          </w:p>
        </w:tc>
      </w:tr>
      <w:tr>
        <w:tc>
          <w:tcPr>
            <w:tcW w:type="dxa" w:w="2771"/>
          </w:tcPr>
          <w:p>
            <w:pPr>
              <w:jc w:val="center"/>
            </w:pPr>
            <w:r/>
            <w:r>
              <w:rPr>
                <w:rFonts w:ascii="宋体" w:hAnsi="宋体" w:eastAsia="宋体"/>
                <w:b w:val="0"/>
                <w:sz w:val="20"/>
              </w:rPr>
              <w:t>高</w:t>
            </w:r>
          </w:p>
        </w:tc>
        <w:tc>
          <w:tcPr>
            <w:tcW w:type="dxa" w:w="2771"/>
          </w:tcPr>
          <w:p>
            <w:pPr>
              <w:jc w:val="center"/>
            </w:pPr>
            <w:r/>
            <w:r>
              <w:rPr>
                <w:rFonts w:ascii="宋体" w:hAnsi="宋体" w:eastAsia="宋体"/>
                <w:b w:val="0"/>
                <w:sz w:val="20"/>
              </w:rPr>
              <w:t>high</w:t>
            </w:r>
          </w:p>
        </w:tc>
        <w:tc>
          <w:tcPr>
            <w:tcW w:type="dxa" w:w="2771"/>
          </w:tcPr>
          <w:p>
            <w:pPr>
              <w:jc w:val="center"/>
            </w:pPr>
            <w:r/>
            <w:r>
              <w:rPr>
                <w:rFonts w:ascii="宋体" w:hAnsi="宋体" w:eastAsia="宋体"/>
                <w:b w:val="0"/>
                <w:sz w:val="20"/>
              </w:rPr>
              <w:t>影响正常居住的重要问题</w:t>
            </w:r>
          </w:p>
        </w:tc>
      </w:tr>
      <w:tr>
        <w:tc>
          <w:tcPr>
            <w:tcW w:type="dxa" w:w="2771"/>
          </w:tcPr>
          <w:p>
            <w:pPr>
              <w:jc w:val="center"/>
            </w:pPr>
            <w:r/>
            <w:r>
              <w:rPr>
                <w:rFonts w:ascii="宋体" w:hAnsi="宋体" w:eastAsia="宋体"/>
                <w:b w:val="0"/>
                <w:sz w:val="20"/>
              </w:rPr>
              <w:t>紧急</w:t>
            </w:r>
          </w:p>
        </w:tc>
        <w:tc>
          <w:tcPr>
            <w:tcW w:type="dxa" w:w="2771"/>
          </w:tcPr>
          <w:p>
            <w:pPr>
              <w:jc w:val="center"/>
            </w:pPr>
            <w:r/>
            <w:r>
              <w:rPr>
                <w:rFonts w:ascii="宋体" w:hAnsi="宋体" w:eastAsia="宋体"/>
                <w:b w:val="0"/>
                <w:sz w:val="20"/>
              </w:rPr>
              <w:t>urgent</w:t>
            </w:r>
          </w:p>
        </w:tc>
        <w:tc>
          <w:tcPr>
            <w:tcW w:type="dxa" w:w="2771"/>
          </w:tcPr>
          <w:p>
            <w:pPr>
              <w:jc w:val="center"/>
            </w:pPr>
            <w:r/>
            <w:r>
              <w:rPr>
                <w:rFonts w:ascii="宋体" w:hAnsi="宋体" w:eastAsia="宋体"/>
                <w:b w:val="0"/>
                <w:sz w:val="20"/>
              </w:rPr>
              <w:t>严重影响安全或居住的紧急问题</w:t>
            </w:r>
          </w:p>
        </w:tc>
      </w:tr>
    </w:tbl>
    <w:p/>
    <w:p>
      <w:pPr>
        <w:jc w:val="center"/>
      </w:pPr>
      <w:r>
        <w:rPr>
          <w:rFonts w:ascii="宋体" w:hAnsi="宋体" w:eastAsia="宋体"/>
          <w:i/>
          <w:color w:val="808080"/>
          <w:sz w:val="22"/>
        </w:rPr>
        <w:t>【此处插入维修管理-工单列表页面的运行截图】</w:t>
      </w:r>
    </w:p>
    <w:p>
      <w:pPr>
        <w:jc w:val="center"/>
      </w:pPr>
      <w:r>
        <w:rPr>
          <w:rFonts w:ascii="宋体" w:hAnsi="宋体" w:eastAsia="宋体"/>
          <w:color w:val="B4B4B4"/>
          <w:sz w:val="20"/>
        </w:rPr>
        <w:t>（图片区域）</w:t>
      </w:r>
    </w:p>
    <w:p>
      <w:pPr>
        <w:jc w:val="center"/>
      </w:pPr>
      <w:r>
        <w:rPr>
          <w:rFonts w:ascii="宋体" w:hAnsi="宋体" w:eastAsia="宋体"/>
          <w:b/>
          <w:sz w:val="20"/>
        </w:rPr>
        <w:t>图 维修管理-工单列表页面</w:t>
      </w:r>
    </w:p>
    <w:p>
      <w:pPr>
        <w:jc w:val="center"/>
      </w:pPr>
      <w:r>
        <w:rPr>
          <w:rFonts w:ascii="宋体" w:hAnsi="宋体" w:eastAsia="宋体"/>
          <w:i/>
          <w:color w:val="808080"/>
          <w:sz w:val="22"/>
        </w:rPr>
        <w:t>【此处插入维修管理-新增报修工单的运行截图】</w:t>
      </w:r>
    </w:p>
    <w:p>
      <w:pPr>
        <w:jc w:val="center"/>
      </w:pPr>
      <w:r>
        <w:rPr>
          <w:rFonts w:ascii="宋体" w:hAnsi="宋体" w:eastAsia="宋体"/>
          <w:color w:val="B4B4B4"/>
          <w:sz w:val="20"/>
        </w:rPr>
        <w:t>（图片区域）</w:t>
      </w:r>
    </w:p>
    <w:p>
      <w:pPr>
        <w:jc w:val="center"/>
      </w:pPr>
      <w:r>
        <w:rPr>
          <w:rFonts w:ascii="宋体" w:hAnsi="宋体" w:eastAsia="宋体"/>
          <w:b/>
          <w:sz w:val="20"/>
        </w:rPr>
        <w:t>图 维修管理-新增报修工单</w:t>
      </w:r>
    </w:p>
    <w:p>
      <w:pPr>
        <w:jc w:val="center"/>
      </w:pPr>
      <w:r>
        <w:rPr>
          <w:rFonts w:ascii="宋体" w:hAnsi="宋体" w:eastAsia="宋体"/>
          <w:i/>
          <w:color w:val="808080"/>
          <w:sz w:val="22"/>
        </w:rPr>
        <w:t>【此处插入维修管理-指派维修人员的运行截图】</w:t>
      </w:r>
    </w:p>
    <w:p>
      <w:pPr>
        <w:jc w:val="center"/>
      </w:pPr>
      <w:r>
        <w:rPr>
          <w:rFonts w:ascii="宋体" w:hAnsi="宋体" w:eastAsia="宋体"/>
          <w:color w:val="B4B4B4"/>
          <w:sz w:val="20"/>
        </w:rPr>
        <w:t>（图片区域）</w:t>
      </w:r>
    </w:p>
    <w:p>
      <w:pPr>
        <w:jc w:val="center"/>
      </w:pPr>
      <w:r>
        <w:rPr>
          <w:rFonts w:ascii="宋体" w:hAnsi="宋体" w:eastAsia="宋体"/>
          <w:b/>
          <w:sz w:val="20"/>
        </w:rPr>
        <w:t>图 维修管理-指派维修人员</w:t>
      </w:r>
    </w:p>
    <w:p>
      <w:pPr>
        <w:jc w:val="center"/>
      </w:pPr>
      <w:r>
        <w:rPr>
          <w:rFonts w:ascii="宋体" w:hAnsi="宋体" w:eastAsia="宋体"/>
          <w:i/>
          <w:color w:val="808080"/>
          <w:sz w:val="22"/>
        </w:rPr>
        <w:t>【此处插入维修管理-完工确认与评价的运行截图】</w:t>
      </w:r>
    </w:p>
    <w:p>
      <w:pPr>
        <w:jc w:val="center"/>
      </w:pPr>
      <w:r>
        <w:rPr>
          <w:rFonts w:ascii="宋体" w:hAnsi="宋体" w:eastAsia="宋体"/>
          <w:color w:val="B4B4B4"/>
          <w:sz w:val="20"/>
        </w:rPr>
        <w:t>（图片区域）</w:t>
      </w:r>
    </w:p>
    <w:p>
      <w:pPr>
        <w:jc w:val="center"/>
      </w:pPr>
      <w:r>
        <w:rPr>
          <w:rFonts w:ascii="宋体" w:hAnsi="宋体" w:eastAsia="宋体"/>
          <w:b/>
          <w:sz w:val="20"/>
        </w:rPr>
        <w:t>图 维修管理-完工确认与评价</w:t>
      </w:r>
    </w:p>
    <w:p>
      <w:pPr>
        <w:pStyle w:val="Heading2"/>
      </w:pPr>
      <w:r>
        <w:rPr>
          <w:rFonts w:ascii="黑体" w:hAnsi="黑体" w:eastAsia="黑体"/>
          <w:color w:val="000000"/>
        </w:rPr>
        <w:t>3.12  用户管理</w:t>
      </w:r>
    </w:p>
    <w:p>
      <w:pPr>
        <w:jc w:val="left"/>
      </w:pPr>
      <w:r>
        <w:rPr>
          <w:rFonts w:ascii="宋体" w:hAnsi="宋体" w:eastAsia="宋体"/>
          <w:b w:val="0"/>
          <w:sz w:val="24"/>
        </w:rPr>
        <w:t>用户管理模块仅管理员可访问，用于管理系统中的用户账号。支持新增用户、编辑用户信息、删除用户、启用/停用用户等操作。新增用户时需指定用户名、密码和角色（管理员/员工/租户）。系统提供用户列表展示，支持按用户名和角色进行筛选查询。</w:t>
      </w:r>
    </w:p>
    <w:p>
      <w:pPr>
        <w:jc w:val="left"/>
      </w:pPr>
      <w:r>
        <w:rPr>
          <w:rFonts w:ascii="宋体" w:hAnsi="宋体" w:eastAsia="宋体"/>
          <w:b/>
          <w:sz w:val="24"/>
        </w:rPr>
        <w:t>角色权限说明：</w:t>
      </w:r>
    </w:p>
    <w:tbl>
      <w:tblPr>
        <w:tblStyle w:val="TableGrid"/>
        <w:tblW w:type="auto" w:w="0"/>
        <w:jc w:val="center"/>
        <w:tblLook w:firstColumn="1" w:firstRow="1" w:lastColumn="0" w:lastRow="0" w:noHBand="0" w:noVBand="1" w:val="04A0"/>
      </w:tblPr>
      <w:tblGrid>
        <w:gridCol w:w="2771"/>
        <w:gridCol w:w="2771"/>
        <w:gridCol w:w="2771"/>
      </w:tblGrid>
      <w:tr>
        <w:tc>
          <w:tcPr>
            <w:tcW w:type="dxa" w:w="2771"/>
            <w:shd w:fill="D9E2F3"/>
          </w:tcPr>
          <w:p>
            <w:pPr>
              <w:jc w:val="center"/>
            </w:pPr>
            <w:r/>
            <w:r>
              <w:rPr>
                <w:rFonts w:ascii="宋体" w:hAnsi="宋体" w:eastAsia="宋体"/>
                <w:b/>
                <w:sz w:val="20"/>
              </w:rPr>
              <w:t>角色</w:t>
            </w:r>
          </w:p>
        </w:tc>
        <w:tc>
          <w:tcPr>
            <w:tcW w:type="dxa" w:w="2771"/>
            <w:shd w:fill="D9E2F3"/>
          </w:tcPr>
          <w:p>
            <w:pPr>
              <w:jc w:val="center"/>
            </w:pPr>
            <w:r/>
            <w:r>
              <w:rPr>
                <w:rFonts w:ascii="宋体" w:hAnsi="宋体" w:eastAsia="宋体"/>
                <w:b/>
                <w:sz w:val="20"/>
              </w:rPr>
              <w:t>标识</w:t>
            </w:r>
          </w:p>
        </w:tc>
        <w:tc>
          <w:tcPr>
            <w:tcW w:type="dxa" w:w="2771"/>
            <w:shd w:fill="D9E2F3"/>
          </w:tcPr>
          <w:p>
            <w:pPr>
              <w:jc w:val="center"/>
            </w:pPr>
            <w:r/>
            <w:r>
              <w:rPr>
                <w:rFonts w:ascii="宋体" w:hAnsi="宋体" w:eastAsia="宋体"/>
                <w:b/>
                <w:sz w:val="20"/>
              </w:rPr>
              <w:t>权限范围</w:t>
            </w:r>
          </w:p>
        </w:tc>
      </w:tr>
      <w:tr>
        <w:tc>
          <w:tcPr>
            <w:tcW w:type="dxa" w:w="2771"/>
          </w:tcPr>
          <w:p>
            <w:pPr>
              <w:jc w:val="center"/>
            </w:pPr>
            <w:r/>
            <w:r>
              <w:rPr>
                <w:rFonts w:ascii="宋体" w:hAnsi="宋体" w:eastAsia="宋体"/>
                <w:b w:val="0"/>
                <w:sz w:val="20"/>
              </w:rPr>
              <w:t>管理员</w:t>
            </w:r>
          </w:p>
        </w:tc>
        <w:tc>
          <w:tcPr>
            <w:tcW w:type="dxa" w:w="2771"/>
          </w:tcPr>
          <w:p>
            <w:pPr>
              <w:jc w:val="center"/>
            </w:pPr>
            <w:r/>
            <w:r>
              <w:rPr>
                <w:rFonts w:ascii="宋体" w:hAnsi="宋体" w:eastAsia="宋体"/>
                <w:b w:val="0"/>
                <w:sz w:val="20"/>
              </w:rPr>
              <w:t>admin</w:t>
            </w:r>
          </w:p>
        </w:tc>
        <w:tc>
          <w:tcPr>
            <w:tcW w:type="dxa" w:w="2771"/>
          </w:tcPr>
          <w:p>
            <w:pPr>
              <w:jc w:val="center"/>
            </w:pPr>
            <w:r/>
            <w:r>
              <w:rPr>
                <w:rFonts w:ascii="宋体" w:hAnsi="宋体" w:eastAsia="宋体"/>
                <w:b w:val="0"/>
                <w:sz w:val="20"/>
              </w:rPr>
              <w:t>全部功能模块，包括用户管理和操作日志</w:t>
            </w:r>
          </w:p>
        </w:tc>
      </w:tr>
      <w:tr>
        <w:tc>
          <w:tcPr>
            <w:tcW w:type="dxa" w:w="2771"/>
          </w:tcPr>
          <w:p>
            <w:pPr>
              <w:jc w:val="center"/>
            </w:pPr>
            <w:r/>
            <w:r>
              <w:rPr>
                <w:rFonts w:ascii="宋体" w:hAnsi="宋体" w:eastAsia="宋体"/>
                <w:b w:val="0"/>
                <w:sz w:val="20"/>
              </w:rPr>
              <w:t>员工</w:t>
            </w:r>
          </w:p>
        </w:tc>
        <w:tc>
          <w:tcPr>
            <w:tcW w:type="dxa" w:w="2771"/>
          </w:tcPr>
          <w:p>
            <w:pPr>
              <w:jc w:val="center"/>
            </w:pPr>
            <w:r/>
            <w:r>
              <w:rPr>
                <w:rFonts w:ascii="宋体" w:hAnsi="宋体" w:eastAsia="宋体"/>
                <w:b w:val="0"/>
                <w:sz w:val="20"/>
              </w:rPr>
              <w:t>staff</w:t>
            </w:r>
          </w:p>
        </w:tc>
        <w:tc>
          <w:tcPr>
            <w:tcW w:type="dxa" w:w="2771"/>
          </w:tcPr>
          <w:p>
            <w:pPr>
              <w:jc w:val="center"/>
            </w:pPr>
            <w:r/>
            <w:r>
              <w:rPr>
                <w:rFonts w:ascii="宋体" w:hAnsi="宋体" w:eastAsia="宋体"/>
                <w:b w:val="0"/>
                <w:sz w:val="20"/>
              </w:rPr>
              <w:t>业务管理模块，不含用户管理和操作日志</w:t>
            </w:r>
          </w:p>
        </w:tc>
      </w:tr>
      <w:tr>
        <w:tc>
          <w:tcPr>
            <w:tcW w:type="dxa" w:w="2771"/>
          </w:tcPr>
          <w:p>
            <w:pPr>
              <w:jc w:val="center"/>
            </w:pPr>
            <w:r/>
            <w:r>
              <w:rPr>
                <w:rFonts w:ascii="宋体" w:hAnsi="宋体" w:eastAsia="宋体"/>
                <w:b w:val="0"/>
                <w:sz w:val="20"/>
              </w:rPr>
              <w:t>租户</w:t>
            </w:r>
          </w:p>
        </w:tc>
        <w:tc>
          <w:tcPr>
            <w:tcW w:type="dxa" w:w="2771"/>
          </w:tcPr>
          <w:p>
            <w:pPr>
              <w:jc w:val="center"/>
            </w:pPr>
            <w:r/>
            <w:r>
              <w:rPr>
                <w:rFonts w:ascii="宋体" w:hAnsi="宋体" w:eastAsia="宋体"/>
                <w:b w:val="0"/>
                <w:sz w:val="20"/>
              </w:rPr>
              <w:t>tenant</w:t>
            </w:r>
          </w:p>
        </w:tc>
        <w:tc>
          <w:tcPr>
            <w:tcW w:type="dxa" w:w="2771"/>
          </w:tcPr>
          <w:p>
            <w:pPr>
              <w:jc w:val="center"/>
            </w:pPr>
            <w:r/>
            <w:r>
              <w:rPr>
                <w:rFonts w:ascii="宋体" w:hAnsi="宋体" w:eastAsia="宋体"/>
                <w:b w:val="0"/>
                <w:sz w:val="20"/>
              </w:rPr>
              <w:t>个人中心、我的合同、我的缴费</w:t>
            </w:r>
          </w:p>
        </w:tc>
      </w:tr>
    </w:tbl>
    <w:p/>
    <w:p>
      <w:pPr>
        <w:jc w:val="center"/>
      </w:pPr>
      <w:r>
        <w:rPr>
          <w:rFonts w:ascii="宋体" w:hAnsi="宋体" w:eastAsia="宋体"/>
          <w:i/>
          <w:color w:val="808080"/>
          <w:sz w:val="22"/>
        </w:rPr>
        <w:t>【此处插入用户管理-列表页面的运行截图】</w:t>
      </w:r>
    </w:p>
    <w:p>
      <w:pPr>
        <w:jc w:val="center"/>
      </w:pPr>
      <w:r>
        <w:rPr>
          <w:rFonts w:ascii="宋体" w:hAnsi="宋体" w:eastAsia="宋体"/>
          <w:color w:val="B4B4B4"/>
          <w:sz w:val="20"/>
        </w:rPr>
        <w:t>（图片区域）</w:t>
      </w:r>
    </w:p>
    <w:p>
      <w:pPr>
        <w:jc w:val="center"/>
      </w:pPr>
      <w:r>
        <w:rPr>
          <w:rFonts w:ascii="宋体" w:hAnsi="宋体" w:eastAsia="宋体"/>
          <w:b/>
          <w:sz w:val="20"/>
        </w:rPr>
        <w:t>图 用户管理-列表页面</w:t>
      </w:r>
    </w:p>
    <w:p>
      <w:pPr>
        <w:jc w:val="center"/>
      </w:pPr>
      <w:r>
        <w:rPr>
          <w:rFonts w:ascii="宋体" w:hAnsi="宋体" w:eastAsia="宋体"/>
          <w:i/>
          <w:color w:val="808080"/>
          <w:sz w:val="22"/>
        </w:rPr>
        <w:t>【此处插入用户管理-新增/编辑对话框的运行截图】</w:t>
      </w:r>
    </w:p>
    <w:p>
      <w:pPr>
        <w:jc w:val="center"/>
      </w:pPr>
      <w:r>
        <w:rPr>
          <w:rFonts w:ascii="宋体" w:hAnsi="宋体" w:eastAsia="宋体"/>
          <w:color w:val="B4B4B4"/>
          <w:sz w:val="20"/>
        </w:rPr>
        <w:t>（图片区域）</w:t>
      </w:r>
    </w:p>
    <w:p>
      <w:pPr>
        <w:jc w:val="center"/>
      </w:pPr>
      <w:r>
        <w:rPr>
          <w:rFonts w:ascii="宋体" w:hAnsi="宋体" w:eastAsia="宋体"/>
          <w:b/>
          <w:sz w:val="20"/>
        </w:rPr>
        <w:t>图 用户管理-新增/编辑对话框</w:t>
      </w:r>
    </w:p>
    <w:p>
      <w:pPr>
        <w:pStyle w:val="Heading2"/>
      </w:pPr>
      <w:r>
        <w:rPr>
          <w:rFonts w:ascii="黑体" w:hAnsi="黑体" w:eastAsia="黑体"/>
          <w:color w:val="000000"/>
        </w:rPr>
        <w:t>3.13  操作日志</w:t>
      </w:r>
    </w:p>
    <w:p>
      <w:pPr>
        <w:jc w:val="left"/>
      </w:pPr>
      <w:r>
        <w:rPr>
          <w:rFonts w:ascii="宋体" w:hAnsi="宋体" w:eastAsia="宋体"/>
          <w:b w:val="0"/>
          <w:sz w:val="24"/>
        </w:rPr>
        <w:t>操作日志模块仅管理员可访问，系统通过操作日志中间件自动记录所有API请求的操作日志，包括操作用户、操作动作（创建/查询/更新/删除/登录）、操作模块、操作描述、IP地址、用户代理、请求方法、请求路径、响应状态码、执行时间等详细信息。管理员可按时间范围、操作模块、操作动作等条件进行筛选查询，实现完整的业务审计与操作追溯。</w:t>
      </w:r>
    </w:p>
    <w:p>
      <w:pPr>
        <w:jc w:val="center"/>
      </w:pPr>
      <w:r>
        <w:rPr>
          <w:rFonts w:ascii="宋体" w:hAnsi="宋体" w:eastAsia="宋体"/>
          <w:i/>
          <w:color w:val="808080"/>
          <w:sz w:val="22"/>
        </w:rPr>
        <w:t>【此处插入操作日志-列表页面的运行截图】</w:t>
      </w:r>
    </w:p>
    <w:p>
      <w:pPr>
        <w:jc w:val="center"/>
      </w:pPr>
      <w:r>
        <w:rPr>
          <w:rFonts w:ascii="宋体" w:hAnsi="宋体" w:eastAsia="宋体"/>
          <w:color w:val="B4B4B4"/>
          <w:sz w:val="20"/>
        </w:rPr>
        <w:t>（图片区域）</w:t>
      </w:r>
    </w:p>
    <w:p>
      <w:pPr>
        <w:jc w:val="center"/>
      </w:pPr>
      <w:r>
        <w:rPr>
          <w:rFonts w:ascii="宋体" w:hAnsi="宋体" w:eastAsia="宋体"/>
          <w:b/>
          <w:sz w:val="20"/>
        </w:rPr>
        <w:t>图 操作日志-列表页面</w:t>
      </w:r>
    </w:p>
    <w:p>
      <w:pPr>
        <w:pStyle w:val="Heading2"/>
      </w:pPr>
      <w:r>
        <w:rPr>
          <w:rFonts w:ascii="黑体" w:hAnsi="黑体" w:eastAsia="黑体"/>
          <w:color w:val="000000"/>
        </w:rPr>
        <w:t>3.14  个人中心</w:t>
      </w:r>
    </w:p>
    <w:p>
      <w:pPr>
        <w:jc w:val="left"/>
      </w:pPr>
      <w:r>
        <w:rPr>
          <w:rFonts w:ascii="宋体" w:hAnsi="宋体" w:eastAsia="宋体"/>
          <w:b w:val="0"/>
          <w:sz w:val="24"/>
        </w:rPr>
        <w:t>个人中心是租户角色的专属功能页面，租户登录后可在此查看和编辑个人基本信息，包括姓名、身份证号、手机号、邮箱、住址、紧急联系人等。个人中心为租户提供了便捷的信息维护入口，确保个人信息的准确性和时效性。</w:t>
      </w:r>
    </w:p>
    <w:p>
      <w:pPr>
        <w:jc w:val="center"/>
      </w:pPr>
      <w:r>
        <w:rPr>
          <w:rFonts w:ascii="宋体" w:hAnsi="宋体" w:eastAsia="宋体"/>
          <w:i/>
          <w:color w:val="808080"/>
          <w:sz w:val="22"/>
        </w:rPr>
        <w:t>【此处插入个人中心页面的运行截图】</w:t>
      </w:r>
    </w:p>
    <w:p>
      <w:pPr>
        <w:jc w:val="center"/>
      </w:pPr>
      <w:r>
        <w:rPr>
          <w:rFonts w:ascii="宋体" w:hAnsi="宋体" w:eastAsia="宋体"/>
          <w:color w:val="B4B4B4"/>
          <w:sz w:val="20"/>
        </w:rPr>
        <w:t>（图片区域）</w:t>
      </w:r>
    </w:p>
    <w:p>
      <w:pPr>
        <w:jc w:val="center"/>
      </w:pPr>
      <w:r>
        <w:rPr>
          <w:rFonts w:ascii="宋体" w:hAnsi="宋体" w:eastAsia="宋体"/>
          <w:b/>
          <w:sz w:val="20"/>
        </w:rPr>
        <w:t>图 个人中心页面</w:t>
      </w:r>
    </w:p>
    <w:p>
      <w:pPr>
        <w:pStyle w:val="Heading2"/>
      </w:pPr>
      <w:r>
        <w:rPr>
          <w:rFonts w:ascii="黑体" w:hAnsi="黑体" w:eastAsia="黑体"/>
          <w:color w:val="000000"/>
        </w:rPr>
        <w:t>3.15  我的合同</w:t>
      </w:r>
    </w:p>
    <w:p>
      <w:pPr>
        <w:jc w:val="left"/>
      </w:pPr>
      <w:r>
        <w:rPr>
          <w:rFonts w:ascii="宋体" w:hAnsi="宋体" w:eastAsia="宋体"/>
          <w:b w:val="0"/>
          <w:sz w:val="24"/>
        </w:rPr>
        <w:t>我的合同是租户角色的专属功能页面，租户可在此查看自己名下的所有租赁合同信息，包括合同编号、关联房源、起止日期、月租金、合同状态等。租户可快速了解当前合同的执行状态和到期时间，便于及时办理续约或退租手续。</w:t>
      </w:r>
    </w:p>
    <w:p>
      <w:pPr>
        <w:jc w:val="center"/>
      </w:pPr>
      <w:r>
        <w:rPr>
          <w:rFonts w:ascii="宋体" w:hAnsi="宋体" w:eastAsia="宋体"/>
          <w:i/>
          <w:color w:val="808080"/>
          <w:sz w:val="22"/>
        </w:rPr>
        <w:t>【此处插入我的合同页面的运行截图】</w:t>
      </w:r>
    </w:p>
    <w:p>
      <w:pPr>
        <w:jc w:val="center"/>
      </w:pPr>
      <w:r>
        <w:rPr>
          <w:rFonts w:ascii="宋体" w:hAnsi="宋体" w:eastAsia="宋体"/>
          <w:color w:val="B4B4B4"/>
          <w:sz w:val="20"/>
        </w:rPr>
        <w:t>（图片区域）</w:t>
      </w:r>
    </w:p>
    <w:p>
      <w:pPr>
        <w:jc w:val="center"/>
      </w:pPr>
      <w:r>
        <w:rPr>
          <w:rFonts w:ascii="宋体" w:hAnsi="宋体" w:eastAsia="宋体"/>
          <w:b/>
          <w:sz w:val="20"/>
        </w:rPr>
        <w:t>图 我的合同页面</w:t>
      </w:r>
    </w:p>
    <w:p>
      <w:pPr>
        <w:pStyle w:val="Heading2"/>
      </w:pPr>
      <w:r>
        <w:rPr>
          <w:rFonts w:ascii="黑体" w:hAnsi="黑体" w:eastAsia="黑体"/>
          <w:color w:val="000000"/>
        </w:rPr>
        <w:t>3.16  我的缴费</w:t>
      </w:r>
    </w:p>
    <w:p>
      <w:pPr>
        <w:jc w:val="left"/>
      </w:pPr>
      <w:r>
        <w:rPr>
          <w:rFonts w:ascii="宋体" w:hAnsi="宋体" w:eastAsia="宋体"/>
          <w:b w:val="0"/>
          <w:sz w:val="24"/>
        </w:rPr>
        <w:t>我的缴费是租户角色的专属功能页面，租户可在此查看自己的所有缴费记录，包括缴费类型、应缴金额、已缴金额、到期日期、缴费状态等。租户可快速了解自己的缴费情况，及时处理未缴费和逾期费用。</w:t>
      </w:r>
    </w:p>
    <w:p>
      <w:pPr>
        <w:jc w:val="center"/>
      </w:pPr>
      <w:r>
        <w:rPr>
          <w:rFonts w:ascii="宋体" w:hAnsi="宋体" w:eastAsia="宋体"/>
          <w:i/>
          <w:color w:val="808080"/>
          <w:sz w:val="22"/>
        </w:rPr>
        <w:t>【此处插入我的缴费页面的运行截图】</w:t>
      </w:r>
    </w:p>
    <w:p>
      <w:pPr>
        <w:jc w:val="center"/>
      </w:pPr>
      <w:r>
        <w:rPr>
          <w:rFonts w:ascii="宋体" w:hAnsi="宋体" w:eastAsia="宋体"/>
          <w:color w:val="B4B4B4"/>
          <w:sz w:val="20"/>
        </w:rPr>
        <w:t>（图片区域）</w:t>
      </w:r>
    </w:p>
    <w:p>
      <w:pPr>
        <w:jc w:val="center"/>
      </w:pPr>
      <w:r>
        <w:rPr>
          <w:rFonts w:ascii="宋体" w:hAnsi="宋体" w:eastAsia="宋体"/>
          <w:b/>
          <w:sz w:val="20"/>
        </w:rPr>
        <w:t>图 我的缴费页面</w:t>
      </w:r>
    </w:p>
    <w:p>
      <w:r>
        <w:br w:type="page"/>
      </w:r>
    </w:p>
    <w:p>
      <w:pPr>
        <w:pStyle w:val="Heading1"/>
      </w:pPr>
      <w:r>
        <w:rPr>
          <w:rFonts w:ascii="黑体" w:hAnsi="黑体" w:eastAsia="黑体"/>
          <w:color w:val="000000"/>
        </w:rPr>
        <w:t>4  技术特点</w:t>
      </w:r>
    </w:p>
    <w:p>
      <w:pPr>
        <w:jc w:val="left"/>
      </w:pPr>
      <w:r>
        <w:rPr>
          <w:rFonts w:ascii="宋体" w:hAnsi="宋体" w:eastAsia="宋体"/>
          <w:b/>
          <w:sz w:val="24"/>
        </w:rPr>
        <w:t>前后端分离架构</w:t>
      </w:r>
    </w:p>
    <w:p>
      <w:pPr>
        <w:jc w:val="left"/>
      </w:pPr>
      <w:r>
        <w:rPr>
          <w:rFonts w:ascii="宋体" w:hAnsi="宋体" w:eastAsia="宋体"/>
          <w:b w:val="0"/>
          <w:sz w:val="24"/>
        </w:rPr>
        <w:t>系统采用前后端分离的B/S架构，前端使用Vue 3 + Element Plus构建响应式用户界面，后端使用FastAPI提供RESTful API服务，前后端通过HTTP协议通信，实现了界面展示与业务逻辑的完全解耦，便于独立开发、测试和部署。</w:t>
      </w:r>
    </w:p>
    <w:p>
      <w:pPr>
        <w:jc w:val="left"/>
      </w:pPr>
      <w:r>
        <w:rPr>
          <w:rFonts w:ascii="宋体" w:hAnsi="宋体" w:eastAsia="宋体"/>
          <w:b/>
          <w:sz w:val="24"/>
        </w:rPr>
        <w:t>JWT安全认证</w:t>
      </w:r>
    </w:p>
    <w:p>
      <w:pPr>
        <w:jc w:val="left"/>
      </w:pPr>
      <w:r>
        <w:rPr>
          <w:rFonts w:ascii="宋体" w:hAnsi="宋体" w:eastAsia="宋体"/>
          <w:b w:val="0"/>
          <w:sz w:val="24"/>
        </w:rPr>
        <w:t>系统采用JWT（JSON Web Token）令牌机制进行身份认证，用户登录成功后服务端签发访问令牌，前端在后续请求的Authorization头部携带该令牌，后端中间件自动验证令牌有效性，实现了无状态的安全认证机制，有效防止了CSRF等安全威胁。</w:t>
      </w:r>
    </w:p>
    <w:p>
      <w:pPr>
        <w:jc w:val="left"/>
      </w:pPr>
      <w:r>
        <w:rPr>
          <w:rFonts w:ascii="宋体" w:hAnsi="宋体" w:eastAsia="宋体"/>
          <w:b/>
          <w:sz w:val="24"/>
        </w:rPr>
        <w:t>基于角色的访问控制</w:t>
      </w:r>
    </w:p>
    <w:p>
      <w:pPr>
        <w:jc w:val="left"/>
      </w:pPr>
      <w:r>
        <w:rPr>
          <w:rFonts w:ascii="宋体" w:hAnsi="宋体" w:eastAsia="宋体"/>
          <w:b w:val="0"/>
          <w:sz w:val="24"/>
        </w:rPr>
        <w:t>系统实现了管理员、员工、租户三种角色的细粒度权限控制，前端根据用户角色动态渲染菜单和路由，后端接口层面进行角色权限校验，双重保障确保不同角色只能访问其权限范围内的功能和数据。</w:t>
      </w:r>
    </w:p>
    <w:p>
      <w:pPr>
        <w:jc w:val="left"/>
      </w:pPr>
      <w:r>
        <w:rPr>
          <w:rFonts w:ascii="宋体" w:hAnsi="宋体" w:eastAsia="宋体"/>
          <w:b/>
          <w:sz w:val="24"/>
        </w:rPr>
        <w:t>全链路操作审计</w:t>
      </w:r>
    </w:p>
    <w:p>
      <w:pPr>
        <w:jc w:val="left"/>
      </w:pPr>
      <w:r>
        <w:rPr>
          <w:rFonts w:ascii="宋体" w:hAnsi="宋体" w:eastAsia="宋体"/>
          <w:b w:val="0"/>
          <w:sz w:val="24"/>
        </w:rPr>
        <w:t>系统通过操作日志中间件自动记录所有API请求的详细信息，包括操作用户、动作类型、操作模块、请求参数、响应状态、执行时间等，实现了完整的操作审计与追溯能力，满足公租房管理的合规性要求。</w:t>
      </w:r>
    </w:p>
    <w:p>
      <w:pPr>
        <w:jc w:val="left"/>
      </w:pPr>
      <w:r>
        <w:rPr>
          <w:rFonts w:ascii="宋体" w:hAnsi="宋体" w:eastAsia="宋体"/>
          <w:b/>
          <w:sz w:val="24"/>
        </w:rPr>
        <w:t>数据可视化分析</w:t>
      </w:r>
    </w:p>
    <w:p>
      <w:pPr>
        <w:jc w:val="left"/>
      </w:pPr>
      <w:r>
        <w:rPr>
          <w:rFonts w:ascii="宋体" w:hAnsi="宋体" w:eastAsia="宋体"/>
          <w:b w:val="0"/>
          <w:sz w:val="24"/>
        </w:rPr>
        <w:t>系统提供仪表盘和数据分析两大可视化模块，通过图表组件直观展示房源状态分布、缴费统计、维修工单统计、租金收入趋势等关键运营指标，帮助管理人员快速掌握运营状况，辅助决策分析。</w:t>
      </w:r>
    </w:p>
    <w:p>
      <w:pPr>
        <w:jc w:val="left"/>
      </w:pPr>
      <w:r>
        <w:rPr>
          <w:rFonts w:ascii="宋体" w:hAnsi="宋体" w:eastAsia="宋体"/>
          <w:b/>
          <w:sz w:val="24"/>
        </w:rPr>
        <w:t>业务状态联动</w:t>
      </w:r>
    </w:p>
    <w:p>
      <w:pPr>
        <w:jc w:val="left"/>
      </w:pPr>
      <w:r>
        <w:rPr>
          <w:rFonts w:ascii="宋体" w:hAnsi="宋体" w:eastAsia="宋体"/>
          <w:b w:val="0"/>
          <w:sz w:val="24"/>
        </w:rPr>
        <w:t>系统实现了房源状态、合同状态、缴费状态等核心业务状态之间的自动联动，如合同签订时自动更新房源为"已租"，合同终止时自动恢复房源为"空闲"，确保了数据的一致性和业务的正确性。</w:t>
      </w:r>
    </w:p>
    <w:p>
      <w:r>
        <w:br w:type="page"/>
      </w:r>
    </w:p>
    <w:p>
      <w:pPr>
        <w:pStyle w:val="Heading1"/>
      </w:pPr>
      <w:r>
        <w:rPr>
          <w:rFonts w:ascii="黑体" w:hAnsi="黑体" w:eastAsia="黑体"/>
          <w:color w:val="000000"/>
        </w:rPr>
        <w:t>5  总结</w:t>
      </w:r>
    </w:p>
    <w:p>
      <w:pPr>
        <w:jc w:val="left"/>
      </w:pPr>
      <w:r>
        <w:rPr>
          <w:rFonts w:ascii="宋体" w:hAnsi="宋体" w:eastAsia="宋体"/>
          <w:b w:val="0"/>
          <w:sz w:val="24"/>
        </w:rPr>
        <w:t>公租房管理系统是一款功能完善、架构合理、安全可靠的公共租赁住房综合管理平台。系统采用当前主流的前后端分离架构，基于Vue 3和FastAPI框架开发，具有界面友好、操作便捷、性能优越、扩展性强等特点。</w:t>
      </w:r>
    </w:p>
    <w:p>
      <w:pPr>
        <w:jc w:val="left"/>
      </w:pPr>
      <w:r>
        <w:rPr>
          <w:rFonts w:ascii="宋体" w:hAnsi="宋体" w:eastAsia="宋体"/>
          <w:b w:val="0"/>
          <w:sz w:val="24"/>
        </w:rPr>
        <w:t>系统涵盖小区管理、楼栋管理、房源管理、租户管理、合同管理、缴费管理、维修管理、用户管理、操作日志等核心业务模块，同时提供数据可视化和分析功能，能够全面满足公租房管理机构的日常办公与业务管理需求。</w:t>
      </w:r>
    </w:p>
    <w:p>
      <w:pPr>
        <w:jc w:val="left"/>
      </w:pPr>
      <w:r>
        <w:rPr>
          <w:rFonts w:ascii="宋体" w:hAnsi="宋体" w:eastAsia="宋体"/>
          <w:b w:val="0"/>
          <w:sz w:val="24"/>
        </w:rPr>
        <w:t>在安全方面，系统实现了JWT身份认证、基于角色的访问控制、全链路操作审计等安全机制，确保了系统数据的安全性和业务操作的合规性。在技术方面，系统采用了前后端分离、RESTful API设计、ORM数据访问等现代化开发模式，保证了系统的可维护性和可扩展性。</w:t>
      </w:r>
    </w:p>
    <w:p>
      <w:pPr>
        <w:jc w:val="left"/>
      </w:pPr>
      <w:r>
        <w:rPr>
          <w:rFonts w:ascii="宋体" w:hAnsi="宋体" w:eastAsia="宋体"/>
          <w:b w:val="0"/>
          <w:sz w:val="24"/>
        </w:rPr>
        <w:t>综上所述，公租房管理系统具备完善的业务功能、良好的用户体验和可靠的安全保障，能够为公租房管理机构提供高效、便捷的信息化管理工具，具有重要的实用价值和推广意义。</w:t>
      </w:r>
    </w:p>
    <w:sectPr w:rsidR="00FC693F" w:rsidRPr="0006063C" w:rsidSect="00034616">
      <w:pgSz w:w="11906" w:h="16838"/>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