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4BA8" w:rsidRDefault="004D606E">
      <w:pPr>
        <w:spacing w:after="0" w:line="360" w:lineRule="auto"/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10  </w:t>
      </w:r>
      <w:r>
        <w:rPr>
          <w:rFonts w:ascii="宋体" w:hAnsi="宋体" w:hint="eastAsia"/>
          <w:b/>
          <w:sz w:val="30"/>
          <w:szCs w:val="30"/>
        </w:rPr>
        <w:t>绿</w:t>
      </w:r>
    </w:p>
    <w:p w:rsidR="001E4BA8" w:rsidRDefault="004D606E">
      <w:pPr>
        <w:spacing w:after="0" w:line="360" w:lineRule="auto"/>
        <w:rPr>
          <w:rFonts w:ascii="宋体" w:hAnsi="宋体"/>
          <w:b/>
          <w:sz w:val="24"/>
          <w:szCs w:val="30"/>
        </w:rPr>
      </w:pPr>
      <w:r>
        <w:rPr>
          <w:rFonts w:ascii="宋体" w:hAnsi="宋体" w:hint="eastAsia"/>
          <w:b/>
          <w:sz w:val="24"/>
          <w:szCs w:val="30"/>
        </w:rPr>
        <w:t>【核心素养目标】</w:t>
      </w:r>
    </w:p>
    <w:p w:rsidR="001E4BA8" w:rsidRDefault="004D606E">
      <w:pPr>
        <w:spacing w:after="0" w:line="360" w:lineRule="auto"/>
        <w:rPr>
          <w:rFonts w:ascii="宋体" w:hAnsi="宋体"/>
          <w:bCs/>
          <w:sz w:val="24"/>
          <w:szCs w:val="30"/>
        </w:rPr>
      </w:pPr>
      <w:r>
        <w:rPr>
          <w:rFonts w:ascii="宋体" w:hAnsi="宋体" w:hint="eastAsia"/>
          <w:b/>
          <w:sz w:val="24"/>
          <w:szCs w:val="30"/>
        </w:rPr>
        <w:t>文化自信：</w:t>
      </w:r>
      <w:r>
        <w:rPr>
          <w:rFonts w:ascii="宋体" w:hAnsi="宋体" w:hint="eastAsia"/>
          <w:bCs/>
          <w:sz w:val="24"/>
          <w:szCs w:val="30"/>
        </w:rPr>
        <w:t>能有感情地朗读课文。</w:t>
      </w:r>
    </w:p>
    <w:p w:rsidR="001E4BA8" w:rsidRDefault="004D606E">
      <w:pPr>
        <w:spacing w:after="0" w:line="360" w:lineRule="auto"/>
        <w:rPr>
          <w:rFonts w:ascii="宋体" w:hAnsi="宋体"/>
          <w:bCs/>
          <w:sz w:val="24"/>
          <w:szCs w:val="30"/>
        </w:rPr>
      </w:pPr>
      <w:r>
        <w:rPr>
          <w:rFonts w:ascii="宋体" w:hAnsi="宋体" w:hint="eastAsia"/>
          <w:b/>
          <w:sz w:val="24"/>
          <w:szCs w:val="30"/>
        </w:rPr>
        <w:t>语言运用：</w:t>
      </w:r>
      <w:r>
        <w:rPr>
          <w:rFonts w:ascii="宋体" w:hAnsi="宋体" w:hint="eastAsia"/>
          <w:bCs/>
          <w:sz w:val="24"/>
          <w:szCs w:val="30"/>
        </w:rPr>
        <w:t>通过比较阅读，进一步感受诗歌语言的特点。</w:t>
      </w:r>
    </w:p>
    <w:p w:rsidR="001E4BA8" w:rsidRDefault="004D606E">
      <w:pPr>
        <w:spacing w:after="0" w:line="360" w:lineRule="auto"/>
        <w:rPr>
          <w:rFonts w:ascii="宋体" w:hAnsi="宋体"/>
          <w:bCs/>
          <w:sz w:val="24"/>
          <w:szCs w:val="30"/>
        </w:rPr>
      </w:pPr>
      <w:r>
        <w:rPr>
          <w:rFonts w:ascii="宋体" w:hAnsi="宋体" w:hint="eastAsia"/>
          <w:b/>
          <w:sz w:val="24"/>
          <w:szCs w:val="30"/>
        </w:rPr>
        <w:t>思维能力：</w:t>
      </w:r>
      <w:r>
        <w:rPr>
          <w:rFonts w:ascii="宋体" w:hAnsi="宋体" w:hint="eastAsia"/>
          <w:bCs/>
          <w:sz w:val="24"/>
          <w:szCs w:val="30"/>
        </w:rPr>
        <w:t>能借助关键词句想象画面，感受诗人的独特表达。</w:t>
      </w:r>
    </w:p>
    <w:p w:rsidR="001E4BA8" w:rsidRDefault="004D606E">
      <w:pPr>
        <w:spacing w:after="0" w:line="360" w:lineRule="auto"/>
        <w:rPr>
          <w:rFonts w:ascii="宋体" w:hAnsi="宋体"/>
          <w:bCs/>
          <w:sz w:val="24"/>
          <w:szCs w:val="30"/>
        </w:rPr>
      </w:pPr>
      <w:r>
        <w:rPr>
          <w:rFonts w:ascii="宋体" w:hAnsi="宋体" w:hint="eastAsia"/>
          <w:b/>
          <w:sz w:val="24"/>
          <w:szCs w:val="30"/>
        </w:rPr>
        <w:t>审美创造：</w:t>
      </w:r>
      <w:r>
        <w:rPr>
          <w:rFonts w:ascii="宋体" w:hAnsi="宋体" w:hint="eastAsia"/>
          <w:bCs/>
          <w:sz w:val="24"/>
          <w:szCs w:val="30"/>
        </w:rPr>
        <w:t>根据需要收集资料，初步学会整理资料的方法。</w:t>
      </w:r>
    </w:p>
    <w:p w:rsidR="001E4BA8" w:rsidRDefault="004D606E">
      <w:pPr>
        <w:spacing w:after="0" w:line="360" w:lineRule="auto"/>
        <w:rPr>
          <w:rFonts w:ascii="宋体" w:hAnsi="宋体"/>
          <w:b/>
          <w:bCs/>
          <w:color w:val="000000"/>
          <w:sz w:val="24"/>
          <w:szCs w:val="24"/>
        </w:rPr>
      </w:pPr>
      <w:r>
        <w:rPr>
          <w:rFonts w:ascii="宋体" w:hAnsi="宋体" w:hint="eastAsia"/>
          <w:b/>
          <w:bCs/>
          <w:color w:val="000000"/>
          <w:sz w:val="24"/>
          <w:szCs w:val="24"/>
        </w:rPr>
        <w:t>【课前解析】</w:t>
      </w:r>
      <w:r>
        <w:rPr>
          <w:rFonts w:ascii="宋体" w:hAnsi="宋体"/>
          <w:b/>
          <w:bCs/>
          <w:color w:val="000000"/>
          <w:sz w:val="24"/>
          <w:szCs w:val="24"/>
        </w:rPr>
        <w:t xml:space="preserve">  </w:t>
      </w:r>
    </w:p>
    <w:p w:rsidR="001E4BA8" w:rsidRDefault="004D606E" w:rsidP="00BC2311">
      <w:pPr>
        <w:spacing w:after="0" w:line="360" w:lineRule="auto"/>
        <w:ind w:firstLineChars="200" w:firstLine="482"/>
        <w:rPr>
          <w:rFonts w:ascii="宋体" w:hAnsi="宋体"/>
          <w:color w:val="000000"/>
          <w:sz w:val="24"/>
          <w:szCs w:val="24"/>
        </w:rPr>
      </w:pPr>
      <w:r w:rsidRPr="00BC2311">
        <w:rPr>
          <w:rFonts w:ascii="宋体" w:hAnsi="宋体" w:hint="eastAsia"/>
          <w:b/>
          <w:color w:val="000000"/>
          <w:sz w:val="24"/>
          <w:szCs w:val="24"/>
        </w:rPr>
        <w:t>关注作者</w:t>
      </w:r>
      <w:r w:rsidRPr="00BC2311">
        <w:rPr>
          <w:rFonts w:ascii="宋体" w:hAnsi="宋体" w:hint="eastAsia"/>
          <w:b/>
          <w:color w:val="000000"/>
          <w:sz w:val="24"/>
          <w:szCs w:val="24"/>
        </w:rPr>
        <w:t>:</w:t>
      </w:r>
      <w:r>
        <w:rPr>
          <w:rFonts w:ascii="宋体" w:hAnsi="宋体" w:hint="eastAsia"/>
          <w:color w:val="000000"/>
          <w:sz w:val="24"/>
          <w:szCs w:val="24"/>
        </w:rPr>
        <w:t>艾青</w:t>
      </w:r>
      <w:r>
        <w:rPr>
          <w:rFonts w:ascii="宋体" w:hAnsi="宋体" w:hint="eastAsia"/>
          <w:color w:val="000000"/>
          <w:sz w:val="24"/>
          <w:szCs w:val="24"/>
        </w:rPr>
        <w:t xml:space="preserve">(1910 </w:t>
      </w:r>
      <w:r>
        <w:rPr>
          <w:rFonts w:ascii="宋体" w:hAnsi="宋体" w:hint="eastAsia"/>
          <w:color w:val="000000"/>
          <w:sz w:val="24"/>
          <w:szCs w:val="24"/>
        </w:rPr>
        <w:t>年一</w:t>
      </w:r>
      <w:proofErr w:type="gramStart"/>
      <w:r>
        <w:rPr>
          <w:rFonts w:ascii="宋体" w:hAnsi="宋体" w:hint="eastAsia"/>
          <w:color w:val="000000"/>
          <w:sz w:val="24"/>
          <w:szCs w:val="24"/>
        </w:rPr>
        <w:t>1996</w:t>
      </w:r>
      <w:proofErr w:type="gramEnd"/>
      <w:r>
        <w:rPr>
          <w:rFonts w:ascii="宋体" w:hAnsi="宋体" w:hint="eastAsia"/>
          <w:color w:val="00000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sz w:val="24"/>
          <w:szCs w:val="24"/>
        </w:rPr>
        <w:t>年</w:t>
      </w:r>
      <w:r>
        <w:rPr>
          <w:rFonts w:ascii="宋体" w:hAnsi="宋体" w:hint="eastAsia"/>
          <w:color w:val="000000"/>
          <w:sz w:val="24"/>
          <w:szCs w:val="24"/>
        </w:rPr>
        <w:t>)</w:t>
      </w:r>
      <w:r>
        <w:rPr>
          <w:rFonts w:ascii="宋体" w:hAnsi="宋体" w:hint="eastAsia"/>
          <w:color w:val="000000"/>
          <w:sz w:val="24"/>
          <w:szCs w:val="24"/>
        </w:rPr>
        <w:t>原名蒋正涵，字养源，号“海澄”，浙江金华人，现当代文学家、诗人。艾青是</w:t>
      </w:r>
      <w:r>
        <w:rPr>
          <w:rFonts w:ascii="宋体" w:hAnsi="宋体" w:hint="eastAsia"/>
          <w:color w:val="000000"/>
          <w:sz w:val="24"/>
          <w:szCs w:val="24"/>
        </w:rPr>
        <w:t xml:space="preserve"> 40 </w:t>
      </w:r>
      <w:r>
        <w:rPr>
          <w:rFonts w:ascii="宋体" w:hAnsi="宋体" w:hint="eastAsia"/>
          <w:color w:val="000000"/>
          <w:sz w:val="24"/>
          <w:szCs w:val="24"/>
        </w:rPr>
        <w:t>年代新诗歌的开路人，是把中国诗歌推向光辉顶峰的巨人。《绿》是艾青诗歌创作第二个高峰代表作，这首诗是艾青率领全国诗人访问团进行参观，与全国优秀诗人畅谈论诗时所作。艾青的主要作品有</w:t>
      </w:r>
      <w:r>
        <w:rPr>
          <w:rFonts w:ascii="宋体" w:hAnsi="宋体" w:hint="eastAsia"/>
          <w:color w:val="000000"/>
          <w:sz w:val="24"/>
          <w:szCs w:val="24"/>
        </w:rPr>
        <w:t>:</w:t>
      </w:r>
      <w:r>
        <w:rPr>
          <w:rFonts w:ascii="宋体" w:hAnsi="宋体" w:hint="eastAsia"/>
          <w:color w:val="000000"/>
          <w:sz w:val="24"/>
          <w:szCs w:val="24"/>
        </w:rPr>
        <w:t>《归来的歌》《北方》《春天》《彩色的诗》《雪莲》《我爱这土地》等。</w:t>
      </w:r>
    </w:p>
    <w:p w:rsidR="001E4BA8" w:rsidRDefault="004D606E" w:rsidP="00BC2311">
      <w:pPr>
        <w:spacing w:after="0" w:line="360" w:lineRule="auto"/>
        <w:ind w:firstLineChars="200" w:firstLine="482"/>
        <w:rPr>
          <w:rFonts w:ascii="宋体" w:hAnsi="宋体"/>
          <w:color w:val="000000"/>
          <w:sz w:val="24"/>
          <w:szCs w:val="24"/>
        </w:rPr>
      </w:pPr>
      <w:r w:rsidRPr="00BC2311">
        <w:rPr>
          <w:rFonts w:ascii="宋体" w:hAnsi="宋体" w:hint="eastAsia"/>
          <w:b/>
          <w:color w:val="000000"/>
          <w:sz w:val="24"/>
          <w:szCs w:val="24"/>
        </w:rPr>
        <w:t>关注独特的表达</w:t>
      </w:r>
      <w:r w:rsidRPr="00BC2311">
        <w:rPr>
          <w:rFonts w:ascii="宋体" w:hAnsi="宋体" w:hint="eastAsia"/>
          <w:b/>
          <w:color w:val="000000"/>
          <w:sz w:val="24"/>
          <w:szCs w:val="24"/>
        </w:rPr>
        <w:t>:</w:t>
      </w:r>
      <w:r>
        <w:rPr>
          <w:rFonts w:ascii="宋体" w:hAnsi="宋体" w:hint="eastAsia"/>
          <w:color w:val="000000"/>
          <w:sz w:val="24"/>
          <w:szCs w:val="24"/>
        </w:rPr>
        <w:t>艾青在中国现代文学史上是一位独具特色的，有着丰富绘画经验与艺术修养的抒情诗人。他独特的艺术创作经历与体验，为其诗歌风格带来别样的特征。“色彩”是艾青诗歌艺术表达的要素之一，具有鲜明的艺术美学倾向与追求。</w:t>
      </w:r>
    </w:p>
    <w:p w:rsidR="001E4BA8" w:rsidRDefault="004D606E" w:rsidP="00BC2311">
      <w:pPr>
        <w:spacing w:after="0" w:line="360" w:lineRule="auto"/>
        <w:ind w:firstLineChars="200" w:firstLine="482"/>
        <w:rPr>
          <w:rFonts w:ascii="宋体" w:hAnsi="宋体"/>
          <w:color w:val="000000"/>
          <w:sz w:val="24"/>
          <w:szCs w:val="24"/>
        </w:rPr>
      </w:pPr>
      <w:r w:rsidRPr="00BC2311">
        <w:rPr>
          <w:rFonts w:ascii="宋体" w:hAnsi="宋体" w:hint="eastAsia"/>
          <w:b/>
          <w:color w:val="000000"/>
          <w:sz w:val="24"/>
          <w:szCs w:val="24"/>
        </w:rPr>
        <w:t>关注诗歌与想象的融合</w:t>
      </w:r>
      <w:r w:rsidRPr="00BC2311">
        <w:rPr>
          <w:rFonts w:ascii="宋体" w:hAnsi="宋体" w:hint="eastAsia"/>
          <w:b/>
          <w:color w:val="000000"/>
          <w:sz w:val="24"/>
          <w:szCs w:val="24"/>
        </w:rPr>
        <w:t>:</w:t>
      </w:r>
      <w:r>
        <w:rPr>
          <w:rFonts w:ascii="宋体" w:hAnsi="宋体" w:hint="eastAsia"/>
          <w:color w:val="000000"/>
          <w:sz w:val="24"/>
          <w:szCs w:val="24"/>
        </w:rPr>
        <w:t>全诗以虚写实，诗人将自己</w:t>
      </w:r>
      <w:r>
        <w:rPr>
          <w:rFonts w:ascii="宋体" w:hAnsi="宋体" w:hint="eastAsia"/>
          <w:color w:val="000000"/>
          <w:sz w:val="24"/>
          <w:szCs w:val="24"/>
        </w:rPr>
        <w:t>的感觉与景象的描绘融为一体，</w:t>
      </w:r>
      <w:r w:rsidR="00BC2311">
        <w:rPr>
          <w:rFonts w:ascii="宋体" w:hAnsi="宋体" w:hint="eastAsia"/>
          <w:color w:val="000000"/>
          <w:sz w:val="24"/>
          <w:szCs w:val="24"/>
        </w:rPr>
        <w:t>虽</w:t>
      </w:r>
      <w:r>
        <w:rPr>
          <w:rFonts w:ascii="宋体" w:hAnsi="宋体" w:hint="eastAsia"/>
          <w:color w:val="000000"/>
          <w:sz w:val="24"/>
          <w:szCs w:val="24"/>
        </w:rPr>
        <w:t>然没有一个具体的意象，却能引发读者的丰富联想与想象。“黑水瓶的倒翻”，世间万物皆</w:t>
      </w:r>
      <w:r>
        <w:rPr>
          <w:rFonts w:ascii="宋体" w:hAnsi="宋体" w:hint="eastAsia"/>
          <w:color w:val="000000"/>
          <w:sz w:val="24"/>
          <w:szCs w:val="24"/>
        </w:rPr>
        <w:t>是绿色，所有“绿”随风飘舞的景象，让所有的一切在充满生机的绿色中随着节拍整齐得飘动起来。</w:t>
      </w:r>
    </w:p>
    <w:p w:rsidR="001E4BA8" w:rsidRDefault="004D606E" w:rsidP="00BC2311">
      <w:pPr>
        <w:spacing w:after="0" w:line="360" w:lineRule="auto"/>
        <w:ind w:firstLineChars="200" w:firstLine="482"/>
        <w:rPr>
          <w:rFonts w:ascii="宋体" w:hAnsi="宋体"/>
          <w:color w:val="000000"/>
          <w:sz w:val="24"/>
          <w:szCs w:val="24"/>
        </w:rPr>
      </w:pPr>
      <w:r w:rsidRPr="00BC2311">
        <w:rPr>
          <w:rFonts w:ascii="宋体" w:hAnsi="宋体" w:hint="eastAsia"/>
          <w:b/>
          <w:color w:val="000000"/>
          <w:sz w:val="24"/>
          <w:szCs w:val="24"/>
        </w:rPr>
        <w:t>关注蕴含的情感</w:t>
      </w:r>
      <w:r w:rsidRPr="00BC2311">
        <w:rPr>
          <w:rFonts w:ascii="宋体" w:hAnsi="宋体" w:hint="eastAsia"/>
          <w:b/>
          <w:color w:val="000000"/>
          <w:sz w:val="24"/>
          <w:szCs w:val="24"/>
        </w:rPr>
        <w:t>:</w:t>
      </w:r>
      <w:r>
        <w:rPr>
          <w:rFonts w:ascii="宋体" w:hAnsi="宋体" w:hint="eastAsia"/>
          <w:color w:val="000000"/>
          <w:sz w:val="24"/>
          <w:szCs w:val="24"/>
        </w:rPr>
        <w:t>在诗中，诗人用满腔的激情，奇特的想象，生动描绘岭南早春的景色，</w:t>
      </w:r>
    </w:p>
    <w:p w:rsidR="001E4BA8" w:rsidRDefault="004D606E">
      <w:pPr>
        <w:spacing w:after="0" w:line="360" w:lineRule="auto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表达对祖国无限生机的赞美。</w:t>
      </w:r>
    </w:p>
    <w:p w:rsidR="001E4BA8" w:rsidRDefault="004D606E">
      <w:pPr>
        <w:spacing w:after="0" w:line="360" w:lineRule="auto"/>
        <w:rPr>
          <w:rFonts w:ascii="宋体" w:hAnsi="宋体" w:cs="宋体"/>
          <w:b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【</w:t>
      </w:r>
      <w:r>
        <w:rPr>
          <w:rFonts w:ascii="宋体" w:hAnsi="宋体" w:cs="宋体" w:hint="eastAsia"/>
          <w:b/>
          <w:sz w:val="24"/>
          <w:szCs w:val="24"/>
        </w:rPr>
        <w:t>教学目标</w:t>
      </w:r>
      <w:r>
        <w:rPr>
          <w:rFonts w:ascii="宋体" w:hAnsi="宋体" w:cs="宋体" w:hint="eastAsia"/>
          <w:color w:val="000000"/>
          <w:sz w:val="24"/>
          <w:szCs w:val="24"/>
        </w:rPr>
        <w:t>】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</w:t>
      </w:r>
      <w:r>
        <w:rPr>
          <w:rFonts w:ascii="宋体" w:hAnsi="宋体" w:hint="eastAsia"/>
          <w:sz w:val="24"/>
          <w:szCs w:val="24"/>
        </w:rPr>
        <w:t>认识“挤、叉”</w:t>
      </w:r>
      <w:r>
        <w:rPr>
          <w:rFonts w:ascii="宋体" w:hAnsi="宋体" w:hint="eastAsia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个生字，会写“瓶、挤”等</w:t>
      </w:r>
      <w:r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个字，会写“墨绿、嫩绿”等</w:t>
      </w:r>
      <w:r>
        <w:rPr>
          <w:rFonts w:ascii="宋体" w:hAnsi="宋体" w:hint="eastAsia"/>
          <w:sz w:val="24"/>
          <w:szCs w:val="24"/>
        </w:rPr>
        <w:t>8</w:t>
      </w:r>
      <w:r>
        <w:rPr>
          <w:rFonts w:ascii="宋体" w:hAnsi="宋体" w:hint="eastAsia"/>
          <w:sz w:val="24"/>
          <w:szCs w:val="24"/>
        </w:rPr>
        <w:t>个词语。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2.</w:t>
      </w:r>
      <w:r>
        <w:rPr>
          <w:rFonts w:ascii="宋体" w:hAnsi="宋体" w:hint="eastAsia"/>
          <w:sz w:val="24"/>
          <w:szCs w:val="24"/>
        </w:rPr>
        <w:t>能有感情地朗读课文，背诵课文。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3.</w:t>
      </w:r>
      <w:r>
        <w:rPr>
          <w:rFonts w:ascii="宋体" w:hAnsi="宋体" w:hint="eastAsia"/>
          <w:sz w:val="24"/>
          <w:szCs w:val="24"/>
        </w:rPr>
        <w:t>能借助关键词句想象画面，感受诗人的独特表达。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4.</w:t>
      </w:r>
      <w:r>
        <w:rPr>
          <w:rFonts w:ascii="宋体" w:hAnsi="宋体" w:hint="eastAsia"/>
          <w:sz w:val="24"/>
          <w:szCs w:val="24"/>
        </w:rPr>
        <w:t>通过比较阅读，进一步感受诗歌语言的特点。</w:t>
      </w:r>
    </w:p>
    <w:p w:rsidR="001E4BA8" w:rsidRDefault="004D606E">
      <w:pPr>
        <w:spacing w:after="0" w:line="360" w:lineRule="auto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【</w:t>
      </w:r>
      <w:r>
        <w:rPr>
          <w:rFonts w:ascii="宋体" w:hAnsi="宋体" w:cs="宋体" w:hint="eastAsia"/>
          <w:b/>
          <w:sz w:val="24"/>
          <w:szCs w:val="24"/>
        </w:rPr>
        <w:t>教学重点</w:t>
      </w:r>
      <w:r>
        <w:rPr>
          <w:rFonts w:ascii="宋体" w:hAnsi="宋体" w:cs="宋体" w:hint="eastAsia"/>
          <w:color w:val="000000"/>
          <w:sz w:val="24"/>
          <w:szCs w:val="24"/>
        </w:rPr>
        <w:t>】</w:t>
      </w:r>
    </w:p>
    <w:p w:rsidR="001E4BA8" w:rsidRDefault="004D606E" w:rsidP="00BC2311">
      <w:pPr>
        <w:spacing w:after="0" w:line="360" w:lineRule="auto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能借助关键词句想象画面，感受诗人的独特表达。</w:t>
      </w:r>
    </w:p>
    <w:p w:rsidR="001E4BA8" w:rsidRDefault="004D606E">
      <w:pPr>
        <w:spacing w:after="0" w:line="360" w:lineRule="auto"/>
        <w:rPr>
          <w:rFonts w:ascii="宋体" w:hAnsi="宋体" w:cs="宋体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【教学难点】</w:t>
      </w:r>
    </w:p>
    <w:p w:rsidR="001E4BA8" w:rsidRDefault="004D606E" w:rsidP="00BC2311">
      <w:pPr>
        <w:spacing w:after="0" w:line="360" w:lineRule="auto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lastRenderedPageBreak/>
        <w:t>通过比较阅读，进一步感受诗歌语言的特点。</w:t>
      </w:r>
    </w:p>
    <w:p w:rsidR="001E4BA8" w:rsidRDefault="004D606E">
      <w:pPr>
        <w:spacing w:after="0" w:line="360" w:lineRule="auto"/>
        <w:rPr>
          <w:rFonts w:ascii="黑体" w:eastAsia="黑体" w:hAnsi="黑体"/>
          <w:b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【课前准备】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多媒体课件。</w:t>
      </w:r>
    </w:p>
    <w:p w:rsidR="001E4BA8" w:rsidRDefault="004D606E">
      <w:pPr>
        <w:spacing w:after="0" w:line="360" w:lineRule="auto"/>
        <w:rPr>
          <w:rFonts w:ascii="黑体" w:eastAsia="黑体" w:hAnsi="黑体"/>
          <w:b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【</w:t>
      </w: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课时安排】</w:t>
      </w:r>
      <w:r>
        <w:rPr>
          <w:rFonts w:ascii="黑体" w:eastAsia="黑体" w:hAnsi="黑体" w:hint="eastAsia"/>
          <w:b/>
          <w:sz w:val="24"/>
          <w:szCs w:val="24"/>
        </w:rPr>
        <w:t xml:space="preserve">  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课时</w:t>
      </w:r>
    </w:p>
    <w:p w:rsidR="001E4BA8" w:rsidRDefault="004D606E">
      <w:pPr>
        <w:spacing w:after="0" w:line="360" w:lineRule="auto"/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第一课时</w:t>
      </w:r>
    </w:p>
    <w:p w:rsidR="001E4BA8" w:rsidRDefault="004D606E">
      <w:pPr>
        <w:spacing w:after="0" w:line="360" w:lineRule="auto"/>
        <w:rPr>
          <w:rFonts w:ascii="宋体" w:hAnsi="宋体" w:cs="宋体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【教学目标】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</w:t>
      </w:r>
      <w:r>
        <w:rPr>
          <w:rFonts w:ascii="宋体" w:hAnsi="宋体" w:hint="eastAsia"/>
          <w:sz w:val="24"/>
          <w:szCs w:val="24"/>
        </w:rPr>
        <w:t>认识“挤、叉”</w:t>
      </w:r>
      <w:r>
        <w:rPr>
          <w:rFonts w:ascii="宋体" w:hAnsi="宋体" w:hint="eastAsia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个生字，会写“瓶、挤”等</w:t>
      </w:r>
      <w:r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个字，会写“墨绿、嫩绿”等</w:t>
      </w:r>
      <w:r>
        <w:rPr>
          <w:rFonts w:ascii="宋体" w:hAnsi="宋体" w:hint="eastAsia"/>
          <w:sz w:val="24"/>
          <w:szCs w:val="24"/>
        </w:rPr>
        <w:t>8</w:t>
      </w:r>
      <w:r>
        <w:rPr>
          <w:rFonts w:ascii="宋体" w:hAnsi="宋体" w:hint="eastAsia"/>
          <w:sz w:val="24"/>
          <w:szCs w:val="24"/>
        </w:rPr>
        <w:t>个词语。</w:t>
      </w:r>
    </w:p>
    <w:p w:rsidR="001E4BA8" w:rsidRDefault="004D606E" w:rsidP="00BC2311">
      <w:pPr>
        <w:spacing w:after="0" w:line="360" w:lineRule="auto"/>
        <w:ind w:leftChars="200" w:left="4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2.</w:t>
      </w:r>
      <w:r>
        <w:rPr>
          <w:rFonts w:ascii="宋体" w:hAnsi="宋体" w:hint="eastAsia"/>
          <w:sz w:val="24"/>
          <w:szCs w:val="24"/>
        </w:rPr>
        <w:t>能有感情地朗读课文，背诵课文。</w:t>
      </w:r>
    </w:p>
    <w:p w:rsidR="001E4BA8" w:rsidRDefault="004D606E" w:rsidP="00BC2311">
      <w:pPr>
        <w:spacing w:after="0" w:line="360" w:lineRule="auto"/>
        <w:ind w:leftChars="200" w:left="4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3.</w:t>
      </w:r>
      <w:r>
        <w:rPr>
          <w:rFonts w:ascii="宋体" w:hAnsi="宋体" w:hint="eastAsia"/>
          <w:sz w:val="24"/>
          <w:szCs w:val="24"/>
        </w:rPr>
        <w:t>能借助关键词句想象画面，感受诗人的独特表达。</w:t>
      </w:r>
    </w:p>
    <w:p w:rsidR="001E4BA8" w:rsidRDefault="004D606E">
      <w:pPr>
        <w:spacing w:after="0" w:line="360" w:lineRule="auto"/>
        <w:rPr>
          <w:rFonts w:ascii="宋体" w:hAnsi="宋体" w:cs="宋体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【教学过程】</w:t>
      </w:r>
    </w:p>
    <w:p w:rsidR="001E4BA8" w:rsidRDefault="004D606E">
      <w:pPr>
        <w:numPr>
          <w:ilvl w:val="0"/>
          <w:numId w:val="1"/>
        </w:numPr>
        <w:spacing w:after="0" w:line="360" w:lineRule="auto"/>
        <w:ind w:firstLine="482"/>
        <w:rPr>
          <w:rFonts w:ascii="宋体" w:hAnsi="宋体" w:cs="宋体"/>
          <w:b/>
          <w:bCs/>
          <w:color w:val="0070C0"/>
          <w:sz w:val="24"/>
          <w:szCs w:val="24"/>
        </w:rPr>
      </w:pPr>
      <w:proofErr w:type="gramStart"/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激趣导入</w:t>
      </w:r>
      <w:proofErr w:type="gramEnd"/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，揭示课题</w:t>
      </w:r>
    </w:p>
    <w:p w:rsidR="001E4BA8" w:rsidRDefault="00BC2311" w:rsidP="00BC2311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1.</w:t>
      </w:r>
      <w:r w:rsidR="004D606E">
        <w:rPr>
          <w:rFonts w:ascii="宋体" w:hAnsi="宋体" w:cs="宋体" w:hint="eastAsia"/>
          <w:sz w:val="24"/>
          <w:szCs w:val="24"/>
        </w:rPr>
        <w:t>导入：同学们，今天我们再来欣赏一首诗歌《绿》。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rPr>
          <w:rFonts w:ascii="宋体" w:hAnsi="宋体" w:cs="宋体"/>
          <w:color w:val="FF0000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r>
        <w:rPr>
          <w:rFonts w:ascii="宋体" w:hAnsi="宋体" w:cs="宋体" w:hint="eastAsia"/>
          <w:sz w:val="24"/>
          <w:szCs w:val="24"/>
        </w:rPr>
        <w:t>板书：</w:t>
      </w:r>
      <w:r>
        <w:rPr>
          <w:rFonts w:ascii="宋体" w:hAnsi="宋体" w:cs="宋体" w:hint="eastAsia"/>
          <w:color w:val="FF0000"/>
          <w:sz w:val="24"/>
          <w:szCs w:val="24"/>
        </w:rPr>
        <w:t>绿</w:t>
      </w:r>
    </w:p>
    <w:p w:rsidR="001E4BA8" w:rsidRDefault="004D606E">
      <w:pPr>
        <w:pStyle w:val="a3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</w:t>
      </w:r>
      <w:r w:rsidR="00BC2311">
        <w:rPr>
          <w:rFonts w:ascii="宋体" w:hAnsi="宋体" w:cs="宋体" w:hint="eastAsia"/>
          <w:sz w:val="24"/>
          <w:szCs w:val="24"/>
        </w:rPr>
        <w:t>.</w:t>
      </w:r>
      <w:r>
        <w:rPr>
          <w:rFonts w:hint="eastAsia"/>
        </w:rPr>
        <w:t>教师引导：我们一起来欣赏一组图片，</w:t>
      </w:r>
      <w:r>
        <w:rPr>
          <w:rFonts w:hint="eastAsia"/>
          <w:b/>
          <w:bCs/>
          <w:color w:val="4F81BD" w:themeColor="accent1"/>
        </w:rPr>
        <w:t>（出示课件</w:t>
      </w:r>
      <w:r>
        <w:rPr>
          <w:rFonts w:hint="eastAsia"/>
          <w:b/>
          <w:bCs/>
          <w:color w:val="4F81BD" w:themeColor="accent1"/>
        </w:rPr>
        <w:t>3</w:t>
      </w:r>
      <w:r>
        <w:rPr>
          <w:rFonts w:hint="eastAsia"/>
          <w:b/>
          <w:bCs/>
          <w:color w:val="4F81BD" w:themeColor="accent1"/>
        </w:rPr>
        <w:t>）</w:t>
      </w:r>
      <w:r>
        <w:rPr>
          <w:rFonts w:hint="eastAsia"/>
        </w:rPr>
        <w:t>你能用“绿”组词吗？把由“绿”组的词语都写入一首诗，会是怎样的一首诗？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：墨绿。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：嫩绿。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：淡绿。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引导：把由“绿”组的词语都写入一首诗，会是怎样的一首诗？</w:t>
      </w:r>
    </w:p>
    <w:p w:rsidR="001E4BA8" w:rsidRDefault="00BC2311" w:rsidP="00BC2311">
      <w:pPr>
        <w:spacing w:after="0" w:line="360" w:lineRule="auto"/>
        <w:ind w:firstLineChars="200" w:firstLine="48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3.</w:t>
      </w:r>
      <w:r w:rsidR="004D606E">
        <w:rPr>
          <w:rFonts w:ascii="宋体" w:hAnsi="宋体" w:cs="宋体" w:hint="eastAsia"/>
          <w:sz w:val="24"/>
          <w:szCs w:val="24"/>
        </w:rPr>
        <w:t>揭题：今天我们一起读作家艾青的诗，欣赏他笔下的“绿”。出示作者简介。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4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艾青，原名蒋海澄，浙江金华人，现代诗人。诗作努力反映民族、人民的苦难和命运，反映现实的生活和斗争，突出表现为对光明的热烈向往和讴歌，风格朴素雄浑。主要作品：《大堰河》《北方》《向太阳》等。</w:t>
      </w:r>
    </w:p>
    <w:p w:rsidR="001E4BA8" w:rsidRDefault="004D606E">
      <w:pPr>
        <w:numPr>
          <w:ilvl w:val="0"/>
          <w:numId w:val="1"/>
        </w:numPr>
        <w:spacing w:after="0" w:line="360" w:lineRule="auto"/>
        <w:ind w:firstLine="48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初读课文，检查预习</w:t>
      </w:r>
    </w:p>
    <w:p w:rsidR="001E4BA8" w:rsidRDefault="004D606E" w:rsidP="00BC2311">
      <w:pPr>
        <w:spacing w:after="0" w:line="360" w:lineRule="auto"/>
        <w:ind w:leftChars="200"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</w:t>
      </w:r>
      <w:r w:rsidR="00BC2311">
        <w:rPr>
          <w:rFonts w:ascii="宋体" w:hAnsi="宋体" w:cs="宋体" w:hint="eastAsia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自由朗读课文，读准字音，读通句子。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5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</w:t>
      </w:r>
      <w:r w:rsidR="00BC2311">
        <w:rPr>
          <w:rFonts w:ascii="宋体" w:hAnsi="宋体" w:cs="宋体" w:hint="eastAsia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读字词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6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  <w:r>
        <w:rPr>
          <w:rFonts w:ascii="宋体" w:hAnsi="宋体" w:cs="宋体" w:hint="eastAsia"/>
          <w:sz w:val="24"/>
          <w:szCs w:val="24"/>
        </w:rPr>
        <w:t>：挤</w:t>
      </w:r>
      <w:r>
        <w:rPr>
          <w:rFonts w:ascii="宋体" w:hAnsi="宋体" w:cs="宋体" w:hint="eastAsia"/>
          <w:sz w:val="24"/>
          <w:szCs w:val="24"/>
        </w:rPr>
        <w:t>j</w:t>
      </w:r>
      <w:r>
        <w:rPr>
          <w:rFonts w:ascii="宋体" w:hAnsi="宋体" w:cs="宋体" w:hint="eastAsia"/>
          <w:sz w:val="24"/>
          <w:szCs w:val="24"/>
        </w:rPr>
        <w:t>ǐ</w:t>
      </w:r>
      <w:r>
        <w:rPr>
          <w:rFonts w:ascii="宋体" w:hAnsi="宋体" w:cs="宋体" w:hint="eastAsia"/>
          <w:sz w:val="24"/>
          <w:szCs w:val="24"/>
        </w:rPr>
        <w:t xml:space="preserve">   </w:t>
      </w:r>
      <w:r>
        <w:rPr>
          <w:rFonts w:ascii="宋体" w:hAnsi="宋体" w:cs="宋体" w:hint="eastAsia"/>
          <w:sz w:val="24"/>
          <w:szCs w:val="24"/>
        </w:rPr>
        <w:t>交叉</w:t>
      </w:r>
      <w:r>
        <w:rPr>
          <w:rFonts w:ascii="宋体" w:hAnsi="宋体" w:cs="宋体" w:hint="eastAsia"/>
          <w:sz w:val="24"/>
          <w:szCs w:val="24"/>
        </w:rPr>
        <w:t xml:space="preserve">  </w:t>
      </w:r>
      <w:proofErr w:type="spellStart"/>
      <w:r>
        <w:rPr>
          <w:rFonts w:ascii="宋体" w:hAnsi="宋体" w:cs="宋体" w:hint="eastAsia"/>
          <w:sz w:val="24"/>
          <w:szCs w:val="24"/>
        </w:rPr>
        <w:t>ch</w:t>
      </w:r>
      <w:proofErr w:type="spellEnd"/>
      <w:r>
        <w:rPr>
          <w:rFonts w:ascii="宋体" w:hAnsi="宋体" w:cs="宋体" w:hint="eastAsia"/>
          <w:sz w:val="24"/>
          <w:szCs w:val="24"/>
        </w:rPr>
        <w:t>ā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（注意红色字体“挤”“叉”的读音）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墨水瓶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舞蹈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教练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指挥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按着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节拍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整齐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集中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墨绿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嫩绿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淡绿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粉绿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提示：“叉”的读音是</w:t>
      </w:r>
      <w:proofErr w:type="spellStart"/>
      <w:r>
        <w:rPr>
          <w:rFonts w:ascii="宋体" w:hAnsi="宋体" w:cs="宋体" w:hint="eastAsia"/>
          <w:sz w:val="24"/>
          <w:szCs w:val="24"/>
        </w:rPr>
        <w:t>ch</w:t>
      </w:r>
      <w:proofErr w:type="spellEnd"/>
      <w:r>
        <w:rPr>
          <w:rFonts w:ascii="宋体" w:hAnsi="宋体" w:cs="宋体" w:hint="eastAsia"/>
          <w:sz w:val="24"/>
          <w:szCs w:val="24"/>
        </w:rPr>
        <w:t>ā，不能读成</w:t>
      </w:r>
      <w:proofErr w:type="spellStart"/>
      <w:r>
        <w:rPr>
          <w:rFonts w:ascii="宋体" w:hAnsi="宋体" w:cs="宋体" w:hint="eastAsia"/>
          <w:sz w:val="24"/>
          <w:szCs w:val="24"/>
        </w:rPr>
        <w:t>ch</w:t>
      </w:r>
      <w:proofErr w:type="spellEnd"/>
      <w:r>
        <w:rPr>
          <w:rFonts w:ascii="宋体" w:hAnsi="宋体" w:cs="宋体" w:hint="eastAsia"/>
          <w:sz w:val="24"/>
          <w:szCs w:val="24"/>
        </w:rPr>
        <w:t>à。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</w:t>
      </w:r>
      <w:r w:rsidR="00BC2311">
        <w:rPr>
          <w:rFonts w:ascii="宋体" w:hAnsi="宋体" w:cs="宋体" w:hint="eastAsia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学写字，提问：这几个字在书写时有什么需要注意的吗？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7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</w:t>
      </w:r>
      <w:r w:rsidR="00BC2311">
        <w:rPr>
          <w:rFonts w:ascii="宋体" w:hAnsi="宋体" w:cs="宋体" w:hint="eastAsia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重难点字书写指导：“瓶”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8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  <w:r>
        <w:rPr>
          <w:rFonts w:ascii="宋体" w:hAnsi="宋体" w:cs="宋体" w:hint="eastAsia"/>
          <w:sz w:val="24"/>
          <w:szCs w:val="24"/>
        </w:rPr>
        <w:t>左右结构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左右等宽</w:t>
      </w:r>
    </w:p>
    <w:p w:rsidR="001E4BA8" w:rsidRDefault="004D606E" w:rsidP="00BC2311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“</w:t>
      </w:r>
      <w:r>
        <w:rPr>
          <w:rFonts w:ascii="宋体" w:hAnsi="宋体" w:cs="宋体"/>
          <w:sz w:val="24"/>
          <w:szCs w:val="24"/>
        </w:rPr>
        <w:t>并</w:t>
      </w:r>
      <w:r>
        <w:rPr>
          <w:rFonts w:ascii="宋体" w:hAnsi="宋体" w:cs="宋体"/>
          <w:sz w:val="24"/>
          <w:szCs w:val="24"/>
        </w:rPr>
        <w:t>”</w:t>
      </w:r>
      <w:r>
        <w:rPr>
          <w:rFonts w:ascii="宋体" w:hAnsi="宋体" w:cs="宋体"/>
          <w:sz w:val="24"/>
          <w:szCs w:val="24"/>
        </w:rPr>
        <w:t>两横的收笔在同一竖线上，给</w:t>
      </w:r>
      <w:r>
        <w:rPr>
          <w:rFonts w:ascii="宋体" w:hAnsi="宋体" w:cs="宋体"/>
          <w:sz w:val="24"/>
          <w:szCs w:val="24"/>
        </w:rPr>
        <w:t>“</w:t>
      </w:r>
      <w:r>
        <w:rPr>
          <w:rFonts w:ascii="宋体" w:hAnsi="宋体" w:cs="宋体"/>
          <w:sz w:val="24"/>
          <w:szCs w:val="24"/>
        </w:rPr>
        <w:t>瓦</w:t>
      </w:r>
      <w:r>
        <w:rPr>
          <w:rFonts w:ascii="宋体" w:hAnsi="宋体" w:cs="宋体"/>
          <w:sz w:val="24"/>
          <w:szCs w:val="24"/>
        </w:rPr>
        <w:t>”</w:t>
      </w:r>
      <w:r>
        <w:rPr>
          <w:rFonts w:ascii="宋体" w:hAnsi="宋体" w:cs="宋体"/>
          <w:sz w:val="24"/>
          <w:szCs w:val="24"/>
        </w:rPr>
        <w:t>留有空间，让布局更紧凑。</w:t>
      </w:r>
      <w:r>
        <w:rPr>
          <w:rFonts w:ascii="宋体" w:hAnsi="宋体" w:cs="宋体"/>
          <w:sz w:val="24"/>
          <w:szCs w:val="24"/>
        </w:rPr>
        <w:t>“</w:t>
      </w:r>
      <w:r>
        <w:rPr>
          <w:rFonts w:ascii="宋体" w:hAnsi="宋体" w:cs="宋体"/>
          <w:sz w:val="24"/>
          <w:szCs w:val="24"/>
        </w:rPr>
        <w:t>瓦</w:t>
      </w:r>
      <w:r>
        <w:rPr>
          <w:rFonts w:ascii="宋体" w:hAnsi="宋体" w:cs="宋体"/>
          <w:sz w:val="24"/>
          <w:szCs w:val="24"/>
        </w:rPr>
        <w:t>”</w:t>
      </w:r>
      <w:r>
        <w:rPr>
          <w:rFonts w:ascii="宋体" w:hAnsi="宋体" w:cs="宋体"/>
          <w:sz w:val="24"/>
          <w:szCs w:val="24"/>
        </w:rPr>
        <w:t>的第一横与</w:t>
      </w:r>
      <w:r>
        <w:rPr>
          <w:rFonts w:ascii="宋体" w:hAnsi="宋体" w:cs="宋体"/>
          <w:sz w:val="24"/>
          <w:szCs w:val="24"/>
        </w:rPr>
        <w:t>“</w:t>
      </w:r>
      <w:r>
        <w:rPr>
          <w:rFonts w:ascii="宋体" w:hAnsi="宋体" w:cs="宋体"/>
          <w:sz w:val="24"/>
          <w:szCs w:val="24"/>
        </w:rPr>
        <w:t>并</w:t>
      </w:r>
      <w:r>
        <w:rPr>
          <w:rFonts w:ascii="宋体" w:hAnsi="宋体" w:cs="宋体"/>
          <w:sz w:val="24"/>
          <w:szCs w:val="24"/>
        </w:rPr>
        <w:t>”</w:t>
      </w:r>
      <w:r>
        <w:rPr>
          <w:rFonts w:ascii="宋体" w:hAnsi="宋体" w:cs="宋体"/>
          <w:sz w:val="24"/>
          <w:szCs w:val="24"/>
        </w:rPr>
        <w:t>的第一横在同一斜线上。最后一笔是点。</w:t>
      </w:r>
    </w:p>
    <w:p w:rsidR="001E4BA8" w:rsidRDefault="004D606E" w:rsidP="00BC2311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“叉”</w:t>
      </w:r>
      <w:r w:rsidR="00BC2311"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9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  <w:r>
        <w:rPr>
          <w:rFonts w:ascii="宋体" w:hAnsi="宋体" w:cs="宋体" w:hint="eastAsia"/>
          <w:sz w:val="24"/>
          <w:szCs w:val="24"/>
        </w:rPr>
        <w:t>独体字</w:t>
      </w:r>
      <w:r w:rsidR="00BC2311">
        <w:rPr>
          <w:rFonts w:ascii="宋体" w:hAnsi="宋体" w:cs="宋体" w:hint="eastAsia"/>
          <w:sz w:val="24"/>
          <w:szCs w:val="24"/>
        </w:rPr>
        <w:t>。</w:t>
      </w:r>
      <w:r>
        <w:rPr>
          <w:rFonts w:ascii="宋体" w:hAnsi="宋体" w:cs="宋体"/>
          <w:sz w:val="24"/>
          <w:szCs w:val="24"/>
        </w:rPr>
        <w:t>横撇和</w:t>
      </w:r>
      <w:proofErr w:type="gramStart"/>
      <w:r>
        <w:rPr>
          <w:rFonts w:ascii="宋体" w:hAnsi="宋体" w:cs="宋体"/>
          <w:sz w:val="24"/>
          <w:szCs w:val="24"/>
        </w:rPr>
        <w:t>捺的</w:t>
      </w:r>
      <w:proofErr w:type="gramEnd"/>
      <w:r>
        <w:rPr>
          <w:rFonts w:ascii="宋体" w:hAnsi="宋体" w:cs="宋体"/>
          <w:sz w:val="24"/>
          <w:szCs w:val="24"/>
        </w:rPr>
        <w:t>交叉点位于这个字长度的二分之一处，接近田字格的中心点。点位于三角区域的中心位置，在竖中线收笔。</w:t>
      </w:r>
    </w:p>
    <w:p w:rsidR="001E4BA8" w:rsidRDefault="004D606E">
      <w:pPr>
        <w:numPr>
          <w:ilvl w:val="0"/>
          <w:numId w:val="3"/>
        </w:numPr>
        <w:spacing w:after="0" w:line="360" w:lineRule="auto"/>
        <w:ind w:left="481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词语解释：出示重点词语“出奇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交叉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节拍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重叠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指挥”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10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numPr>
          <w:ilvl w:val="0"/>
          <w:numId w:val="1"/>
        </w:numPr>
        <w:spacing w:after="0" w:line="360" w:lineRule="auto"/>
        <w:ind w:firstLine="48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整体感知</w:t>
      </w:r>
    </w:p>
    <w:p w:rsidR="001E4BA8" w:rsidRDefault="004D606E" w:rsidP="00BC2311">
      <w:pPr>
        <w:spacing w:after="0" w:line="360" w:lineRule="auto"/>
        <w:ind w:leftChars="-19" w:left="-42" w:firstLineChars="200" w:firstLine="48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</w:t>
      </w:r>
      <w:r w:rsidR="00BC2311">
        <w:rPr>
          <w:rFonts w:ascii="宋体" w:hAnsi="宋体" w:cs="宋体" w:hint="eastAsia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回顾上一课学习到的朗读诗歌的</w:t>
      </w:r>
      <w:r>
        <w:rPr>
          <w:rFonts w:ascii="宋体" w:hAnsi="宋体" w:cs="宋体" w:hint="eastAsia"/>
          <w:sz w:val="24"/>
          <w:szCs w:val="24"/>
        </w:rPr>
        <w:t>方法：关注分行，关注标点。引导学生观察、思考《绿》与《繁星》的不同。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11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 w:rsidP="00BC2311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要点：这首诗和前一课的三首短诗形式不同，是由若干小节组成，所以朗读时还要关注诗歌中的空行，也就是注意小节之间的停顿。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</w:t>
      </w:r>
      <w:r w:rsidR="00BC2311">
        <w:rPr>
          <w:rFonts w:ascii="宋体" w:hAnsi="宋体" w:cs="宋体" w:hint="eastAsia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跟着音乐朗读诗歌，关注分行和标点，读出节奏。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12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BC2311" w:rsidP="00BC2311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3.</w:t>
      </w:r>
      <w:r w:rsidR="004D606E">
        <w:rPr>
          <w:rFonts w:ascii="宋体" w:hAnsi="宋体" w:cs="宋体" w:hint="eastAsia"/>
          <w:sz w:val="24"/>
          <w:szCs w:val="24"/>
        </w:rPr>
        <w:t>引导学生交流：读完这首诗，你从诗里仿佛看到了怎样的景象？</w:t>
      </w:r>
    </w:p>
    <w:p w:rsidR="001E4BA8" w:rsidRDefault="004D606E" w:rsidP="00BC2311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：这首诗写出了春天里无处不在的绿色，而且绿色是各种各样的，我仿佛看到了小草、柳芽在随风飘荡，风是绿的，水是绿的，世界充满了绿。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13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BC2311">
      <w:pPr>
        <w:spacing w:after="0" w:line="360" w:lineRule="auto"/>
        <w:ind w:left="481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4.</w:t>
      </w:r>
      <w:r w:rsidR="004D606E">
        <w:rPr>
          <w:rFonts w:ascii="宋体" w:hAnsi="宋体" w:cs="宋体" w:hint="eastAsia"/>
          <w:sz w:val="24"/>
          <w:szCs w:val="24"/>
        </w:rPr>
        <w:t>再次朗读，选择你喜欢的一节，和大家分享你的朗读。指名读。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14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0420A3">
      <w:pPr>
        <w:numPr>
          <w:ilvl w:val="0"/>
          <w:numId w:val="1"/>
        </w:numPr>
        <w:spacing w:after="0" w:line="360" w:lineRule="auto"/>
        <w:ind w:firstLine="48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品读诗歌</w:t>
      </w:r>
    </w:p>
    <w:p w:rsidR="001E4BA8" w:rsidRDefault="00BC2311" w:rsidP="00BC2311">
      <w:pPr>
        <w:spacing w:after="0" w:line="360" w:lineRule="auto"/>
        <w:ind w:leftChars="-19" w:left="-42"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1.</w:t>
      </w:r>
      <w:r w:rsidR="004D606E">
        <w:rPr>
          <w:rFonts w:ascii="宋体" w:hAnsi="宋体" w:cs="宋体" w:hint="eastAsia"/>
          <w:sz w:val="24"/>
          <w:szCs w:val="24"/>
        </w:rPr>
        <w:t>过渡：这首诗给我们带来了丰富的感受，是因为作者</w:t>
      </w:r>
      <w:proofErr w:type="gramStart"/>
      <w:r w:rsidR="004D606E">
        <w:rPr>
          <w:rFonts w:ascii="宋体" w:hAnsi="宋体" w:cs="宋体" w:hint="eastAsia"/>
          <w:sz w:val="24"/>
          <w:szCs w:val="24"/>
        </w:rPr>
        <w:t>借文字</w:t>
      </w:r>
      <w:proofErr w:type="gramEnd"/>
      <w:r w:rsidR="004D606E">
        <w:rPr>
          <w:rFonts w:ascii="宋体" w:hAnsi="宋体" w:cs="宋体" w:hint="eastAsia"/>
          <w:sz w:val="24"/>
          <w:szCs w:val="24"/>
        </w:rPr>
        <w:t>传递了他奇特的想象。出示学习要求：反复读课文，用波浪线画出你认为想象奇特的诗句，想想奇特在哪里。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15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0420A3" w:rsidP="000420A3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2.</w:t>
      </w:r>
      <w:r w:rsidR="004D606E">
        <w:rPr>
          <w:rFonts w:ascii="宋体" w:hAnsi="宋体" w:cs="宋体" w:hint="eastAsia"/>
          <w:sz w:val="24"/>
          <w:szCs w:val="24"/>
        </w:rPr>
        <w:t>全班交流，相机指导说出感受，读好诗句。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：第一小节。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好像绿色的墨水瓶倒翻了，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到处是绿的</w:t>
      </w:r>
      <w:r>
        <w:rPr>
          <w:rFonts w:ascii="宋体" w:hAnsi="宋体" w:cs="宋体"/>
          <w:sz w:val="24"/>
          <w:szCs w:val="24"/>
        </w:rPr>
        <w:t>……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强调读出“到处”是绿的，墨水瓶能有多少墨水啊？居然能把一切都染绿了，太奇妙了！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交流：借用这一比喻，写眼前铺满绿色的感觉，同时引出下文。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16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师提问：到处是绿，让你想到了哪些地方是绿的？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17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：草地是绿的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：山坡是绿的</w:t>
      </w:r>
    </w:p>
    <w:p w:rsidR="001E4BA8" w:rsidRDefault="000420A3" w:rsidP="000420A3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3.</w:t>
      </w:r>
      <w:r w:rsidR="004D606E">
        <w:rPr>
          <w:rFonts w:ascii="宋体" w:hAnsi="宋体" w:cs="宋体" w:hint="eastAsia"/>
          <w:sz w:val="24"/>
          <w:szCs w:val="24"/>
        </w:rPr>
        <w:t>过渡：诗歌中还有哪些想象奇特的地方呢？我们下节课再学习。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18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Pr="000420A3" w:rsidRDefault="004D606E" w:rsidP="000420A3">
      <w:pPr>
        <w:spacing w:after="0" w:line="360" w:lineRule="auto"/>
        <w:ind w:firstLineChars="147" w:firstLine="354"/>
        <w:rPr>
          <w:rFonts w:ascii="楷体" w:eastAsia="楷体" w:hAnsi="楷体" w:cs="宋体"/>
          <w:b/>
          <w:bCs/>
          <w:sz w:val="24"/>
          <w:szCs w:val="24"/>
        </w:rPr>
      </w:pPr>
      <w:r w:rsidRPr="000420A3">
        <w:rPr>
          <w:rFonts w:ascii="楷体" w:eastAsia="楷体" w:hAnsi="楷体" w:cs="宋体" w:hint="eastAsia"/>
          <w:b/>
          <w:bCs/>
          <w:sz w:val="24"/>
          <w:szCs w:val="24"/>
        </w:rPr>
        <w:t>（设计意图：</w:t>
      </w:r>
      <w:r w:rsidRPr="000420A3">
        <w:rPr>
          <w:rFonts w:ascii="楷体" w:eastAsia="楷体" w:hAnsi="楷体" w:cs="宋体" w:hint="eastAsia"/>
          <w:sz w:val="24"/>
          <w:szCs w:val="24"/>
        </w:rPr>
        <w:t>通过朗读的指导，引导学生品读诗句，指导学生结合关键词句体会作者想象的奇特，丰富学生对诗文内容富的理解，为进一步体会作者的思想感情作好铺垫。</w:t>
      </w:r>
      <w:r w:rsidRPr="000420A3">
        <w:rPr>
          <w:rFonts w:ascii="楷体" w:eastAsia="楷体" w:hAnsi="楷体" w:cs="宋体" w:hint="eastAsia"/>
          <w:b/>
          <w:bCs/>
          <w:sz w:val="24"/>
          <w:szCs w:val="24"/>
        </w:rPr>
        <w:t>）</w:t>
      </w:r>
    </w:p>
    <w:p w:rsidR="001E4BA8" w:rsidRDefault="004D606E">
      <w:pPr>
        <w:numPr>
          <w:ilvl w:val="0"/>
          <w:numId w:val="1"/>
        </w:numPr>
        <w:spacing w:after="0" w:line="360" w:lineRule="auto"/>
        <w:ind w:firstLine="482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课堂演练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19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1E4BA8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</w:p>
    <w:p w:rsidR="001E4BA8" w:rsidRDefault="004D606E">
      <w:pPr>
        <w:spacing w:after="0" w:line="360" w:lineRule="auto"/>
        <w:ind w:firstLineChars="1300" w:firstLine="3915"/>
        <w:jc w:val="both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30"/>
          <w:szCs w:val="30"/>
        </w:rPr>
        <w:t>第二课时</w:t>
      </w:r>
    </w:p>
    <w:p w:rsidR="001E4BA8" w:rsidRDefault="004D606E">
      <w:pPr>
        <w:spacing w:after="0" w:line="360" w:lineRule="auto"/>
        <w:rPr>
          <w:rFonts w:ascii="宋体" w:hAnsi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color w:val="000000"/>
          <w:sz w:val="24"/>
          <w:szCs w:val="24"/>
        </w:rPr>
        <w:t>【教学</w:t>
      </w:r>
      <w:r>
        <w:rPr>
          <w:rFonts w:ascii="宋体" w:hAnsi="宋体" w:cs="宋体" w:hint="eastAsia"/>
          <w:b/>
          <w:sz w:val="24"/>
          <w:szCs w:val="24"/>
        </w:rPr>
        <w:t>目标</w:t>
      </w:r>
      <w:r>
        <w:rPr>
          <w:rFonts w:ascii="宋体" w:hAnsi="宋体" w:cs="宋体" w:hint="eastAsia"/>
          <w:b/>
          <w:color w:val="000000"/>
          <w:sz w:val="24"/>
          <w:szCs w:val="24"/>
        </w:rPr>
        <w:t>】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</w:t>
      </w:r>
      <w:r>
        <w:rPr>
          <w:rFonts w:ascii="宋体" w:hAnsi="宋体" w:hint="eastAsia"/>
          <w:sz w:val="24"/>
          <w:szCs w:val="24"/>
        </w:rPr>
        <w:t>能有感情地朗读课文，背诵课文。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2.</w:t>
      </w:r>
      <w:r>
        <w:rPr>
          <w:rFonts w:ascii="宋体" w:hAnsi="宋体" w:hint="eastAsia"/>
          <w:sz w:val="24"/>
          <w:szCs w:val="24"/>
        </w:rPr>
        <w:t>通过比较阅读，感受作者独特的表达，体会诗歌语言的特点。</w:t>
      </w:r>
    </w:p>
    <w:p w:rsidR="001E4BA8" w:rsidRDefault="004D606E">
      <w:pPr>
        <w:spacing w:after="0" w:line="360" w:lineRule="auto"/>
        <w:rPr>
          <w:rFonts w:ascii="宋体" w:hAnsi="宋体" w:cs="宋体"/>
          <w:b/>
          <w:bCs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【</w:t>
      </w: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教学过程】</w:t>
      </w:r>
    </w:p>
    <w:p w:rsidR="001E4BA8" w:rsidRDefault="004D606E">
      <w:pPr>
        <w:numPr>
          <w:ilvl w:val="0"/>
          <w:numId w:val="5"/>
        </w:numPr>
        <w:spacing w:after="0" w:line="360" w:lineRule="auto"/>
        <w:ind w:firstLineChars="200" w:firstLine="482"/>
        <w:rPr>
          <w:rFonts w:ascii="宋体" w:hAnsi="宋体" w:cs="宋体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复习导入</w:t>
      </w:r>
    </w:p>
    <w:p w:rsidR="001E4BA8" w:rsidRDefault="004D606E">
      <w:pPr>
        <w:spacing w:after="0" w:line="360" w:lineRule="auto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 xml:space="preserve">    </w:t>
      </w:r>
      <w:r>
        <w:rPr>
          <w:rFonts w:ascii="宋体" w:hAnsi="宋体" w:cs="宋体" w:hint="eastAsia"/>
          <w:color w:val="000000"/>
          <w:sz w:val="24"/>
          <w:szCs w:val="24"/>
        </w:rPr>
        <w:t>配乐，指名分节朗读。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20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numPr>
          <w:ilvl w:val="0"/>
          <w:numId w:val="5"/>
        </w:numPr>
        <w:spacing w:after="0" w:line="360" w:lineRule="auto"/>
        <w:ind w:firstLineChars="200" w:firstLine="442"/>
        <w:rPr>
          <w:rFonts w:ascii="宋体" w:hAnsi="宋体" w:cs="宋体"/>
          <w:color w:val="000000"/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7510780</wp:posOffset>
            </wp:positionV>
            <wp:extent cx="1889760" cy="571500"/>
            <wp:effectExtent l="38100" t="381000" r="0" b="381000"/>
            <wp:wrapNone/>
            <wp:docPr id="173" name="图片 6" descr="说明: 时代天华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6" descr="说明: 时代天华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-1489665">
                      <a:off x="0" y="0"/>
                      <a:ext cx="18897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1475740</wp:posOffset>
            </wp:positionH>
            <wp:positionV relativeFrom="paragraph">
              <wp:posOffset>5142865</wp:posOffset>
            </wp:positionV>
            <wp:extent cx="1889760" cy="571500"/>
            <wp:effectExtent l="38100" t="381000" r="0" b="381000"/>
            <wp:wrapNone/>
            <wp:docPr id="171" name="图片 5" descr="说明: 时代天华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5" descr="说明: 时代天华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-1489665">
                      <a:off x="0" y="0"/>
                      <a:ext cx="18897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3376295</wp:posOffset>
            </wp:positionH>
            <wp:positionV relativeFrom="paragraph">
              <wp:posOffset>7506335</wp:posOffset>
            </wp:positionV>
            <wp:extent cx="1889760" cy="571500"/>
            <wp:effectExtent l="38100" t="381000" r="0" b="381000"/>
            <wp:wrapNone/>
            <wp:docPr id="170" name="图片 8" descr="说明: 时代天华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8" descr="说明: 时代天华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-1489665">
                      <a:off x="0" y="0"/>
                      <a:ext cx="18897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互动课堂，</w:t>
      </w: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回顾全诗，感受“绿”的意象</w:t>
      </w:r>
    </w:p>
    <w:p w:rsidR="001E4BA8" w:rsidRDefault="004D606E">
      <w:pPr>
        <w:numPr>
          <w:ilvl w:val="0"/>
          <w:numId w:val="6"/>
        </w:numPr>
        <w:spacing w:after="0" w:line="360" w:lineRule="auto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读第二小节，注意读出绿的不同与丰富。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21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教师提问：艾青笔下的绿有什么不同？圈出表示绿的词语。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学生汇报交流：墨绿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 </w:t>
      </w:r>
      <w:r>
        <w:rPr>
          <w:rFonts w:ascii="宋体" w:hAnsi="宋体" w:cs="宋体" w:hint="eastAsia"/>
          <w:color w:val="000000"/>
          <w:sz w:val="24"/>
          <w:szCs w:val="24"/>
        </w:rPr>
        <w:t>浅绿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 </w:t>
      </w:r>
      <w:r>
        <w:rPr>
          <w:rFonts w:ascii="宋体" w:hAnsi="宋体" w:cs="宋体" w:hint="eastAsia"/>
          <w:color w:val="000000"/>
          <w:sz w:val="24"/>
          <w:szCs w:val="24"/>
        </w:rPr>
        <w:t>嫩绿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 </w:t>
      </w:r>
      <w:r>
        <w:rPr>
          <w:rFonts w:ascii="宋体" w:hAnsi="宋体" w:cs="宋体" w:hint="eastAsia"/>
          <w:color w:val="000000"/>
          <w:sz w:val="24"/>
          <w:szCs w:val="24"/>
        </w:rPr>
        <w:t>翠绿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 </w:t>
      </w:r>
      <w:r>
        <w:rPr>
          <w:rFonts w:ascii="宋体" w:hAnsi="宋体" w:cs="宋体" w:hint="eastAsia"/>
          <w:color w:val="000000"/>
          <w:sz w:val="24"/>
          <w:szCs w:val="24"/>
        </w:rPr>
        <w:t>淡绿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 </w:t>
      </w:r>
      <w:r>
        <w:rPr>
          <w:rFonts w:ascii="宋体" w:hAnsi="宋体" w:cs="宋体" w:hint="eastAsia"/>
          <w:color w:val="000000"/>
          <w:sz w:val="24"/>
          <w:szCs w:val="24"/>
        </w:rPr>
        <w:t>粉绿</w:t>
      </w:r>
      <w:r w:rsidR="000420A3">
        <w:rPr>
          <w:rFonts w:ascii="宋体" w:hAnsi="宋体" w:cs="宋体" w:hint="eastAsia"/>
          <w:color w:val="000000"/>
          <w:sz w:val="24"/>
          <w:szCs w:val="24"/>
        </w:rPr>
        <w:t>……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教师小结：连用六个词语，写出了绿的深浅浓淡，体现出绿色的丰富。后面省略号表示什么呢？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板书：</w:t>
      </w:r>
      <w:r>
        <w:rPr>
          <w:rFonts w:ascii="宋体" w:hAnsi="宋体" w:cs="宋体" w:hint="eastAsia"/>
          <w:color w:val="FF0000"/>
          <w:sz w:val="24"/>
          <w:szCs w:val="24"/>
        </w:rPr>
        <w:t>绿的丰富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学生汇报：表示列举的省略，告诉我们还有很多绿色。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教师提问：“出奇”怎样理解呢？（惊叹）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还有哪些表示绿色的词语？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22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：新绿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深绿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青绿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黄绿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草绿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豆绿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碧绿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鲜绿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：绿油油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绿茵茵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绿莹莹</w:t>
      </w:r>
      <w:r>
        <w:rPr>
          <w:rFonts w:ascii="宋体" w:hAnsi="宋体" w:cs="宋体" w:hint="eastAsia"/>
          <w:sz w:val="24"/>
          <w:szCs w:val="24"/>
        </w:rPr>
        <w:t xml:space="preserve"> </w:t>
      </w:r>
    </w:p>
    <w:p w:rsidR="001E4BA8" w:rsidRDefault="004D606E">
      <w:pPr>
        <w:spacing w:after="0" w:line="360" w:lineRule="auto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：苍翠欲滴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一碧千里</w:t>
      </w:r>
    </w:p>
    <w:p w:rsidR="001E4BA8" w:rsidRDefault="000420A3" w:rsidP="000420A3">
      <w:pPr>
        <w:spacing w:after="0" w:line="360" w:lineRule="auto"/>
        <w:ind w:firstLineChars="200" w:firstLine="48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2.</w:t>
      </w:r>
      <w:r w:rsidR="004D606E">
        <w:rPr>
          <w:rFonts w:ascii="宋体" w:hAnsi="宋体" w:cs="宋体" w:hint="eastAsia"/>
          <w:sz w:val="24"/>
          <w:szCs w:val="24"/>
        </w:rPr>
        <w:t>读第三小节，思考：风雨等都没有颜色，为什么在诗人的眼中都是绿的？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23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 w:rsidP="000420A3">
      <w:pPr>
        <w:spacing w:after="0" w:line="360" w:lineRule="auto"/>
        <w:ind w:firstLineChars="200" w:firstLine="440"/>
        <w:rPr>
          <w:rFonts w:ascii="宋体" w:hAnsi="宋体" w:cs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-259080</wp:posOffset>
            </wp:positionH>
            <wp:positionV relativeFrom="paragraph">
              <wp:posOffset>6350</wp:posOffset>
            </wp:positionV>
            <wp:extent cx="1889760" cy="571500"/>
            <wp:effectExtent l="38100" t="381000" r="0" b="381000"/>
            <wp:wrapNone/>
            <wp:docPr id="168" name="图片 4" descr="说明: 时代天华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4" descr="说明: 时代天华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-1489665">
                      <a:off x="0" y="0"/>
                      <a:ext cx="18897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sz w:val="24"/>
          <w:szCs w:val="24"/>
        </w:rPr>
        <w:t>重点提示：</w:t>
      </w:r>
      <w:r w:rsidR="000420A3">
        <w:rPr>
          <w:rFonts w:ascii="宋体" w:hAnsi="宋体" w:cs="宋体" w:hint="eastAsia"/>
          <w:sz w:val="24"/>
          <w:szCs w:val="24"/>
        </w:rPr>
        <w:t>“</w:t>
      </w:r>
      <w:r>
        <w:rPr>
          <w:rFonts w:ascii="宋体" w:hAnsi="宋体" w:cs="宋体" w:hint="eastAsia"/>
          <w:sz w:val="24"/>
          <w:szCs w:val="24"/>
        </w:rPr>
        <w:t>是</w:t>
      </w:r>
      <w:r>
        <w:rPr>
          <w:rFonts w:ascii="宋体" w:hAnsi="宋体" w:cs="宋体" w:hint="eastAsia"/>
          <w:sz w:val="24"/>
          <w:szCs w:val="24"/>
        </w:rPr>
        <w:t>......</w:t>
      </w:r>
      <w:r>
        <w:rPr>
          <w:rFonts w:ascii="宋体" w:hAnsi="宋体" w:cs="宋体" w:hint="eastAsia"/>
          <w:sz w:val="24"/>
          <w:szCs w:val="24"/>
        </w:rPr>
        <w:t>是</w:t>
      </w:r>
      <w:r>
        <w:rPr>
          <w:rFonts w:ascii="宋体" w:hAnsi="宋体" w:cs="宋体" w:hint="eastAsia"/>
          <w:sz w:val="24"/>
          <w:szCs w:val="24"/>
        </w:rPr>
        <w:t>......</w:t>
      </w:r>
      <w:r>
        <w:rPr>
          <w:rFonts w:ascii="宋体" w:hAnsi="宋体" w:cs="宋体" w:hint="eastAsia"/>
          <w:sz w:val="24"/>
          <w:szCs w:val="24"/>
        </w:rPr>
        <w:t>是</w:t>
      </w:r>
      <w:r>
        <w:rPr>
          <w:rFonts w:ascii="宋体" w:hAnsi="宋体" w:cs="宋体" w:hint="eastAsia"/>
          <w:sz w:val="24"/>
          <w:szCs w:val="24"/>
        </w:rPr>
        <w:t>......</w:t>
      </w:r>
      <w:r>
        <w:rPr>
          <w:rFonts w:ascii="宋体" w:hAnsi="宋体" w:cs="宋体" w:hint="eastAsia"/>
          <w:sz w:val="24"/>
          <w:szCs w:val="24"/>
        </w:rPr>
        <w:t>也是</w:t>
      </w:r>
      <w:r>
        <w:rPr>
          <w:rFonts w:ascii="宋体" w:hAnsi="宋体" w:cs="宋体" w:hint="eastAsia"/>
          <w:sz w:val="24"/>
          <w:szCs w:val="24"/>
        </w:rPr>
        <w:t>......</w:t>
      </w:r>
      <w:r w:rsidR="000420A3" w:rsidRPr="000420A3">
        <w:rPr>
          <w:rFonts w:ascii="宋体" w:hAnsi="宋体" w:cs="宋体" w:hint="eastAsia"/>
          <w:sz w:val="24"/>
          <w:szCs w:val="24"/>
        </w:rPr>
        <w:t xml:space="preserve"> </w:t>
      </w:r>
      <w:r w:rsidR="000420A3">
        <w:rPr>
          <w:rFonts w:ascii="宋体" w:hAnsi="宋体" w:cs="宋体" w:hint="eastAsia"/>
          <w:sz w:val="24"/>
          <w:szCs w:val="24"/>
        </w:rPr>
        <w:t>”</w:t>
      </w:r>
      <w:r>
        <w:rPr>
          <w:rFonts w:ascii="宋体" w:hAnsi="宋体" w:cs="宋体" w:hint="eastAsia"/>
          <w:sz w:val="24"/>
          <w:szCs w:val="24"/>
        </w:rPr>
        <w:t>相同句式叠加，让大家感受到世间所有一切都是绿的，绿色如此宽广，让人感到奇特。</w:t>
      </w:r>
    </w:p>
    <w:p w:rsidR="001E4BA8" w:rsidRDefault="004D606E">
      <w:pPr>
        <w:spacing w:after="0" w:line="360" w:lineRule="auto"/>
        <w:ind w:firstLineChars="300" w:firstLine="720"/>
        <w:rPr>
          <w:rFonts w:ascii="宋体" w:hAnsi="宋体" w:cs="宋体"/>
          <w:color w:val="FF0000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板书：</w:t>
      </w:r>
      <w:r>
        <w:rPr>
          <w:rFonts w:ascii="宋体" w:hAnsi="宋体" w:cs="宋体" w:hint="eastAsia"/>
          <w:color w:val="FF0000"/>
          <w:sz w:val="24"/>
          <w:szCs w:val="24"/>
        </w:rPr>
        <w:t>绿的宽广</w:t>
      </w:r>
    </w:p>
    <w:p w:rsidR="001E4BA8" w:rsidRDefault="000420A3" w:rsidP="000420A3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3.</w:t>
      </w:r>
      <w:r w:rsidR="004D606E">
        <w:rPr>
          <w:rFonts w:ascii="宋体" w:hAnsi="宋体" w:cs="宋体" w:hint="eastAsia"/>
          <w:sz w:val="24"/>
          <w:szCs w:val="24"/>
        </w:rPr>
        <w:t>读诗句，想象诗中描绘的画面</w:t>
      </w:r>
      <w:r>
        <w:rPr>
          <w:rFonts w:ascii="宋体" w:hAnsi="宋体" w:cs="宋体" w:hint="eastAsia"/>
          <w:sz w:val="24"/>
          <w:szCs w:val="24"/>
        </w:rPr>
        <w:t>。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24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“刮的风是绿的”风中的什么是绿的？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：杨柳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风中的（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color w:val="FF0000"/>
          <w:sz w:val="24"/>
          <w:szCs w:val="24"/>
        </w:rPr>
        <w:t>杨柳</w:t>
      </w:r>
      <w:r>
        <w:rPr>
          <w:rFonts w:ascii="宋体" w:hAnsi="宋体" w:cs="宋体" w:hint="eastAsia"/>
          <w:color w:val="FF0000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）是绿的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齐读“下的雨是绿的”雨中的什么是绿的？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25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：荷叶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雨中的（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color w:val="FF0000"/>
          <w:sz w:val="24"/>
          <w:szCs w:val="24"/>
        </w:rPr>
        <w:t xml:space="preserve"> </w:t>
      </w:r>
      <w:r>
        <w:rPr>
          <w:rFonts w:ascii="宋体" w:hAnsi="宋体" w:cs="宋体" w:hint="eastAsia"/>
          <w:color w:val="FF0000"/>
          <w:sz w:val="24"/>
          <w:szCs w:val="24"/>
        </w:rPr>
        <w:t>荷叶</w:t>
      </w:r>
      <w:r>
        <w:rPr>
          <w:rFonts w:ascii="宋体" w:hAnsi="宋体" w:cs="宋体"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）是绿的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齐读“流的水是绿的”水中的什么是绿的？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26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：倒映的山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：水草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水中倒映的（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color w:val="FF0000"/>
          <w:sz w:val="24"/>
          <w:szCs w:val="24"/>
        </w:rPr>
        <w:t>山</w:t>
      </w:r>
      <w:r>
        <w:rPr>
          <w:rFonts w:ascii="宋体" w:hAnsi="宋体" w:cs="宋体" w:hint="eastAsia"/>
          <w:color w:val="FF0000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）是绿的；水中的（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color w:val="FF0000"/>
          <w:sz w:val="24"/>
          <w:szCs w:val="24"/>
        </w:rPr>
        <w:t>水草</w:t>
      </w:r>
      <w:r>
        <w:rPr>
          <w:rFonts w:ascii="宋体" w:hAnsi="宋体" w:cs="宋体" w:hint="eastAsia"/>
          <w:color w:val="FF0000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）是绿的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齐读“阳光也是绿的”阳光下的什么是绿的？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：森林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阳光下的（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color w:val="FF0000"/>
          <w:sz w:val="24"/>
          <w:szCs w:val="24"/>
        </w:rPr>
        <w:t>森林</w:t>
      </w:r>
      <w:r>
        <w:rPr>
          <w:rFonts w:ascii="宋体" w:hAnsi="宋体" w:cs="宋体" w:hint="eastAsia"/>
          <w:sz w:val="24"/>
          <w:szCs w:val="24"/>
        </w:rPr>
        <w:t xml:space="preserve">   </w:t>
      </w:r>
      <w:r>
        <w:rPr>
          <w:rFonts w:ascii="宋体" w:hAnsi="宋体" w:cs="宋体" w:hint="eastAsia"/>
          <w:sz w:val="24"/>
          <w:szCs w:val="24"/>
        </w:rPr>
        <w:t>）是绿的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27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教师小结：这首诗表现的“绿”，是大自然的景象，更是诗人的感觉。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28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0420A3" w:rsidP="000420A3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4.</w:t>
      </w:r>
      <w:r w:rsidR="004D606E">
        <w:rPr>
          <w:rFonts w:ascii="宋体" w:hAnsi="宋体" w:cs="宋体" w:hint="eastAsia"/>
          <w:sz w:val="24"/>
          <w:szCs w:val="24"/>
        </w:rPr>
        <w:t>读第四小节，看看绿的形态有怎样的奇特之处。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教师提问：圈出诗中的动词，你感受到了什么？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学生汇报：集中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挤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重叠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交叉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29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将所有的绿汇聚，写出了绿色聚集重叠的形态，表现了绿的层次多。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板书：</w:t>
      </w:r>
      <w:r>
        <w:rPr>
          <w:rFonts w:ascii="宋体" w:hAnsi="宋体" w:cs="宋体" w:hint="eastAsia"/>
          <w:color w:val="FF0000"/>
          <w:sz w:val="24"/>
          <w:szCs w:val="24"/>
        </w:rPr>
        <w:t>绿的密集</w:t>
      </w:r>
    </w:p>
    <w:p w:rsidR="001E4BA8" w:rsidRDefault="000420A3" w:rsidP="000420A3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5.</w:t>
      </w:r>
      <w:r w:rsidR="004D606E">
        <w:rPr>
          <w:rFonts w:ascii="宋体" w:hAnsi="宋体" w:cs="宋体" w:hint="eastAsia"/>
          <w:sz w:val="24"/>
          <w:szCs w:val="24"/>
        </w:rPr>
        <w:t>读第五小节，看看诗人运用了什么描写方法来写绿。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30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  <w:r>
        <w:rPr>
          <w:rFonts w:ascii="宋体" w:hAnsi="宋体" w:cs="宋体" w:hint="eastAsia"/>
          <w:sz w:val="24"/>
          <w:szCs w:val="24"/>
        </w:rPr>
        <w:t>“突然”表示转折，由静态转为动态。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教师提问：诗人运用什么修辞手法来描写绿？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学生汇报交流：比喻，把风比作舞蹈教练。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教师提示：诗中“整齐”“按着节拍”突出有节奏，动态美。</w:t>
      </w:r>
    </w:p>
    <w:p w:rsidR="001E4BA8" w:rsidRDefault="004D606E" w:rsidP="000420A3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6</w:t>
      </w:r>
      <w:r w:rsidR="000420A3">
        <w:rPr>
          <w:rFonts w:ascii="宋体" w:hAnsi="宋体" w:cs="宋体" w:hint="eastAsia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提问：所有的绿就整齐地按着节拍飘动在一起</w:t>
      </w:r>
      <w:proofErr w:type="gramStart"/>
      <w:r>
        <w:rPr>
          <w:rFonts w:ascii="宋体" w:hAnsi="宋体" w:cs="宋体" w:hint="eastAsia"/>
          <w:sz w:val="24"/>
          <w:szCs w:val="24"/>
        </w:rPr>
        <w:t>”</w:t>
      </w:r>
      <w:proofErr w:type="gramEnd"/>
      <w:r>
        <w:rPr>
          <w:rFonts w:ascii="宋体" w:hAnsi="宋体" w:cs="宋体" w:hint="eastAsia"/>
          <w:sz w:val="24"/>
          <w:szCs w:val="24"/>
        </w:rPr>
        <w:t>，你脑海里浮现出了怎样的画面？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31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：充满活力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：充满力量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：充满生机</w:t>
      </w:r>
    </w:p>
    <w:p w:rsidR="001E4BA8" w:rsidRDefault="000420A3" w:rsidP="000420A3">
      <w:pPr>
        <w:spacing w:after="0" w:line="360" w:lineRule="auto"/>
        <w:ind w:firstLineChars="200" w:firstLine="48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7.</w:t>
      </w:r>
      <w:r w:rsidR="004D606E">
        <w:rPr>
          <w:rFonts w:ascii="宋体" w:hAnsi="宋体" w:cs="宋体" w:hint="eastAsia"/>
          <w:sz w:val="24"/>
          <w:szCs w:val="24"/>
        </w:rPr>
        <w:t>思考：说说“所有的绿就整齐地按着节拍飘动在一起”带给你怎样的感受。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32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板书：</w:t>
      </w:r>
      <w:r>
        <w:rPr>
          <w:rFonts w:ascii="宋体" w:hAnsi="宋体" w:cs="宋体" w:hint="eastAsia"/>
          <w:color w:val="FF0000"/>
          <w:sz w:val="24"/>
          <w:szCs w:val="24"/>
        </w:rPr>
        <w:t>绿的形态</w:t>
      </w:r>
    </w:p>
    <w:p w:rsidR="001E4BA8" w:rsidRDefault="004D606E" w:rsidP="000420A3">
      <w:pPr>
        <w:spacing w:after="0" w:line="36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学生交流汇报：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诗人通过丰富的想象，把这自然界的绿看成充满勃勃生机与活力的生命体。它既是新生活的象征，也是作者对未来的希望。</w:t>
      </w:r>
    </w:p>
    <w:p w:rsidR="001E4BA8" w:rsidRDefault="004D606E">
      <w:pPr>
        <w:spacing w:after="0" w:line="360" w:lineRule="auto"/>
        <w:ind w:left="440"/>
        <w:rPr>
          <w:rFonts w:ascii="宋体" w:hAnsi="宋体" w:cs="宋体"/>
          <w:color w:val="FF0000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板书：</w:t>
      </w:r>
      <w:r>
        <w:rPr>
          <w:rFonts w:ascii="宋体" w:hAnsi="宋体" w:cs="宋体" w:hint="eastAsia"/>
          <w:color w:val="FF0000"/>
          <w:sz w:val="24"/>
          <w:szCs w:val="24"/>
        </w:rPr>
        <w:t>绿色是希望，是生命</w:t>
      </w:r>
    </w:p>
    <w:p w:rsidR="001E4BA8" w:rsidRDefault="004D606E" w:rsidP="000420A3">
      <w:pPr>
        <w:spacing w:after="0" w:line="360" w:lineRule="auto"/>
        <w:ind w:firstLineChars="200" w:firstLine="48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8</w:t>
      </w:r>
      <w:r w:rsidR="000420A3">
        <w:rPr>
          <w:rFonts w:ascii="宋体" w:hAnsi="宋体" w:cs="宋体" w:hint="eastAsia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思考：艾青笔下的“绿”，仅仅是一种颜色吗？“绿”还代表什么？把你的感受用词语表达出来。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33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 w:rsidP="000420A3">
      <w:pPr>
        <w:spacing w:after="0" w:line="360" w:lineRule="auto"/>
        <w:ind w:firstLineChars="196" w:firstLine="472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34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  <w:r>
        <w:rPr>
          <w:rFonts w:ascii="宋体" w:hAnsi="宋体" w:cs="宋体" w:hint="eastAsia"/>
          <w:sz w:val="24"/>
          <w:szCs w:val="24"/>
        </w:rPr>
        <w:t>教师一边出示词语，一边进行移动、分类：我们读读诗，想象诗中描绘的画面，感受到了一片绿意，这个绿色的世界让大家看到了“美丽”，看到了“大自然”（第一类）；让大家感受到了“舒适”和“快乐”（第二类）；更让你们领略了生机、希望、力量（第三类），每个人读《绿》都有自己不同的感受。</w:t>
      </w:r>
    </w:p>
    <w:p w:rsidR="001E4BA8" w:rsidRDefault="000420A3" w:rsidP="000420A3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9.</w:t>
      </w:r>
      <w:r w:rsidR="004D606E">
        <w:rPr>
          <w:rFonts w:ascii="宋体" w:hAnsi="宋体" w:cs="宋体" w:hint="eastAsia"/>
          <w:sz w:val="24"/>
          <w:szCs w:val="24"/>
        </w:rPr>
        <w:t>教师总结全诗：你从诗中体会到了怎样的情感？</w:t>
      </w:r>
    </w:p>
    <w:p w:rsidR="001E4BA8" w:rsidRDefault="004D606E" w:rsidP="000420A3">
      <w:pPr>
        <w:spacing w:after="0" w:line="360" w:lineRule="auto"/>
        <w:ind w:firstLineChars="200" w:firstLine="480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诗人以虚写实，将自己的感觉与景象的描绘融为一体，描绘了春天到处都</w:t>
      </w:r>
      <w:r>
        <w:rPr>
          <w:rFonts w:ascii="宋体" w:hAnsi="宋体" w:cs="宋体"/>
          <w:sz w:val="24"/>
          <w:szCs w:val="24"/>
        </w:rPr>
        <w:t>是绿色的景象，表达出对春天的喜爱，对生命的赞美，以及对充满绿色生机与活力的时代的歌颂。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35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0420A3" w:rsidP="000420A3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10.</w:t>
      </w:r>
      <w:r w:rsidR="004D606E">
        <w:rPr>
          <w:rFonts w:ascii="宋体" w:hAnsi="宋体" w:cs="宋体" w:hint="eastAsia"/>
          <w:sz w:val="24"/>
          <w:szCs w:val="24"/>
        </w:rPr>
        <w:t>指导背诵这首诗。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好像（</w:t>
      </w:r>
      <w:r>
        <w:rPr>
          <w:rFonts w:ascii="宋体" w:hAnsi="宋体" w:cs="宋体"/>
          <w:sz w:val="24"/>
          <w:szCs w:val="24"/>
        </w:rPr>
        <w:t xml:space="preserve">                    </w:t>
      </w:r>
      <w:r>
        <w:rPr>
          <w:rFonts w:ascii="宋体" w:hAnsi="宋体" w:cs="宋体"/>
          <w:sz w:val="24"/>
          <w:szCs w:val="24"/>
        </w:rPr>
        <w:t>），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到处都是绿的</w:t>
      </w:r>
      <w:r>
        <w:rPr>
          <w:rFonts w:ascii="宋体" w:hAnsi="宋体" w:cs="宋体"/>
          <w:sz w:val="24"/>
          <w:szCs w:val="24"/>
        </w:rPr>
        <w:t xml:space="preserve">…… 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36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到哪儿去找这么多的绿：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墨绿、浅绿、嫩绿、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翠绿、淡绿、粉绿</w:t>
      </w:r>
      <w:r>
        <w:rPr>
          <w:rFonts w:ascii="宋体" w:hAnsi="宋体" w:cs="宋体"/>
          <w:sz w:val="24"/>
          <w:szCs w:val="24"/>
        </w:rPr>
        <w:t xml:space="preserve">…… 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绿得（</w:t>
      </w:r>
      <w:r>
        <w:rPr>
          <w:rFonts w:ascii="宋体" w:hAnsi="宋体" w:cs="宋体"/>
          <w:sz w:val="24"/>
          <w:szCs w:val="24"/>
        </w:rPr>
        <w:t xml:space="preserve">    </w:t>
      </w:r>
      <w:r>
        <w:rPr>
          <w:rFonts w:ascii="宋体" w:hAnsi="宋体" w:cs="宋体"/>
          <w:sz w:val="24"/>
          <w:szCs w:val="24"/>
        </w:rPr>
        <w:t>）、绿得（</w:t>
      </w:r>
      <w:r>
        <w:rPr>
          <w:rFonts w:ascii="宋体" w:hAnsi="宋体" w:cs="宋体"/>
          <w:sz w:val="24"/>
          <w:szCs w:val="24"/>
        </w:rPr>
        <w:t xml:space="preserve">    </w:t>
      </w:r>
      <w:r>
        <w:rPr>
          <w:rFonts w:ascii="宋体" w:hAnsi="宋体" w:cs="宋体"/>
          <w:sz w:val="24"/>
          <w:szCs w:val="24"/>
        </w:rPr>
        <w:t>）。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37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 xml:space="preserve">      </w:t>
      </w:r>
      <w:r>
        <w:rPr>
          <w:rFonts w:ascii="宋体" w:hAnsi="宋体" w:cs="宋体"/>
          <w:sz w:val="24"/>
          <w:szCs w:val="24"/>
        </w:rPr>
        <w:t>）是绿的，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 xml:space="preserve">      </w:t>
      </w:r>
      <w:r>
        <w:rPr>
          <w:rFonts w:ascii="宋体" w:hAnsi="宋体" w:cs="宋体"/>
          <w:sz w:val="24"/>
          <w:szCs w:val="24"/>
        </w:rPr>
        <w:t>）是绿的，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 xml:space="preserve">      </w:t>
      </w:r>
      <w:r>
        <w:rPr>
          <w:rFonts w:ascii="宋体" w:hAnsi="宋体" w:cs="宋体"/>
          <w:sz w:val="24"/>
          <w:szCs w:val="24"/>
        </w:rPr>
        <w:t>）是绿的，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 xml:space="preserve">    </w:t>
      </w:r>
      <w:r>
        <w:rPr>
          <w:rFonts w:ascii="宋体" w:hAnsi="宋体" w:cs="宋体"/>
          <w:sz w:val="24"/>
          <w:szCs w:val="24"/>
        </w:rPr>
        <w:t>）也是绿的。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38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1E4BA8">
      <w:pPr>
        <w:spacing w:after="0" w:line="360" w:lineRule="auto"/>
        <w:ind w:left="481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所有的</w:t>
      </w:r>
      <w:proofErr w:type="gramStart"/>
      <w:r>
        <w:rPr>
          <w:rFonts w:ascii="宋体" w:hAnsi="宋体" w:cs="宋体"/>
          <w:sz w:val="24"/>
          <w:szCs w:val="24"/>
        </w:rPr>
        <w:t>绿集中</w:t>
      </w:r>
      <w:proofErr w:type="gramEnd"/>
      <w:r>
        <w:rPr>
          <w:rFonts w:ascii="宋体" w:hAnsi="宋体" w:cs="宋体"/>
          <w:sz w:val="24"/>
          <w:szCs w:val="24"/>
        </w:rPr>
        <w:t>起来，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 xml:space="preserve">   </w:t>
      </w:r>
      <w:r>
        <w:rPr>
          <w:rFonts w:ascii="宋体" w:hAnsi="宋体" w:cs="宋体"/>
          <w:sz w:val="24"/>
          <w:szCs w:val="24"/>
        </w:rPr>
        <w:t>）在一起，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 xml:space="preserve">    </w:t>
      </w:r>
      <w:r>
        <w:rPr>
          <w:rFonts w:ascii="宋体" w:hAnsi="宋体" w:cs="宋体"/>
          <w:sz w:val="24"/>
          <w:szCs w:val="24"/>
        </w:rPr>
        <w:t>）在一起，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 xml:space="preserve">         </w:t>
      </w:r>
      <w:r>
        <w:rPr>
          <w:rFonts w:ascii="宋体" w:hAnsi="宋体" w:cs="宋体"/>
          <w:sz w:val="24"/>
          <w:szCs w:val="24"/>
        </w:rPr>
        <w:t>）在一起。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突然一阵风，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好像（</w:t>
      </w:r>
      <w:r>
        <w:rPr>
          <w:rFonts w:ascii="宋体" w:hAnsi="宋体" w:cs="宋体"/>
          <w:sz w:val="24"/>
          <w:szCs w:val="24"/>
        </w:rPr>
        <w:t xml:space="preserve">              </w:t>
      </w:r>
      <w:r>
        <w:rPr>
          <w:rFonts w:ascii="宋体" w:hAnsi="宋体" w:cs="宋体"/>
          <w:sz w:val="24"/>
          <w:szCs w:val="24"/>
        </w:rPr>
        <w:t>），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所有的绿就（</w:t>
      </w:r>
      <w:r>
        <w:rPr>
          <w:rFonts w:ascii="宋体" w:hAnsi="宋体" w:cs="宋体"/>
          <w:sz w:val="24"/>
          <w:szCs w:val="24"/>
        </w:rPr>
        <w:t xml:space="preserve">    </w:t>
      </w:r>
      <w:r>
        <w:rPr>
          <w:rFonts w:ascii="宋体" w:hAnsi="宋体" w:cs="宋体"/>
          <w:sz w:val="24"/>
          <w:szCs w:val="24"/>
        </w:rPr>
        <w:t>）地</w:t>
      </w:r>
    </w:p>
    <w:p w:rsidR="001E4BA8" w:rsidRDefault="004D606E">
      <w:pPr>
        <w:spacing w:after="0" w:line="360" w:lineRule="auto"/>
        <w:ind w:left="481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 xml:space="preserve">        </w:t>
      </w:r>
      <w:r>
        <w:rPr>
          <w:rFonts w:ascii="宋体" w:hAnsi="宋体" w:cs="宋体"/>
          <w:sz w:val="24"/>
          <w:szCs w:val="24"/>
        </w:rPr>
        <w:t>）飘动在一起</w:t>
      </w:r>
      <w:r>
        <w:rPr>
          <w:rFonts w:ascii="宋体" w:hAnsi="宋体" w:cs="宋体"/>
          <w:sz w:val="24"/>
          <w:szCs w:val="24"/>
        </w:rPr>
        <w:t>……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39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Pr="000420A3" w:rsidRDefault="004D606E" w:rsidP="000420A3">
      <w:pPr>
        <w:spacing w:after="0" w:line="360" w:lineRule="auto"/>
        <w:ind w:firstLineChars="196" w:firstLine="472"/>
        <w:rPr>
          <w:rFonts w:ascii="楷体" w:eastAsia="楷体" w:hAnsi="楷体" w:cs="宋体"/>
          <w:b/>
          <w:bCs/>
          <w:sz w:val="24"/>
          <w:szCs w:val="24"/>
        </w:rPr>
      </w:pPr>
      <w:r w:rsidRPr="000420A3">
        <w:rPr>
          <w:rFonts w:ascii="楷体" w:eastAsia="楷体" w:hAnsi="楷体" w:cs="宋体" w:hint="eastAsia"/>
          <w:b/>
          <w:bCs/>
          <w:sz w:val="24"/>
          <w:szCs w:val="24"/>
        </w:rPr>
        <w:t>（设计意图：</w:t>
      </w:r>
      <w:r w:rsidRPr="000420A3">
        <w:rPr>
          <w:rFonts w:ascii="楷体" w:eastAsia="楷体" w:hAnsi="楷体" w:cs="宋体" w:hint="eastAsia"/>
          <w:sz w:val="24"/>
          <w:szCs w:val="24"/>
        </w:rPr>
        <w:t>指导学生用词语概括出自己对“绿”的体会，让内心感受可视化。教师在即时生成中，对学生的体会进行分类，帮助学生梳理出不同理解与感受，丰富学生对“绿”的意象的认识。这一阅读实践可以提升学生的表达力、思维力和审美力。</w:t>
      </w:r>
      <w:r w:rsidRPr="000420A3">
        <w:rPr>
          <w:rFonts w:ascii="楷体" w:eastAsia="楷体" w:hAnsi="楷体" w:cs="宋体" w:hint="eastAsia"/>
          <w:b/>
          <w:bCs/>
          <w:sz w:val="24"/>
          <w:szCs w:val="24"/>
        </w:rPr>
        <w:t>）</w:t>
      </w:r>
    </w:p>
    <w:p w:rsidR="001E4BA8" w:rsidRDefault="004D606E">
      <w:pPr>
        <w:numPr>
          <w:ilvl w:val="0"/>
          <w:numId w:val="5"/>
        </w:numPr>
        <w:spacing w:after="0" w:line="360" w:lineRule="auto"/>
        <w:ind w:firstLineChars="200" w:firstLine="482"/>
        <w:jc w:val="both"/>
        <w:rPr>
          <w:rFonts w:ascii="宋体" w:hAnsi="宋体" w:cs="宋体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结合“阅读链接”，进行比较阅读</w:t>
      </w:r>
    </w:p>
    <w:p w:rsidR="001E4BA8" w:rsidRDefault="000420A3" w:rsidP="000420A3">
      <w:pPr>
        <w:spacing w:after="0" w:line="360" w:lineRule="auto"/>
        <w:ind w:firstLineChars="200" w:firstLine="480"/>
        <w:jc w:val="both"/>
        <w:rPr>
          <w:rFonts w:ascii="宋体" w:hAnsi="宋体" w:cs="宋体"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1.</w:t>
      </w:r>
      <w:r w:rsidR="004D606E">
        <w:rPr>
          <w:rFonts w:ascii="宋体" w:hAnsi="宋体" w:cs="宋体" w:hint="eastAsia"/>
          <w:color w:val="000000"/>
          <w:sz w:val="24"/>
          <w:szCs w:val="24"/>
        </w:rPr>
        <w:t>过渡：艾青笔下的“绿”给我们留下了很多想象的空间，宗璞笔下的“绿”，又带给你怎样的感受？读“阅读链接”说一说吧！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40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0420A3" w:rsidP="000420A3">
      <w:pPr>
        <w:spacing w:after="0" w:line="360" w:lineRule="auto"/>
        <w:ind w:left="440"/>
        <w:jc w:val="both"/>
        <w:rPr>
          <w:rFonts w:ascii="宋体" w:hAnsi="宋体" w:cs="宋体"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2.</w:t>
      </w:r>
      <w:r w:rsidR="004D606E">
        <w:rPr>
          <w:rFonts w:ascii="宋体" w:hAnsi="宋体" w:cs="宋体" w:hint="eastAsia"/>
          <w:sz w:val="24"/>
          <w:szCs w:val="24"/>
        </w:rPr>
        <w:t>出示“阅读链接”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41</w:t>
      </w:r>
      <w:r w:rsidR="004D606E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0420A3" w:rsidP="000420A3">
      <w:pPr>
        <w:spacing w:after="0" w:line="360" w:lineRule="auto"/>
        <w:ind w:left="440"/>
        <w:jc w:val="both"/>
        <w:rPr>
          <w:rFonts w:ascii="宋体" w:hAnsi="宋体" w:cs="宋体"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3.</w:t>
      </w:r>
      <w:r w:rsidR="004D606E">
        <w:rPr>
          <w:rFonts w:ascii="宋体" w:hAnsi="宋体" w:cs="宋体" w:hint="eastAsia"/>
          <w:sz w:val="24"/>
          <w:szCs w:val="24"/>
        </w:rPr>
        <w:t>要求：默读，说说这段文字带给你怎样的感受。</w:t>
      </w:r>
    </w:p>
    <w:p w:rsidR="001E4BA8" w:rsidRDefault="000420A3" w:rsidP="000420A3">
      <w:pPr>
        <w:spacing w:after="0" w:line="360" w:lineRule="auto"/>
        <w:ind w:firstLineChars="200" w:firstLine="480"/>
        <w:jc w:val="both"/>
        <w:rPr>
          <w:rFonts w:ascii="宋体" w:hAnsi="宋体" w:cs="宋体"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4.</w:t>
      </w:r>
      <w:r w:rsidR="004D606E">
        <w:rPr>
          <w:rFonts w:ascii="宋体" w:hAnsi="宋体" w:cs="宋体" w:hint="eastAsia"/>
          <w:sz w:val="24"/>
          <w:szCs w:val="24"/>
        </w:rPr>
        <w:t>思考：同样是写“绿”，两位作家的文字有什么异同呢？请你仔细默读两篇诗文，完成学习单。</w:t>
      </w:r>
    </w:p>
    <w:p w:rsidR="001E4BA8" w:rsidRDefault="004D606E">
      <w:pPr>
        <w:spacing w:after="0" w:line="360" w:lineRule="auto"/>
        <w:ind w:left="440"/>
        <w:jc w:val="both"/>
        <w:rPr>
          <w:rFonts w:ascii="宋体" w:hAnsi="宋体" w:cs="宋体"/>
          <w:b/>
          <w:bCs/>
          <w:color w:val="4F81BD" w:themeColor="accent1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出示学习单：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42</w:t>
      </w:r>
      <w:r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tbl>
      <w:tblPr>
        <w:tblStyle w:val="a9"/>
        <w:tblpPr w:leftFromText="180" w:rightFromText="180" w:vertAnchor="text" w:horzAnchor="page" w:tblpX="1667" w:tblpY="205"/>
        <w:tblOverlap w:val="never"/>
        <w:tblW w:w="0" w:type="auto"/>
        <w:tblLook w:val="04A0" w:firstRow="1" w:lastRow="0" w:firstColumn="1" w:lastColumn="0" w:noHBand="0" w:noVBand="1"/>
      </w:tblPr>
      <w:tblGrid>
        <w:gridCol w:w="2919"/>
        <w:gridCol w:w="2920"/>
        <w:gridCol w:w="2920"/>
      </w:tblGrid>
      <w:tr w:rsidR="001E4BA8">
        <w:trPr>
          <w:trHeight w:val="400"/>
        </w:trPr>
        <w:tc>
          <w:tcPr>
            <w:tcW w:w="2919" w:type="dxa"/>
          </w:tcPr>
          <w:p w:rsidR="001E4BA8" w:rsidRDefault="004D606E">
            <w:pPr>
              <w:spacing w:after="0"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文章</w:t>
            </w:r>
          </w:p>
        </w:tc>
        <w:tc>
          <w:tcPr>
            <w:tcW w:w="2920" w:type="dxa"/>
          </w:tcPr>
          <w:p w:rsidR="001E4BA8" w:rsidRDefault="004D606E">
            <w:pPr>
              <w:spacing w:after="0"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相似之处</w:t>
            </w:r>
          </w:p>
        </w:tc>
        <w:tc>
          <w:tcPr>
            <w:tcW w:w="2920" w:type="dxa"/>
          </w:tcPr>
          <w:p w:rsidR="001E4BA8" w:rsidRDefault="004D606E">
            <w:pPr>
              <w:spacing w:after="0"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不同之处</w:t>
            </w:r>
          </w:p>
        </w:tc>
      </w:tr>
      <w:tr w:rsidR="001E4BA8">
        <w:trPr>
          <w:trHeight w:val="400"/>
        </w:trPr>
        <w:tc>
          <w:tcPr>
            <w:tcW w:w="2919" w:type="dxa"/>
          </w:tcPr>
          <w:p w:rsidR="001E4BA8" w:rsidRDefault="004D606E">
            <w:pPr>
              <w:spacing w:after="0" w:line="360" w:lineRule="auto"/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艾青《绿》</w:t>
            </w:r>
          </w:p>
        </w:tc>
        <w:tc>
          <w:tcPr>
            <w:tcW w:w="2920" w:type="dxa"/>
          </w:tcPr>
          <w:p w:rsidR="001E4BA8" w:rsidRDefault="001E4BA8">
            <w:pPr>
              <w:spacing w:after="0" w:line="360" w:lineRule="auto"/>
              <w:jc w:val="both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920" w:type="dxa"/>
          </w:tcPr>
          <w:p w:rsidR="001E4BA8" w:rsidRDefault="001E4BA8">
            <w:pPr>
              <w:spacing w:after="0" w:line="360" w:lineRule="auto"/>
              <w:jc w:val="both"/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1E4BA8">
        <w:trPr>
          <w:trHeight w:val="409"/>
        </w:trPr>
        <w:tc>
          <w:tcPr>
            <w:tcW w:w="2919" w:type="dxa"/>
          </w:tcPr>
          <w:p w:rsidR="001E4BA8" w:rsidRDefault="004D606E">
            <w:pPr>
              <w:spacing w:after="0" w:line="360" w:lineRule="auto"/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宗璞《西湖漫笔》</w:t>
            </w:r>
          </w:p>
        </w:tc>
        <w:tc>
          <w:tcPr>
            <w:tcW w:w="2920" w:type="dxa"/>
          </w:tcPr>
          <w:p w:rsidR="001E4BA8" w:rsidRDefault="001E4BA8">
            <w:pPr>
              <w:spacing w:after="0" w:line="360" w:lineRule="auto"/>
              <w:jc w:val="both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920" w:type="dxa"/>
          </w:tcPr>
          <w:p w:rsidR="001E4BA8" w:rsidRDefault="001E4BA8">
            <w:pPr>
              <w:spacing w:after="0" w:line="360" w:lineRule="auto"/>
              <w:jc w:val="both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:rsidR="001E4BA8" w:rsidRDefault="001E4BA8">
      <w:pPr>
        <w:spacing w:after="0" w:line="360" w:lineRule="auto"/>
        <w:ind w:left="440"/>
        <w:jc w:val="both"/>
        <w:rPr>
          <w:rFonts w:ascii="宋体" w:hAnsi="宋体" w:cs="宋体"/>
          <w:sz w:val="24"/>
          <w:szCs w:val="24"/>
        </w:rPr>
      </w:pPr>
    </w:p>
    <w:p w:rsidR="001E4BA8" w:rsidRDefault="000420A3" w:rsidP="000420A3">
      <w:pPr>
        <w:spacing w:after="0" w:line="360" w:lineRule="auto"/>
        <w:ind w:left="440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5.</w:t>
      </w:r>
      <w:proofErr w:type="gramStart"/>
      <w:r w:rsidR="004D606E">
        <w:rPr>
          <w:rFonts w:ascii="宋体" w:hAnsi="宋体" w:cs="宋体" w:hint="eastAsia"/>
          <w:sz w:val="24"/>
          <w:szCs w:val="24"/>
        </w:rPr>
        <w:t>先小组</w:t>
      </w:r>
      <w:proofErr w:type="gramEnd"/>
      <w:r w:rsidR="004D606E">
        <w:rPr>
          <w:rFonts w:ascii="宋体" w:hAnsi="宋体" w:cs="宋体" w:hint="eastAsia"/>
          <w:sz w:val="24"/>
          <w:szCs w:val="24"/>
        </w:rPr>
        <w:t>交流，再全班交流。</w:t>
      </w:r>
    </w:p>
    <w:p w:rsidR="001E4BA8" w:rsidRDefault="004D606E">
      <w:pPr>
        <w:spacing w:after="0" w:line="360" w:lineRule="auto"/>
        <w:ind w:left="440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：相似之处：都写到了绿色的丰富、范围广，都带给人美好的感受。</w:t>
      </w:r>
    </w:p>
    <w:p w:rsidR="001E4BA8" w:rsidRDefault="004D606E" w:rsidP="000420A3">
      <w:pPr>
        <w:spacing w:after="0" w:line="360" w:lineRule="auto"/>
        <w:ind w:firstLineChars="200" w:firstLine="480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：不同之处：《西湖漫笔》写的是在西湖看到的实实在在的景致，写得很细腻；《绿》写的可能是作者想象世界里的绿，也可能是作者的一种独特的感觉，语言表达也更富于特色。</w:t>
      </w:r>
    </w:p>
    <w:p w:rsidR="001E4BA8" w:rsidRDefault="004D606E" w:rsidP="000420A3">
      <w:pPr>
        <w:spacing w:after="0" w:line="360" w:lineRule="auto"/>
        <w:ind w:firstLineChars="200" w:firstLine="480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 w:hint="eastAsia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：不同之处：《西湖漫笔》是一篇散文，语言很美，带给人美好的感受。《绿》是诗歌，语言有节奏感，表达也很独特，会给人带来更多的想象。</w:t>
      </w:r>
    </w:p>
    <w:p w:rsidR="001E4BA8" w:rsidRPr="000420A3" w:rsidRDefault="004D606E">
      <w:pPr>
        <w:spacing w:after="0" w:line="360" w:lineRule="auto"/>
        <w:ind w:firstLine="480"/>
        <w:jc w:val="both"/>
        <w:rPr>
          <w:rFonts w:ascii="楷体" w:eastAsia="楷体" w:hAnsi="楷体" w:cs="宋体"/>
          <w:sz w:val="24"/>
          <w:szCs w:val="24"/>
        </w:rPr>
      </w:pPr>
      <w:r w:rsidRPr="000420A3">
        <w:rPr>
          <w:rFonts w:ascii="楷体" w:eastAsia="楷体" w:hAnsi="楷体" w:cs="宋体" w:hint="eastAsia"/>
          <w:b/>
          <w:bCs/>
          <w:sz w:val="24"/>
          <w:szCs w:val="24"/>
        </w:rPr>
        <w:t>(</w:t>
      </w:r>
      <w:r w:rsidRPr="000420A3">
        <w:rPr>
          <w:rFonts w:ascii="楷体" w:eastAsia="楷体" w:hAnsi="楷体" w:cs="宋体" w:hint="eastAsia"/>
          <w:b/>
          <w:bCs/>
          <w:sz w:val="24"/>
          <w:szCs w:val="24"/>
        </w:rPr>
        <w:t>设计意图：</w:t>
      </w:r>
      <w:r w:rsidRPr="000420A3">
        <w:rPr>
          <w:rFonts w:ascii="楷体" w:eastAsia="楷体" w:hAnsi="楷体" w:cs="宋体" w:hint="eastAsia"/>
          <w:sz w:val="24"/>
          <w:szCs w:val="24"/>
        </w:rPr>
        <w:t>通过比较阅读，引导学生体会不同作家对于“绿”的不同描写，感受同样的题材可以用不同的形式诗歌、散文体现，丰富学生对语言文字的感受和体验。）</w:t>
      </w:r>
    </w:p>
    <w:p w:rsidR="001E4BA8" w:rsidRPr="000420A3" w:rsidRDefault="000420A3" w:rsidP="000420A3">
      <w:pPr>
        <w:numPr>
          <w:ilvl w:val="0"/>
          <w:numId w:val="5"/>
        </w:numPr>
        <w:spacing w:after="0" w:line="360" w:lineRule="auto"/>
        <w:ind w:firstLineChars="200" w:firstLine="482"/>
        <w:jc w:val="both"/>
        <w:rPr>
          <w:rFonts w:ascii="宋体" w:hAnsi="宋体" w:cs="宋体"/>
          <w:color w:val="4F81BD" w:themeColor="accent1"/>
          <w:sz w:val="24"/>
          <w:szCs w:val="24"/>
        </w:rPr>
      </w:pPr>
      <w:r w:rsidRPr="000420A3">
        <w:rPr>
          <w:rFonts w:ascii="宋体" w:hAnsi="宋体" w:cs="宋体" w:hint="eastAsia"/>
          <w:b/>
          <w:bCs/>
          <w:sz w:val="24"/>
          <w:szCs w:val="24"/>
        </w:rPr>
        <w:t>拓展延伸</w:t>
      </w:r>
      <w:r w:rsidR="004D606E" w:rsidRPr="000420A3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（出示课件</w:t>
      </w:r>
      <w:r w:rsidR="004D606E" w:rsidRPr="000420A3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44</w:t>
      </w:r>
      <w:r w:rsidR="004D606E" w:rsidRPr="000420A3">
        <w:rPr>
          <w:rFonts w:ascii="宋体" w:hAnsi="宋体" w:cs="宋体" w:hint="eastAsia"/>
          <w:b/>
          <w:bCs/>
          <w:color w:val="4F81BD" w:themeColor="accent1"/>
          <w:sz w:val="24"/>
          <w:szCs w:val="24"/>
        </w:rPr>
        <w:t>）</w:t>
      </w:r>
    </w:p>
    <w:p w:rsidR="001E4BA8" w:rsidRDefault="004D606E" w:rsidP="00BC2311">
      <w:pPr>
        <w:spacing w:after="0" w:line="360" w:lineRule="auto"/>
        <w:ind w:leftChars="200" w:left="440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积累含有“绿”的古诗句。</w:t>
      </w:r>
    </w:p>
    <w:p w:rsidR="001E4BA8" w:rsidRDefault="000420A3">
      <w:pPr>
        <w:spacing w:after="0" w:line="360" w:lineRule="auto"/>
        <w:ind w:firstLineChars="200" w:firstLine="482"/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五</w:t>
      </w:r>
      <w:r w:rsidR="004D606E">
        <w:rPr>
          <w:rFonts w:ascii="宋体" w:hAnsi="宋体" w:hint="eastAsia"/>
          <w:b/>
          <w:sz w:val="24"/>
          <w:szCs w:val="24"/>
        </w:rPr>
        <w:t>、</w:t>
      </w:r>
      <w:r w:rsidR="004D606E">
        <w:rPr>
          <w:rFonts w:ascii="宋体" w:hAnsi="宋体" w:hint="eastAsia"/>
          <w:b/>
          <w:sz w:val="24"/>
          <w:szCs w:val="24"/>
        </w:rPr>
        <w:t>课堂演练，课后作业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 w:cs="宋体"/>
          <w:b/>
          <w:bCs/>
          <w:color w:val="0070C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</w:t>
      </w:r>
      <w:r>
        <w:rPr>
          <w:rFonts w:ascii="宋体" w:hAnsi="宋体" w:hint="eastAsia"/>
          <w:sz w:val="24"/>
          <w:szCs w:val="24"/>
        </w:rPr>
        <w:t>课堂演练</w:t>
      </w:r>
      <w:r>
        <w:rPr>
          <w:rFonts w:ascii="宋体" w:hAnsi="宋体" w:cs="宋体" w:hint="eastAsia"/>
          <w:b/>
          <w:bCs/>
          <w:color w:val="0070C0"/>
          <w:sz w:val="24"/>
          <w:szCs w:val="24"/>
        </w:rPr>
        <w:t>（</w:t>
      </w:r>
      <w:r>
        <w:rPr>
          <w:rFonts w:ascii="楷体" w:eastAsia="楷体" w:hAnsi="楷体" w:cs="宋体" w:hint="eastAsia"/>
          <w:b/>
          <w:bCs/>
          <w:color w:val="0070C0"/>
          <w:sz w:val="24"/>
          <w:szCs w:val="24"/>
        </w:rPr>
        <w:t>出示课件</w:t>
      </w:r>
      <w:r>
        <w:rPr>
          <w:rFonts w:ascii="楷体" w:eastAsia="楷体" w:hAnsi="楷体" w:cs="宋体" w:hint="eastAsia"/>
          <w:b/>
          <w:bCs/>
          <w:color w:val="0070C0"/>
          <w:sz w:val="24"/>
          <w:szCs w:val="24"/>
        </w:rPr>
        <w:t>4</w:t>
      </w:r>
      <w:r>
        <w:rPr>
          <w:rFonts w:ascii="楷体" w:eastAsia="楷体" w:hAnsi="楷体" w:cs="宋体" w:hint="eastAsia"/>
          <w:b/>
          <w:bCs/>
          <w:color w:val="0070C0"/>
          <w:sz w:val="24"/>
          <w:szCs w:val="24"/>
        </w:rPr>
        <w:t>5</w:t>
      </w:r>
      <w:r w:rsidR="000420A3">
        <w:rPr>
          <w:rFonts w:ascii="楷体" w:eastAsia="楷体" w:hAnsi="楷体" w:cs="宋体" w:hint="eastAsia"/>
          <w:b/>
          <w:bCs/>
          <w:color w:val="0070C0"/>
          <w:sz w:val="24"/>
          <w:szCs w:val="24"/>
        </w:rPr>
        <w:t>、46</w:t>
      </w:r>
      <w:r>
        <w:rPr>
          <w:rFonts w:ascii="宋体" w:hAnsi="宋体" w:cs="宋体" w:hint="eastAsia"/>
          <w:b/>
          <w:bCs/>
          <w:color w:val="0070C0"/>
          <w:sz w:val="24"/>
          <w:szCs w:val="24"/>
        </w:rPr>
        <w:t>）</w:t>
      </w:r>
    </w:p>
    <w:p w:rsidR="000420A3" w:rsidRDefault="004D606E">
      <w:pPr>
        <w:spacing w:after="0" w:line="360" w:lineRule="auto"/>
        <w:ind w:firstLineChars="200" w:firstLine="480"/>
        <w:rPr>
          <w:rFonts w:ascii="宋体" w:hAnsi="宋体" w:cs="宋体" w:hint="eastAsia"/>
          <w:b/>
          <w:bCs/>
          <w:color w:val="0070C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2.</w:t>
      </w:r>
      <w:r>
        <w:rPr>
          <w:rFonts w:ascii="宋体" w:hAnsi="宋体" w:hint="eastAsia"/>
          <w:sz w:val="24"/>
          <w:szCs w:val="24"/>
        </w:rPr>
        <w:t>课后作业</w:t>
      </w:r>
      <w:r>
        <w:rPr>
          <w:rFonts w:ascii="宋体" w:hAnsi="宋体" w:cs="宋体" w:hint="eastAsia"/>
          <w:b/>
          <w:bCs/>
          <w:color w:val="0070C0"/>
          <w:sz w:val="24"/>
          <w:szCs w:val="24"/>
        </w:rPr>
        <w:t>（</w:t>
      </w:r>
      <w:r>
        <w:rPr>
          <w:rFonts w:ascii="楷体" w:eastAsia="楷体" w:hAnsi="楷体" w:cs="宋体" w:hint="eastAsia"/>
          <w:b/>
          <w:bCs/>
          <w:color w:val="0070C0"/>
          <w:sz w:val="24"/>
          <w:szCs w:val="24"/>
        </w:rPr>
        <w:t>出示课件</w:t>
      </w:r>
      <w:r>
        <w:rPr>
          <w:rFonts w:ascii="楷体" w:eastAsia="楷体" w:hAnsi="楷体" w:cs="宋体" w:hint="eastAsia"/>
          <w:b/>
          <w:bCs/>
          <w:color w:val="0070C0"/>
          <w:sz w:val="24"/>
          <w:szCs w:val="24"/>
        </w:rPr>
        <w:t>47</w:t>
      </w:r>
      <w:r>
        <w:rPr>
          <w:rFonts w:ascii="宋体" w:hAnsi="宋体" w:cs="宋体" w:hint="eastAsia"/>
          <w:b/>
          <w:bCs/>
          <w:color w:val="0070C0"/>
          <w:sz w:val="24"/>
          <w:szCs w:val="24"/>
        </w:rPr>
        <w:t>）</w:t>
      </w:r>
    </w:p>
    <w:p w:rsidR="001E4BA8" w:rsidRDefault="004D606E" w:rsidP="000420A3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教师布置作业：读诗人艾青的《绿》，让我们爱上自然，爱上希望，课下搜集更多写景的现代诗，邂逅一份独特的风景！</w:t>
      </w:r>
    </w:p>
    <w:p w:rsidR="001E4BA8" w:rsidRDefault="001E4BA8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</w:p>
    <w:p w:rsidR="001E4BA8" w:rsidRDefault="004D606E">
      <w:pPr>
        <w:spacing w:after="0" w:line="360" w:lineRule="auto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【</w:t>
      </w:r>
      <w:r>
        <w:rPr>
          <w:rFonts w:ascii="宋体" w:hAnsi="宋体" w:cs="宋体" w:hint="eastAsia"/>
          <w:b/>
          <w:sz w:val="24"/>
          <w:szCs w:val="24"/>
        </w:rPr>
        <w:t>板书设计</w:t>
      </w:r>
      <w:r>
        <w:rPr>
          <w:rFonts w:ascii="宋体" w:hAnsi="宋体" w:cs="宋体" w:hint="eastAsia"/>
          <w:color w:val="000000"/>
          <w:sz w:val="24"/>
          <w:szCs w:val="24"/>
        </w:rPr>
        <w:t>】</w:t>
      </w:r>
    </w:p>
    <w:p w:rsidR="001E4BA8" w:rsidRDefault="004D606E">
      <w:pPr>
        <w:spacing w:after="0" w:line="360" w:lineRule="auto"/>
        <w:jc w:val="center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noProof/>
          <w:color w:val="000000"/>
          <w:sz w:val="24"/>
          <w:szCs w:val="24"/>
        </w:rPr>
        <w:drawing>
          <wp:inline distT="0" distB="0" distL="114300" distR="114300">
            <wp:extent cx="3836670" cy="1573530"/>
            <wp:effectExtent l="0" t="0" r="11430" b="1270"/>
            <wp:docPr id="2" name="图片 2" descr="feac2e145211356e27f4492fb125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eac2e145211356e27f4492fb1259a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F5" w:rsidRDefault="000301F5">
      <w:pPr>
        <w:spacing w:after="0" w:line="360" w:lineRule="auto"/>
        <w:jc w:val="center"/>
        <w:rPr>
          <w:rFonts w:ascii="宋体" w:hAnsi="宋体"/>
          <w:color w:val="000000"/>
          <w:sz w:val="24"/>
          <w:szCs w:val="24"/>
        </w:rPr>
      </w:pPr>
    </w:p>
    <w:p w:rsidR="001E4BA8" w:rsidRDefault="004D606E">
      <w:pPr>
        <w:spacing w:after="0" w:line="36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【</w:t>
      </w:r>
      <w:r>
        <w:rPr>
          <w:rFonts w:ascii="宋体" w:hAnsi="宋体" w:cs="宋体" w:hint="eastAsia"/>
          <w:b/>
          <w:sz w:val="24"/>
          <w:szCs w:val="24"/>
        </w:rPr>
        <w:t>教学反思</w:t>
      </w:r>
      <w:r>
        <w:rPr>
          <w:rFonts w:ascii="宋体" w:hAnsi="宋体" w:cs="宋体" w:hint="eastAsia"/>
          <w:color w:val="000000"/>
          <w:sz w:val="24"/>
          <w:szCs w:val="24"/>
        </w:rPr>
        <w:t>】</w:t>
      </w:r>
    </w:p>
    <w:p w:rsidR="001E4BA8" w:rsidRDefault="004D606E">
      <w:pPr>
        <w:spacing w:after="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诗歌描述了春天到处都是绿色的，世界充满了绿色，细细读来，让我们感受到绿是生命的颜色，是生命的象征，让我们感受到希望与快乐。教学中关注引导学生领会诗歌的意境美，感受诗歌描写大自然中的“绿”。诵读是开启思维大门的金钥匙。诗歌需要反复吟读，才能领会其深意。要给学生充分的时间朗读，或默读，或齐读，或</w:t>
      </w:r>
      <w:proofErr w:type="gramStart"/>
      <w:r>
        <w:rPr>
          <w:rFonts w:ascii="宋体" w:hAnsi="宋体" w:hint="eastAsia"/>
          <w:sz w:val="24"/>
          <w:szCs w:val="24"/>
        </w:rPr>
        <w:t>轻声读</w:t>
      </w:r>
      <w:proofErr w:type="gramEnd"/>
      <w:r>
        <w:rPr>
          <w:rFonts w:ascii="宋体" w:hAnsi="宋体" w:hint="eastAsia"/>
          <w:sz w:val="24"/>
          <w:szCs w:val="24"/>
        </w:rPr>
        <w:t>等。在朗读的过程中快速进入情景，再配以音乐，走进诗歌，走进作者的内心。图文结合也很重要。图片具有直观性，能变诗歌文字为可触可感的图片，刺激学生的视觉神经，引导学生快速进入诗歌情境，图片既吸引学生的兴趣，又能启发学生</w:t>
      </w:r>
      <w:r>
        <w:rPr>
          <w:rFonts w:ascii="宋体" w:hAnsi="宋体" w:hint="eastAsia"/>
          <w:sz w:val="24"/>
          <w:szCs w:val="24"/>
        </w:rPr>
        <w:t>的</w:t>
      </w:r>
      <w:bookmarkStart w:id="0" w:name="_GoBack"/>
      <w:bookmarkEnd w:id="0"/>
      <w:r>
        <w:rPr>
          <w:rFonts w:ascii="宋体" w:hAnsi="宋体" w:hint="eastAsia"/>
          <w:sz w:val="24"/>
          <w:szCs w:val="24"/>
        </w:rPr>
        <w:t>思维和想象，把学生的思维带入画面，体验作者的内心感受。</w:t>
      </w:r>
    </w:p>
    <w:sectPr w:rsidR="001E4BA8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06E" w:rsidRDefault="004D606E">
      <w:pPr>
        <w:spacing w:after="0"/>
      </w:pPr>
      <w:r>
        <w:separator/>
      </w:r>
    </w:p>
  </w:endnote>
  <w:endnote w:type="continuationSeparator" w:id="0">
    <w:p w:rsidR="004D606E" w:rsidRDefault="004D60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BA8" w:rsidRDefault="004D606E">
    <w:pPr>
      <w:pStyle w:val="a5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:rsidR="001E4BA8" w:rsidRDefault="001E4BA8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BA8" w:rsidRDefault="001E4BA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06E" w:rsidRDefault="004D606E">
      <w:pPr>
        <w:spacing w:after="0"/>
      </w:pPr>
      <w:r>
        <w:separator/>
      </w:r>
    </w:p>
  </w:footnote>
  <w:footnote w:type="continuationSeparator" w:id="0">
    <w:p w:rsidR="004D606E" w:rsidRDefault="004D60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BA8" w:rsidRDefault="001E4BA8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BA8" w:rsidRDefault="004D606E"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959485</wp:posOffset>
          </wp:positionH>
          <wp:positionV relativeFrom="paragraph">
            <wp:posOffset>7164070</wp:posOffset>
          </wp:positionV>
          <wp:extent cx="1889760" cy="571500"/>
          <wp:effectExtent l="38100" t="381000" r="0" b="381000"/>
          <wp:wrapNone/>
          <wp:docPr id="8" name="图片 8" descr="时代天华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时代天华log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-1489665">
                    <a:off x="0" y="0"/>
                    <a:ext cx="18897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2766060</wp:posOffset>
          </wp:positionH>
          <wp:positionV relativeFrom="paragraph">
            <wp:posOffset>5067300</wp:posOffset>
          </wp:positionV>
          <wp:extent cx="1889760" cy="571500"/>
          <wp:effectExtent l="38100" t="381000" r="0" b="381000"/>
          <wp:wrapNone/>
          <wp:docPr id="6" name="图片 6" descr="时代天华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时代天华log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-1489665">
                    <a:off x="0" y="0"/>
                    <a:ext cx="18897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203835</wp:posOffset>
          </wp:positionH>
          <wp:positionV relativeFrom="paragraph">
            <wp:posOffset>3723005</wp:posOffset>
          </wp:positionV>
          <wp:extent cx="1889760" cy="571500"/>
          <wp:effectExtent l="38100" t="381000" r="0" b="381000"/>
          <wp:wrapNone/>
          <wp:docPr id="5" name="图片 5" descr="时代天华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时代天华log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-1489665">
                    <a:off x="0" y="0"/>
                    <a:ext cx="18897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1564005</wp:posOffset>
          </wp:positionH>
          <wp:positionV relativeFrom="paragraph">
            <wp:posOffset>1555750</wp:posOffset>
          </wp:positionV>
          <wp:extent cx="1889760" cy="571500"/>
          <wp:effectExtent l="38100" t="381000" r="0" b="381000"/>
          <wp:wrapNone/>
          <wp:docPr id="1" name="图片 1" descr="时代天华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时代天华log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-1489665">
                    <a:off x="0" y="0"/>
                    <a:ext cx="18897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7ADFFE"/>
    <w:multiLevelType w:val="singleLevel"/>
    <w:tmpl w:val="C97ADFFE"/>
    <w:lvl w:ilvl="0">
      <w:start w:val="1"/>
      <w:numFmt w:val="decimal"/>
      <w:suff w:val="nothing"/>
      <w:lvlText w:val="%1、"/>
      <w:lvlJc w:val="left"/>
    </w:lvl>
  </w:abstractNum>
  <w:abstractNum w:abstractNumId="1">
    <w:nsid w:val="DF51B58F"/>
    <w:multiLevelType w:val="singleLevel"/>
    <w:tmpl w:val="DF51B58F"/>
    <w:lvl w:ilvl="0">
      <w:start w:val="1"/>
      <w:numFmt w:val="chineseCounting"/>
      <w:suff w:val="nothing"/>
      <w:lvlText w:val="%1、"/>
      <w:lvlJc w:val="left"/>
      <w:rPr>
        <w:rFonts w:hint="eastAsia"/>
        <w:b/>
        <w:bCs/>
        <w:color w:val="auto"/>
      </w:rPr>
    </w:lvl>
  </w:abstractNum>
  <w:abstractNum w:abstractNumId="2">
    <w:nsid w:val="152FEEB7"/>
    <w:multiLevelType w:val="singleLevel"/>
    <w:tmpl w:val="152FEEB7"/>
    <w:lvl w:ilvl="0">
      <w:start w:val="1"/>
      <w:numFmt w:val="decimal"/>
      <w:suff w:val="nothing"/>
      <w:lvlText w:val="%1、"/>
      <w:lvlJc w:val="left"/>
      <w:pPr>
        <w:ind w:left="440"/>
      </w:pPr>
      <w:rPr>
        <w:rFonts w:hint="default"/>
        <w:color w:val="auto"/>
      </w:rPr>
    </w:lvl>
  </w:abstractNum>
  <w:abstractNum w:abstractNumId="3">
    <w:nsid w:val="26BD06EA"/>
    <w:multiLevelType w:val="singleLevel"/>
    <w:tmpl w:val="81B8F062"/>
    <w:lvl w:ilvl="0">
      <w:start w:val="1"/>
      <w:numFmt w:val="chineseCounting"/>
      <w:suff w:val="nothing"/>
      <w:lvlText w:val="%1、"/>
      <w:lvlJc w:val="left"/>
      <w:pPr>
        <w:ind w:left="-42"/>
      </w:pPr>
      <w:rPr>
        <w:rFonts w:hint="eastAsia"/>
        <w:b/>
        <w:color w:val="auto"/>
      </w:rPr>
    </w:lvl>
  </w:abstractNum>
  <w:abstractNum w:abstractNumId="4">
    <w:nsid w:val="34EDC8D2"/>
    <w:multiLevelType w:val="singleLevel"/>
    <w:tmpl w:val="34EDC8D2"/>
    <w:lvl w:ilvl="0">
      <w:start w:val="1"/>
      <w:numFmt w:val="decimal"/>
      <w:suff w:val="nothing"/>
      <w:lvlText w:val="%1、"/>
      <w:lvlJc w:val="left"/>
    </w:lvl>
  </w:abstractNum>
  <w:abstractNum w:abstractNumId="5">
    <w:nsid w:val="46C82C3D"/>
    <w:multiLevelType w:val="singleLevel"/>
    <w:tmpl w:val="0409000F"/>
    <w:lvl w:ilvl="0">
      <w:start w:val="1"/>
      <w:numFmt w:val="decimal"/>
      <w:lvlText w:val="%1."/>
      <w:lvlJc w:val="left"/>
      <w:pPr>
        <w:ind w:left="860" w:hanging="420"/>
      </w:pPr>
      <w:rPr>
        <w:rFonts w:hint="default"/>
        <w:color w:val="auto"/>
      </w:rPr>
    </w:lvl>
  </w:abstractNum>
  <w:abstractNum w:abstractNumId="6">
    <w:nsid w:val="78C8B090"/>
    <w:multiLevelType w:val="singleLevel"/>
    <w:tmpl w:val="78C8B090"/>
    <w:lvl w:ilvl="0">
      <w:start w:val="3"/>
      <w:numFmt w:val="decimal"/>
      <w:suff w:val="nothing"/>
      <w:lvlText w:val="%1、"/>
      <w:lvlJc w:val="left"/>
      <w:rPr>
        <w:rFonts w:hint="default"/>
        <w:b w:val="0"/>
        <w:bCs w:val="0"/>
        <w:color w:val="auto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5MThiNTYzNDU1MjY0ZDMyODU0Y2U0NzA2NjE4ZGYifQ=="/>
  </w:docVars>
  <w:rsids>
    <w:rsidRoot w:val="00D31D50"/>
    <w:rsid w:val="000173C5"/>
    <w:rsid w:val="000277D9"/>
    <w:rsid w:val="000301F5"/>
    <w:rsid w:val="00031D32"/>
    <w:rsid w:val="00036EC1"/>
    <w:rsid w:val="000420A3"/>
    <w:rsid w:val="00047048"/>
    <w:rsid w:val="00052955"/>
    <w:rsid w:val="000534D3"/>
    <w:rsid w:val="00060706"/>
    <w:rsid w:val="0006672E"/>
    <w:rsid w:val="0007362B"/>
    <w:rsid w:val="00080A77"/>
    <w:rsid w:val="0008656F"/>
    <w:rsid w:val="00087E3D"/>
    <w:rsid w:val="00094D80"/>
    <w:rsid w:val="00097AB5"/>
    <w:rsid w:val="000A673A"/>
    <w:rsid w:val="000B0A99"/>
    <w:rsid w:val="000C20B6"/>
    <w:rsid w:val="000C4B26"/>
    <w:rsid w:val="000D62BE"/>
    <w:rsid w:val="000E112A"/>
    <w:rsid w:val="000E144F"/>
    <w:rsid w:val="000E4B54"/>
    <w:rsid w:val="000F0E0F"/>
    <w:rsid w:val="00105995"/>
    <w:rsid w:val="001151CC"/>
    <w:rsid w:val="00134E9C"/>
    <w:rsid w:val="0015059C"/>
    <w:rsid w:val="00150D97"/>
    <w:rsid w:val="0015749C"/>
    <w:rsid w:val="00160E9E"/>
    <w:rsid w:val="001633F5"/>
    <w:rsid w:val="001642EF"/>
    <w:rsid w:val="00164EA0"/>
    <w:rsid w:val="00171D30"/>
    <w:rsid w:val="0019048E"/>
    <w:rsid w:val="001907C2"/>
    <w:rsid w:val="001A0051"/>
    <w:rsid w:val="001B02F0"/>
    <w:rsid w:val="001C536E"/>
    <w:rsid w:val="001C5AB7"/>
    <w:rsid w:val="001D1A4D"/>
    <w:rsid w:val="001E1C37"/>
    <w:rsid w:val="001E4BA8"/>
    <w:rsid w:val="001F17A7"/>
    <w:rsid w:val="002116F5"/>
    <w:rsid w:val="00223BAF"/>
    <w:rsid w:val="00225E37"/>
    <w:rsid w:val="0023527F"/>
    <w:rsid w:val="002625D2"/>
    <w:rsid w:val="00263118"/>
    <w:rsid w:val="002679A7"/>
    <w:rsid w:val="00276001"/>
    <w:rsid w:val="00277CF7"/>
    <w:rsid w:val="00280A7E"/>
    <w:rsid w:val="00282C31"/>
    <w:rsid w:val="002924CF"/>
    <w:rsid w:val="0029257A"/>
    <w:rsid w:val="002953AC"/>
    <w:rsid w:val="00297CD9"/>
    <w:rsid w:val="002B2632"/>
    <w:rsid w:val="002B5068"/>
    <w:rsid w:val="002B5E92"/>
    <w:rsid w:val="002D4699"/>
    <w:rsid w:val="002F08BE"/>
    <w:rsid w:val="002F2C64"/>
    <w:rsid w:val="002F2E31"/>
    <w:rsid w:val="00304610"/>
    <w:rsid w:val="00307406"/>
    <w:rsid w:val="00323B43"/>
    <w:rsid w:val="00324587"/>
    <w:rsid w:val="00330C7B"/>
    <w:rsid w:val="00346643"/>
    <w:rsid w:val="00376889"/>
    <w:rsid w:val="00381329"/>
    <w:rsid w:val="003A6D5E"/>
    <w:rsid w:val="003B24F9"/>
    <w:rsid w:val="003B4E56"/>
    <w:rsid w:val="003C5667"/>
    <w:rsid w:val="003D3721"/>
    <w:rsid w:val="003D37D8"/>
    <w:rsid w:val="003D6951"/>
    <w:rsid w:val="0040719F"/>
    <w:rsid w:val="0042020D"/>
    <w:rsid w:val="00422720"/>
    <w:rsid w:val="00423B90"/>
    <w:rsid w:val="00426133"/>
    <w:rsid w:val="0043471A"/>
    <w:rsid w:val="004358AB"/>
    <w:rsid w:val="00442487"/>
    <w:rsid w:val="00445011"/>
    <w:rsid w:val="00446D9D"/>
    <w:rsid w:val="00480907"/>
    <w:rsid w:val="004904FE"/>
    <w:rsid w:val="0049068A"/>
    <w:rsid w:val="004A12B7"/>
    <w:rsid w:val="004A1B4A"/>
    <w:rsid w:val="004A6F07"/>
    <w:rsid w:val="004B0B90"/>
    <w:rsid w:val="004B353D"/>
    <w:rsid w:val="004C170C"/>
    <w:rsid w:val="004D2731"/>
    <w:rsid w:val="004D405E"/>
    <w:rsid w:val="004D606E"/>
    <w:rsid w:val="004E17BC"/>
    <w:rsid w:val="005001CA"/>
    <w:rsid w:val="005039B7"/>
    <w:rsid w:val="005133D6"/>
    <w:rsid w:val="00524741"/>
    <w:rsid w:val="005333E0"/>
    <w:rsid w:val="00557FAF"/>
    <w:rsid w:val="00570518"/>
    <w:rsid w:val="005769CE"/>
    <w:rsid w:val="005B3146"/>
    <w:rsid w:val="00614AB4"/>
    <w:rsid w:val="00615416"/>
    <w:rsid w:val="00627A6A"/>
    <w:rsid w:val="00630754"/>
    <w:rsid w:val="00633D85"/>
    <w:rsid w:val="00653B8C"/>
    <w:rsid w:val="00654BE0"/>
    <w:rsid w:val="00672AC7"/>
    <w:rsid w:val="0067353B"/>
    <w:rsid w:val="00676266"/>
    <w:rsid w:val="00682BAD"/>
    <w:rsid w:val="0068716C"/>
    <w:rsid w:val="006C06C2"/>
    <w:rsid w:val="006D07E5"/>
    <w:rsid w:val="006D2497"/>
    <w:rsid w:val="006E414F"/>
    <w:rsid w:val="006E63A3"/>
    <w:rsid w:val="006F56C3"/>
    <w:rsid w:val="00701019"/>
    <w:rsid w:val="007121FC"/>
    <w:rsid w:val="00720F8E"/>
    <w:rsid w:val="00734EBE"/>
    <w:rsid w:val="00737DC7"/>
    <w:rsid w:val="00776D18"/>
    <w:rsid w:val="00780923"/>
    <w:rsid w:val="007859CB"/>
    <w:rsid w:val="00785D51"/>
    <w:rsid w:val="00790477"/>
    <w:rsid w:val="00793823"/>
    <w:rsid w:val="007A07D4"/>
    <w:rsid w:val="007D0A92"/>
    <w:rsid w:val="007D2631"/>
    <w:rsid w:val="007E488F"/>
    <w:rsid w:val="007F0A56"/>
    <w:rsid w:val="008012EC"/>
    <w:rsid w:val="0080315D"/>
    <w:rsid w:val="00820FCC"/>
    <w:rsid w:val="0082274F"/>
    <w:rsid w:val="00822DA6"/>
    <w:rsid w:val="00825FE1"/>
    <w:rsid w:val="0083186A"/>
    <w:rsid w:val="00834344"/>
    <w:rsid w:val="008354BE"/>
    <w:rsid w:val="00842282"/>
    <w:rsid w:val="008548C4"/>
    <w:rsid w:val="00866BE5"/>
    <w:rsid w:val="008854BC"/>
    <w:rsid w:val="008A0785"/>
    <w:rsid w:val="008B403A"/>
    <w:rsid w:val="008B7726"/>
    <w:rsid w:val="008C72B0"/>
    <w:rsid w:val="008E0E2A"/>
    <w:rsid w:val="008E6A80"/>
    <w:rsid w:val="008E7E3F"/>
    <w:rsid w:val="008F0BDD"/>
    <w:rsid w:val="008F3783"/>
    <w:rsid w:val="00910976"/>
    <w:rsid w:val="00930554"/>
    <w:rsid w:val="00943413"/>
    <w:rsid w:val="00950640"/>
    <w:rsid w:val="00954636"/>
    <w:rsid w:val="00976FC7"/>
    <w:rsid w:val="009A5322"/>
    <w:rsid w:val="009B13A9"/>
    <w:rsid w:val="009C49B6"/>
    <w:rsid w:val="009C672E"/>
    <w:rsid w:val="009E0F7D"/>
    <w:rsid w:val="009E3260"/>
    <w:rsid w:val="009F4350"/>
    <w:rsid w:val="009F7A74"/>
    <w:rsid w:val="00A07EF5"/>
    <w:rsid w:val="00A117EC"/>
    <w:rsid w:val="00A124A7"/>
    <w:rsid w:val="00A217A0"/>
    <w:rsid w:val="00A27D0B"/>
    <w:rsid w:val="00A36B02"/>
    <w:rsid w:val="00A41714"/>
    <w:rsid w:val="00A62E33"/>
    <w:rsid w:val="00A709CB"/>
    <w:rsid w:val="00A9250E"/>
    <w:rsid w:val="00A934A7"/>
    <w:rsid w:val="00AA0C0C"/>
    <w:rsid w:val="00AC5216"/>
    <w:rsid w:val="00AD5EAE"/>
    <w:rsid w:val="00AD72F7"/>
    <w:rsid w:val="00AE40E7"/>
    <w:rsid w:val="00AE5C23"/>
    <w:rsid w:val="00AE6704"/>
    <w:rsid w:val="00B07AD5"/>
    <w:rsid w:val="00B14C01"/>
    <w:rsid w:val="00B16799"/>
    <w:rsid w:val="00B2377A"/>
    <w:rsid w:val="00B23CB0"/>
    <w:rsid w:val="00B413FA"/>
    <w:rsid w:val="00B45038"/>
    <w:rsid w:val="00B5040F"/>
    <w:rsid w:val="00B53DE2"/>
    <w:rsid w:val="00B556DA"/>
    <w:rsid w:val="00B57392"/>
    <w:rsid w:val="00B667D2"/>
    <w:rsid w:val="00B714E1"/>
    <w:rsid w:val="00BA52EA"/>
    <w:rsid w:val="00BC2311"/>
    <w:rsid w:val="00BC7D58"/>
    <w:rsid w:val="00BD0DC5"/>
    <w:rsid w:val="00BD22FF"/>
    <w:rsid w:val="00BD3EF3"/>
    <w:rsid w:val="00BE5FC6"/>
    <w:rsid w:val="00BF2EA3"/>
    <w:rsid w:val="00C17BBF"/>
    <w:rsid w:val="00C30CF4"/>
    <w:rsid w:val="00C31BB4"/>
    <w:rsid w:val="00C3419D"/>
    <w:rsid w:val="00C4469D"/>
    <w:rsid w:val="00C559A0"/>
    <w:rsid w:val="00C64416"/>
    <w:rsid w:val="00C76617"/>
    <w:rsid w:val="00C851E1"/>
    <w:rsid w:val="00C9454F"/>
    <w:rsid w:val="00CA177C"/>
    <w:rsid w:val="00CA3637"/>
    <w:rsid w:val="00CC0C57"/>
    <w:rsid w:val="00CD5DA8"/>
    <w:rsid w:val="00CD60AC"/>
    <w:rsid w:val="00CE2658"/>
    <w:rsid w:val="00CF1CC3"/>
    <w:rsid w:val="00CF7DC4"/>
    <w:rsid w:val="00D23EE2"/>
    <w:rsid w:val="00D26CE7"/>
    <w:rsid w:val="00D3170F"/>
    <w:rsid w:val="00D31D50"/>
    <w:rsid w:val="00D437B6"/>
    <w:rsid w:val="00D465A3"/>
    <w:rsid w:val="00D5017B"/>
    <w:rsid w:val="00D51FB3"/>
    <w:rsid w:val="00D54BD3"/>
    <w:rsid w:val="00D654DE"/>
    <w:rsid w:val="00D67C2C"/>
    <w:rsid w:val="00D71885"/>
    <w:rsid w:val="00D73735"/>
    <w:rsid w:val="00D75C47"/>
    <w:rsid w:val="00D77B74"/>
    <w:rsid w:val="00D816D1"/>
    <w:rsid w:val="00D87CD7"/>
    <w:rsid w:val="00D90DC4"/>
    <w:rsid w:val="00DA36D2"/>
    <w:rsid w:val="00DB1AC7"/>
    <w:rsid w:val="00DC39BA"/>
    <w:rsid w:val="00DC649F"/>
    <w:rsid w:val="00DD27CC"/>
    <w:rsid w:val="00DD5F9A"/>
    <w:rsid w:val="00DF3205"/>
    <w:rsid w:val="00E02230"/>
    <w:rsid w:val="00E05607"/>
    <w:rsid w:val="00E05805"/>
    <w:rsid w:val="00E166AE"/>
    <w:rsid w:val="00E20518"/>
    <w:rsid w:val="00E205B0"/>
    <w:rsid w:val="00E306AC"/>
    <w:rsid w:val="00E349CC"/>
    <w:rsid w:val="00E3698F"/>
    <w:rsid w:val="00E476D8"/>
    <w:rsid w:val="00E514F5"/>
    <w:rsid w:val="00E645FA"/>
    <w:rsid w:val="00E8026C"/>
    <w:rsid w:val="00E85381"/>
    <w:rsid w:val="00E85BF4"/>
    <w:rsid w:val="00E907BA"/>
    <w:rsid w:val="00E9113B"/>
    <w:rsid w:val="00E9198D"/>
    <w:rsid w:val="00E96D40"/>
    <w:rsid w:val="00E972C0"/>
    <w:rsid w:val="00E977BE"/>
    <w:rsid w:val="00E97BFE"/>
    <w:rsid w:val="00EA2C27"/>
    <w:rsid w:val="00EB72FB"/>
    <w:rsid w:val="00EC0A55"/>
    <w:rsid w:val="00EC0F94"/>
    <w:rsid w:val="00EC38EE"/>
    <w:rsid w:val="00EC751B"/>
    <w:rsid w:val="00ED3168"/>
    <w:rsid w:val="00EF2E3A"/>
    <w:rsid w:val="00EF3EE3"/>
    <w:rsid w:val="00F025A4"/>
    <w:rsid w:val="00F22641"/>
    <w:rsid w:val="00F3740A"/>
    <w:rsid w:val="00F37653"/>
    <w:rsid w:val="00F37D55"/>
    <w:rsid w:val="00F45721"/>
    <w:rsid w:val="00F5695C"/>
    <w:rsid w:val="00F57389"/>
    <w:rsid w:val="00F61E85"/>
    <w:rsid w:val="00F716EE"/>
    <w:rsid w:val="00F876B0"/>
    <w:rsid w:val="00F9180A"/>
    <w:rsid w:val="00F96AB0"/>
    <w:rsid w:val="00FA16E9"/>
    <w:rsid w:val="00FA1C9A"/>
    <w:rsid w:val="00FA1CD3"/>
    <w:rsid w:val="00FA6134"/>
    <w:rsid w:val="00FB1753"/>
    <w:rsid w:val="00FD0829"/>
    <w:rsid w:val="00FD7533"/>
    <w:rsid w:val="00FF2F66"/>
    <w:rsid w:val="00FF6ABE"/>
    <w:rsid w:val="00FF791B"/>
    <w:rsid w:val="01E95638"/>
    <w:rsid w:val="035A0157"/>
    <w:rsid w:val="05EA4284"/>
    <w:rsid w:val="067C2595"/>
    <w:rsid w:val="0A375961"/>
    <w:rsid w:val="0C8D0A71"/>
    <w:rsid w:val="0CB23EC9"/>
    <w:rsid w:val="12375D82"/>
    <w:rsid w:val="152A3840"/>
    <w:rsid w:val="1AA14E12"/>
    <w:rsid w:val="1B644633"/>
    <w:rsid w:val="1CB41EDA"/>
    <w:rsid w:val="1F725B05"/>
    <w:rsid w:val="20496BF4"/>
    <w:rsid w:val="228026A7"/>
    <w:rsid w:val="231D6147"/>
    <w:rsid w:val="24512343"/>
    <w:rsid w:val="255A71DF"/>
    <w:rsid w:val="288D150B"/>
    <w:rsid w:val="2A0C379B"/>
    <w:rsid w:val="2A6C42FC"/>
    <w:rsid w:val="2ABB20D8"/>
    <w:rsid w:val="31032D9B"/>
    <w:rsid w:val="31EB2AB5"/>
    <w:rsid w:val="330254D1"/>
    <w:rsid w:val="341957CB"/>
    <w:rsid w:val="341F21EC"/>
    <w:rsid w:val="37212BDB"/>
    <w:rsid w:val="3B0C63E1"/>
    <w:rsid w:val="3BE83BDC"/>
    <w:rsid w:val="3D6E031C"/>
    <w:rsid w:val="3E626774"/>
    <w:rsid w:val="4057029D"/>
    <w:rsid w:val="42002594"/>
    <w:rsid w:val="43CC70A2"/>
    <w:rsid w:val="45994057"/>
    <w:rsid w:val="472244DB"/>
    <w:rsid w:val="475F47BE"/>
    <w:rsid w:val="476E307B"/>
    <w:rsid w:val="4AF64A04"/>
    <w:rsid w:val="4B906184"/>
    <w:rsid w:val="4DB25BD4"/>
    <w:rsid w:val="4EC866B8"/>
    <w:rsid w:val="4F594475"/>
    <w:rsid w:val="4FAD6AF3"/>
    <w:rsid w:val="503E6BF7"/>
    <w:rsid w:val="50AF627C"/>
    <w:rsid w:val="512D221B"/>
    <w:rsid w:val="53FC0044"/>
    <w:rsid w:val="54AA4E94"/>
    <w:rsid w:val="555962BC"/>
    <w:rsid w:val="56A142F5"/>
    <w:rsid w:val="59B94DE9"/>
    <w:rsid w:val="59C24070"/>
    <w:rsid w:val="5A0B64CD"/>
    <w:rsid w:val="5AD1516C"/>
    <w:rsid w:val="5D1F743E"/>
    <w:rsid w:val="5FD50C35"/>
    <w:rsid w:val="605029D2"/>
    <w:rsid w:val="60CF7012"/>
    <w:rsid w:val="61BE6D01"/>
    <w:rsid w:val="620B4811"/>
    <w:rsid w:val="62CA73A9"/>
    <w:rsid w:val="62E606BF"/>
    <w:rsid w:val="637E4A58"/>
    <w:rsid w:val="64E3632E"/>
    <w:rsid w:val="666F1DE3"/>
    <w:rsid w:val="66C92A14"/>
    <w:rsid w:val="66FA24FF"/>
    <w:rsid w:val="67A46064"/>
    <w:rsid w:val="688F14AF"/>
    <w:rsid w:val="693C38C9"/>
    <w:rsid w:val="6A094ED5"/>
    <w:rsid w:val="6ACF31F7"/>
    <w:rsid w:val="6ECF63F8"/>
    <w:rsid w:val="705570E2"/>
    <w:rsid w:val="705F07D2"/>
    <w:rsid w:val="72C30362"/>
    <w:rsid w:val="72EA47A6"/>
    <w:rsid w:val="73A25E5C"/>
    <w:rsid w:val="73E82DF9"/>
    <w:rsid w:val="740470CE"/>
    <w:rsid w:val="75A949DB"/>
    <w:rsid w:val="77A45067"/>
    <w:rsid w:val="77CA19A9"/>
    <w:rsid w:val="77E7008F"/>
    <w:rsid w:val="787D038F"/>
    <w:rsid w:val="7ACE0BF6"/>
    <w:rsid w:val="7C951EE4"/>
    <w:rsid w:val="7D1D4F95"/>
    <w:rsid w:val="7FD5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</w:style>
  <w:style w:type="paragraph" w:styleId="a4">
    <w:name w:val="Balloon Text"/>
    <w:basedOn w:val="a"/>
    <w:link w:val="Char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5">
    <w:name w:val="footer"/>
    <w:basedOn w:val="a"/>
    <w:link w:val="Char0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Char1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Char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8">
    <w:name w:val="Normal (Web)"/>
    <w:basedOn w:val="a"/>
    <w:uiPriority w:val="99"/>
    <w:semiHidden/>
    <w:unhideWhenUsed/>
    <w:qFormat/>
    <w:pPr>
      <w:adjustRightInd/>
      <w:snapToGrid/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table" w:styleId="a9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age number"/>
    <w:basedOn w:val="a0"/>
    <w:qFormat/>
  </w:style>
  <w:style w:type="character" w:customStyle="1" w:styleId="Char1">
    <w:name w:val="页眉 Char"/>
    <w:link w:val="a6"/>
    <w:uiPriority w:val="99"/>
    <w:qFormat/>
    <w:rPr>
      <w:rFonts w:ascii="Tahoma" w:hAnsi="Tahoma"/>
      <w:sz w:val="18"/>
      <w:szCs w:val="18"/>
    </w:rPr>
  </w:style>
  <w:style w:type="character" w:customStyle="1" w:styleId="Char0">
    <w:name w:val="页脚 Char"/>
    <w:link w:val="a5"/>
    <w:uiPriority w:val="99"/>
    <w:qFormat/>
    <w:rPr>
      <w:rFonts w:ascii="Tahoma" w:hAnsi="Tahoma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列出段落1"/>
    <w:basedOn w:val="a"/>
    <w:qFormat/>
    <w:pPr>
      <w:ind w:firstLineChars="200" w:firstLine="420"/>
    </w:pPr>
  </w:style>
  <w:style w:type="character" w:customStyle="1" w:styleId="Char2">
    <w:name w:val="副标题 Char"/>
    <w:link w:val="a7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Char">
    <w:name w:val="批注框文本 Char"/>
    <w:basedOn w:val="a0"/>
    <w:link w:val="a4"/>
    <w:uiPriority w:val="99"/>
    <w:semiHidden/>
    <w:qFormat/>
    <w:rPr>
      <w:rFonts w:ascii="Tahoma" w:hAnsi="Tahoma"/>
      <w:sz w:val="18"/>
      <w:szCs w:val="18"/>
    </w:rPr>
  </w:style>
  <w:style w:type="character" w:customStyle="1" w:styleId="bjh-p">
    <w:name w:val="bjh-p"/>
    <w:basedOn w:val="a0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</w:style>
  <w:style w:type="paragraph" w:styleId="a4">
    <w:name w:val="Balloon Text"/>
    <w:basedOn w:val="a"/>
    <w:link w:val="Char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5">
    <w:name w:val="footer"/>
    <w:basedOn w:val="a"/>
    <w:link w:val="Char0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Char1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Char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8">
    <w:name w:val="Normal (Web)"/>
    <w:basedOn w:val="a"/>
    <w:uiPriority w:val="99"/>
    <w:semiHidden/>
    <w:unhideWhenUsed/>
    <w:qFormat/>
    <w:pPr>
      <w:adjustRightInd/>
      <w:snapToGrid/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table" w:styleId="a9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age number"/>
    <w:basedOn w:val="a0"/>
    <w:qFormat/>
  </w:style>
  <w:style w:type="character" w:customStyle="1" w:styleId="Char1">
    <w:name w:val="页眉 Char"/>
    <w:link w:val="a6"/>
    <w:uiPriority w:val="99"/>
    <w:qFormat/>
    <w:rPr>
      <w:rFonts w:ascii="Tahoma" w:hAnsi="Tahoma"/>
      <w:sz w:val="18"/>
      <w:szCs w:val="18"/>
    </w:rPr>
  </w:style>
  <w:style w:type="character" w:customStyle="1" w:styleId="Char0">
    <w:name w:val="页脚 Char"/>
    <w:link w:val="a5"/>
    <w:uiPriority w:val="99"/>
    <w:qFormat/>
    <w:rPr>
      <w:rFonts w:ascii="Tahoma" w:hAnsi="Tahoma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列出段落1"/>
    <w:basedOn w:val="a"/>
    <w:qFormat/>
    <w:pPr>
      <w:ind w:firstLineChars="200" w:firstLine="420"/>
    </w:pPr>
  </w:style>
  <w:style w:type="character" w:customStyle="1" w:styleId="Char2">
    <w:name w:val="副标题 Char"/>
    <w:link w:val="a7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Char">
    <w:name w:val="批注框文本 Char"/>
    <w:basedOn w:val="a0"/>
    <w:link w:val="a4"/>
    <w:uiPriority w:val="99"/>
    <w:semiHidden/>
    <w:qFormat/>
    <w:rPr>
      <w:rFonts w:ascii="Tahoma" w:hAnsi="Tahoma"/>
      <w:sz w:val="18"/>
      <w:szCs w:val="18"/>
    </w:rPr>
  </w:style>
  <w:style w:type="character" w:customStyle="1" w:styleId="bjh-p">
    <w:name w:val="bjh-p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771</Words>
  <Characters>4397</Characters>
  <Application>Microsoft Office Word</Application>
  <DocSecurity>0</DocSecurity>
  <Lines>36</Lines>
  <Paragraphs>10</Paragraphs>
  <ScaleCrop>false</ScaleCrop>
  <Manager>yitifen.tmall.com易提分旗舰店</Manager>
  <Company>易提分旗舰店; yitifen.tmall.com</Company>
  <LinksUpToDate>false</LinksUpToDate>
  <CharactersWithSpaces>5158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易提分旗舰店;yitifen.tmall.com</dc:creator>
  <cp:lastModifiedBy>dxq</cp:lastModifiedBy>
  <cp:revision>50</cp:revision>
  <dcterms:created xsi:type="dcterms:W3CDTF">2020-11-04T08:57:00Z</dcterms:created>
  <dcterms:modified xsi:type="dcterms:W3CDTF">2023-01-09T06:39:00Z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ECFFB8E4EE7D4AFEABC3C295A6945B3E</vt:lpwstr>
  </property>
</Properties>
</file>