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FF7B8B">
      <w:pPr>
        <w:spacing w:after="120" w:line="480" w:lineRule="auto"/>
        <w:jc w:val="center"/>
      </w:pPr>
      <w:r>
        <w:rPr>
          <w:rFonts w:ascii="黑体" w:hAnsi="黑体" w:eastAsia="黑体"/>
          <w:b/>
          <w:bCs/>
          <w:sz w:val="48"/>
          <w:szCs w:val="48"/>
        </w:rPr>
        <w:t>数据库设计说明书</w:t>
      </w:r>
    </w:p>
    <w:p w14:paraId="6C993E9B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项目名称：</w:t>
      </w:r>
      <w:r>
        <w:rPr>
          <w:rFonts w:ascii="宋体" w:hAnsi="宋体" w:eastAsia="宋体"/>
          <w:sz w:val="24"/>
          <w:szCs w:val="24"/>
        </w:rPr>
        <w:t>景区导览 AI 数字人系统</w:t>
      </w:r>
    </w:p>
    <w:p w14:paraId="3E2419F3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小组：</w:t>
      </w:r>
      <w:r>
        <w:rPr>
          <w:rFonts w:ascii="宋体" w:hAnsi="宋体" w:eastAsia="宋体"/>
          <w:sz w:val="24"/>
          <w:szCs w:val="24"/>
        </w:rPr>
        <w:t>第八组</w:t>
      </w:r>
    </w:p>
    <w:p w14:paraId="30BF3332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编写人：</w:t>
      </w:r>
      <w:r>
        <w:rPr>
          <w:rFonts w:ascii="宋体" w:hAnsi="宋体" w:eastAsia="宋体"/>
          <w:sz w:val="24"/>
          <w:szCs w:val="24"/>
        </w:rPr>
        <w:t>成员D（数据洞察与运营大屏 / 数据库统一负责人）</w:t>
      </w:r>
    </w:p>
    <w:p w14:paraId="624569D9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编写日期：</w:t>
      </w:r>
      <w:r>
        <w:rPr>
          <w:rFonts w:ascii="宋体" w:hAnsi="宋体" w:eastAsia="宋体"/>
          <w:sz w:val="24"/>
          <w:szCs w:val="24"/>
        </w:rPr>
        <w:t>2026-10-20</w:t>
      </w:r>
    </w:p>
    <w:p w14:paraId="59462AE5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版本：</w:t>
      </w:r>
      <w:r>
        <w:rPr>
          <w:rFonts w:ascii="宋体" w:hAnsi="宋体" w:eastAsia="宋体"/>
          <w:sz w:val="24"/>
          <w:szCs w:val="24"/>
        </w:rPr>
        <w:t>v1.1（2026-10-22 更新：对照需求规格说明书由 8 张表补齐至 14 张表，覆盖需求 3.2.2 / 3.2.3 / 3.2.4 子系统与 5.4 数据字典）</w:t>
      </w:r>
    </w:p>
    <w:p w14:paraId="1FC934FC"/>
    <w:p w14:paraId="79DF52BD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1 引言</w:t>
      </w:r>
    </w:p>
    <w:p w14:paraId="6B3ABF9B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1.1 编写目的</w:t>
      </w:r>
    </w:p>
    <w:p w14:paraId="203BA52B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本文档描述景区导览 AI 数字人系统的数据库设计，作为全组数据库对象的唯一定义来源，供开发、联调、测试、评审与答辩使用。文档覆盖以下内容：</w:t>
      </w:r>
    </w:p>
    <w:p w14:paraId="67D25F99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数据库运行环境与选型（第 2 章）</w:t>
      </w:r>
    </w:p>
    <w:p w14:paraId="1AE8BAA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数据库对象的统一命名规则（第 3 章）</w:t>
      </w:r>
    </w:p>
    <w:p w14:paraId="45663F23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逻辑设计，即实体关系（ER）模型（第 4 章）</w:t>
      </w:r>
    </w:p>
    <w:p w14:paraId="4607765A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物理设计，即全部数据表的结构明细（第 5 章）</w:t>
      </w:r>
    </w:p>
    <w:p w14:paraId="5DCDF4AE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建表脚本的位置与执行方式（第 6 章）</w:t>
      </w:r>
    </w:p>
    <w:p w14:paraId="746B5AE2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本文档与建表脚本 backend/sql/01_schema.sql、ER 图 docs/db-er-diagram.mermaid 三者需保持同步：脚本改动后，第 5 章与 ER 图必须同步更新。</w:t>
      </w:r>
    </w:p>
    <w:p w14:paraId="25929A38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1.2 术语表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"/>
        <w:gridCol w:w="1520"/>
        <w:gridCol w:w="6856"/>
      </w:tblGrid>
      <w:tr w14:paraId="449F0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DA96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序号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3EC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术语或缩略语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E645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说明性定义</w:t>
            </w:r>
          </w:p>
        </w:tc>
      </w:tr>
      <w:tr w14:paraId="3D15B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BF38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CE75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DB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ACC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Database，数据库</w:t>
            </w:r>
          </w:p>
        </w:tc>
      </w:tr>
      <w:tr w14:paraId="287E1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8D65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28EF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RDBMS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FA4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Relational Database Management System，关系型数据库管理系统</w:t>
            </w:r>
          </w:p>
        </w:tc>
      </w:tr>
      <w:tr w14:paraId="38153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6CB1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18F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DDL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20F8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Data Definition Language，数据定义语言，如 CREATE TABLE</w:t>
            </w:r>
          </w:p>
        </w:tc>
      </w:tr>
      <w:tr w14:paraId="61AB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0170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914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DML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E6F8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Data Manipulation Language，数据操纵语言，如 INSERT / SELECT</w:t>
            </w:r>
          </w:p>
        </w:tc>
      </w:tr>
      <w:tr w14:paraId="5B161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333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A3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ER 图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8D3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Entity-Relationship Diagram，实体关系图，描述表与表之间的关联</w:t>
            </w:r>
          </w:p>
        </w:tc>
      </w:tr>
      <w:tr w14:paraId="74C18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E122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FB4B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InnoDB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AD6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默认存储引擎，支持事务、行级锁与外键</w:t>
            </w:r>
          </w:p>
        </w:tc>
      </w:tr>
      <w:tr w14:paraId="74A24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D22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7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8A8F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主键 (PK)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7AE9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Primary Key，唯一标识表中每一行的列</w:t>
            </w:r>
          </w:p>
        </w:tc>
      </w:tr>
      <w:tr w14:paraId="0C47B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0BCC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46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外键 (FK)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6726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Foreign Key，引用另一张表主键的列，用于保证引用完整性</w:t>
            </w:r>
          </w:p>
        </w:tc>
      </w:tr>
      <w:tr w14:paraId="56499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3414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9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A7F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0AD1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加速数据检索的数据结构，本系统统一使用 B+ 树索引</w:t>
            </w:r>
          </w:p>
        </w:tc>
      </w:tr>
      <w:tr w14:paraId="421B4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274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10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2D16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主从复制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3FB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Replication，主库把 binlog 同步给从库，从库重放后数据一致</w:t>
            </w:r>
          </w:p>
        </w:tc>
      </w:tr>
      <w:tr w14:paraId="3B592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EAC0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BBFF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binlog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C49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二进制日志，记录主库上的数据变更，是主从复制的基础</w:t>
            </w:r>
          </w:p>
        </w:tc>
      </w:tr>
      <w:tr w14:paraId="2B261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0B2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406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读写分离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E1C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写操作走主库、读操作走从库，以分摊数据库压力</w:t>
            </w:r>
          </w:p>
        </w:tc>
      </w:tr>
      <w:tr w14:paraId="716C0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C8B7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AE5C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复制延迟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2DA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从库数据落后于主库的时间差，读写分离场景下需重点评估</w:t>
            </w:r>
          </w:p>
        </w:tc>
      </w:tr>
      <w:tr w14:paraId="0A5BA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332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46C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事务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9ECC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一组要么全部成功、要么全部失败的操作，遵循 ACID 特性</w:t>
            </w:r>
          </w:p>
        </w:tc>
      </w:tr>
      <w:tr w14:paraId="0182D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C2C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093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EXPLAIN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D39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执行计划分析命令，用于判断查询是否命中索引</w:t>
            </w:r>
          </w:p>
        </w:tc>
      </w:tr>
      <w:tr w14:paraId="0B1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B0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160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大屏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6E9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运营大屏，成员D 负责的实时数据可视化页面</w:t>
            </w:r>
          </w:p>
        </w:tc>
      </w:tr>
      <w:tr w14:paraId="26902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469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17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78A1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埋点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E240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前端把用户与数字人的交互行为上报到后端的动作</w:t>
            </w:r>
          </w:p>
        </w:tc>
      </w:tr>
    </w:tbl>
    <w:p w14:paraId="19944D60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2 数据库环境说明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0"/>
        <w:gridCol w:w="1029"/>
        <w:gridCol w:w="2346"/>
        <w:gridCol w:w="1780"/>
        <w:gridCol w:w="2941"/>
      </w:tblGrid>
      <w:tr w14:paraId="3A17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E585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项目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10E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数据库系统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224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部署环境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C814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设计工具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8456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63854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8AD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主库（写库）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D51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8.0.12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FB5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Windows 11 本地实例，端口 3307，server-id=1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C34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命令行 / MySQL Workbench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E2A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承担全部写操作，开启 log-bin，binlog_format=ROW</w:t>
            </w:r>
          </w:p>
        </w:tc>
      </w:tr>
      <w:tr w14:paraId="69B7E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553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从库（读库）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66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8.0.12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29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Windows 11 本地实例，端口 3308，server-id=2，read-only=1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106A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命令行 / MySQL Workbench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C760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承担大屏统计类读操作，数据由 binlog 主从复制同步</w:t>
            </w:r>
          </w:p>
        </w:tc>
      </w:tr>
      <w:tr w14:paraId="7C8FE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D3B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开发库（单库）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221C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8.0.12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8AF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各成员本地实例，默认端口 3306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9DF4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命令行 / MySQL Workbench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86D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日常开发与单机联调使用，库名同为 scenic_ai</w:t>
            </w:r>
          </w:p>
        </w:tc>
      </w:tr>
    </w:tbl>
    <w:p w14:paraId="7A6F5339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数据库名</w:t>
      </w:r>
      <w:r>
        <w:rPr>
          <w:rFonts w:ascii="宋体" w:hAnsi="宋体" w:eastAsia="宋体"/>
          <w:sz w:val="24"/>
          <w:szCs w:val="24"/>
        </w:rPr>
        <w:t xml:space="preserve">：scenic_ai    </w:t>
      </w:r>
      <w:r>
        <w:rPr>
          <w:rFonts w:ascii="宋体" w:hAnsi="宋体" w:eastAsia="宋体"/>
          <w:b/>
          <w:bCs/>
          <w:sz w:val="24"/>
          <w:szCs w:val="24"/>
        </w:rPr>
        <w:t>字符集</w:t>
      </w:r>
      <w:r>
        <w:rPr>
          <w:rFonts w:ascii="宋体" w:hAnsi="宋体" w:eastAsia="宋体"/>
          <w:sz w:val="24"/>
          <w:szCs w:val="24"/>
        </w:rPr>
        <w:t xml:space="preserve">：utf8mb4    </w:t>
      </w:r>
      <w:r>
        <w:rPr>
          <w:rFonts w:ascii="宋体" w:hAnsi="宋体" w:eastAsia="宋体"/>
          <w:b/>
          <w:bCs/>
          <w:sz w:val="24"/>
          <w:szCs w:val="24"/>
        </w:rPr>
        <w:t>默认排序规则</w:t>
      </w:r>
      <w:r>
        <w:rPr>
          <w:rFonts w:ascii="宋体" w:hAnsi="宋体" w:eastAsia="宋体"/>
          <w:sz w:val="24"/>
          <w:szCs w:val="24"/>
        </w:rPr>
        <w:t xml:space="preserve">：utf8mb4_0900_ai_ci    </w:t>
      </w:r>
      <w:r>
        <w:rPr>
          <w:rFonts w:ascii="宋体" w:hAnsi="宋体" w:eastAsia="宋体"/>
          <w:b/>
          <w:bCs/>
          <w:sz w:val="24"/>
          <w:szCs w:val="24"/>
        </w:rPr>
        <w:t>存储引擎</w:t>
      </w:r>
      <w:r>
        <w:rPr>
          <w:rFonts w:ascii="宋体" w:hAnsi="宋体" w:eastAsia="宋体"/>
          <w:sz w:val="24"/>
          <w:szCs w:val="24"/>
        </w:rPr>
        <w:t>：InnoDB</w:t>
      </w:r>
    </w:p>
    <w:p w14:paraId="3A56B342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说明：主库与从库是在同一台机器上用同一份 MySQL 程序启动的两个独立实例，数据目录相互独立；从库通过 CHANGE MASTER TO 指向主库的 binlog 完成复制。应用层通过 mysql2 分别建立主库、从库两个连接池，写操作路由到 3307，读操作路由到 3308。</w:t>
      </w:r>
    </w:p>
    <w:p w14:paraId="199A6467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3 数据库的命名规则</w:t>
      </w:r>
    </w:p>
    <w:p w14:paraId="2713A378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全库所有对象统一遵循以下规则（约定：全小写，单词之间用下划线 _ 分隔，标识符不使用反引号以外的特殊符号，不使用 MySQL 保留字）：</w:t>
      </w:r>
    </w:p>
    <w:p w14:paraId="5EA39CF8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3.1 数据库名</w:t>
      </w:r>
    </w:p>
    <w:p w14:paraId="0F07793E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采用项目英文名，全小写：scenic_ai。</w:t>
      </w:r>
    </w:p>
    <w:p w14:paraId="409C9A36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3.2 表名</w:t>
      </w:r>
    </w:p>
    <w:p w14:paraId="7690AA55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使用单数名词，全小写下划线；语义为"一张表一类实体"，如 interaction_log、knowledge_doc。</w:t>
      </w:r>
    </w:p>
    <w:p w14:paraId="61B78CED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日志/记录类表统一以 _log 结尾，如 interaction_log、audio_log。</w:t>
      </w:r>
    </w:p>
    <w:p w14:paraId="792F8161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结构明细类表以其实体名命名，如 sentiment_data、chunk_index、rag_source。</w:t>
      </w:r>
    </w:p>
    <w:p w14:paraId="0CF09FBC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3.3 字段名</w:t>
      </w:r>
    </w:p>
    <w:p w14:paraId="1CEAF1A7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主键统一命名为 id，类型统一为 BIGINT AUTO_INCREMENT。</w:t>
      </w:r>
    </w:p>
    <w:p w14:paraId="2FB6106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业务标识类字段命名为 &lt;实体&gt;_id 且与主键区分，如 request_id、session_id、document_id、chunk_id、user_id。</w:t>
      </w:r>
    </w:p>
    <w:p w14:paraId="736851FE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外键字段命名为"被引用表的单数名 + _id"，如 audio_log_id、conv_id、doc_id、log_id。</w:t>
      </w:r>
    </w:p>
    <w:p w14:paraId="5A39BC8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时间字段统一为 created_at（创建时间）与 updated_at（更新时间）。</w:t>
      </w:r>
    </w:p>
    <w:p w14:paraId="69BAC056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布尔语义字段用 TINYINT(1)，字段名用肯定语义，如 rag_used（1=是，0=否）。</w:t>
      </w:r>
    </w:p>
    <w:p w14:paraId="724C7A76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状态/枚举字段命名为 status、label、role 等，取值全小写英文。</w:t>
      </w:r>
    </w:p>
    <w:p w14:paraId="29529D58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3.4 索引与约束名</w:t>
      </w:r>
    </w:p>
    <w:p w14:paraId="4A786912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普通索引：idx_&lt;表名&gt;_&lt;字段名&gt;，如 idx_interaction_log_created_at。</w:t>
      </w:r>
    </w:p>
    <w:p w14:paraId="4BA761C0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唯一索引：uk_&lt;表名&gt;_&lt;字段名&gt;，如 uk_sentiment_data_log_id。</w:t>
      </w:r>
    </w:p>
    <w:p w14:paraId="3FD444F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外键约束：fk_&lt;当前表名&gt;_&lt;被引用表名&gt;，如 fk_sentiment_data_interaction_log。</w:t>
      </w:r>
    </w:p>
    <w:p w14:paraId="00A1F336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3.5 命名示例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4234"/>
        <w:gridCol w:w="3383"/>
      </w:tblGrid>
      <w:tr w14:paraId="2582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0EDA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对象类型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43F2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命名示例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D5D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2DED8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0F15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9B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knowledge_doc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5FF5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单数名词，全小写下划线</w:t>
            </w:r>
          </w:p>
        </w:tc>
      </w:tr>
      <w:tr w14:paraId="30924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9C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91B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2E2E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全库统一</w:t>
            </w:r>
          </w:p>
        </w:tc>
      </w:tr>
      <w:tr w14:paraId="1DB3E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C7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外键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61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doc_id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A4F7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引用 knowledge_doc.id</w:t>
            </w:r>
          </w:p>
        </w:tc>
      </w:tr>
      <w:tr w14:paraId="3279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3F7C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普通索引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9C11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idx_chunk_index_doc_id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7650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索引名含表名与字段名</w:t>
            </w:r>
          </w:p>
        </w:tc>
      </w:tr>
      <w:tr w14:paraId="4A12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EA8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唯一索引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03B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uk_knowledge_doc_document_id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E3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业务唯一键</w:t>
            </w:r>
          </w:p>
        </w:tc>
      </w:tr>
      <w:tr w14:paraId="2CFF4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C2AF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外键约束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B1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fk_chunk_index_document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6CF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表名 + 被引用实体</w:t>
            </w:r>
          </w:p>
        </w:tc>
      </w:tr>
    </w:tbl>
    <w:p w14:paraId="5487F7B5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4 逻辑设计</w:t>
      </w:r>
    </w:p>
    <w:p w14:paraId="742AA1A3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4</w:t>
      </w:r>
      <w:bookmarkStart w:id="0" w:name="_GoBack"/>
      <w:r>
        <w:rPr>
          <w:rFonts w:ascii="黑体" w:hAnsi="黑体" w:eastAsia="黑体"/>
          <w:b/>
          <w:bCs/>
          <w:sz w:val="30"/>
          <w:szCs w:val="30"/>
          <w:highlight w:val="yellow"/>
        </w:rPr>
        <w:t>.1 实体关系图（ER 图）</w:t>
      </w:r>
      <w:bookmarkEnd w:id="0"/>
    </w:p>
    <w:p w14:paraId="3B8E4A0C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4.2 实体与关系说明</w:t>
      </w:r>
    </w:p>
    <w:p w14:paraId="53759E37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六个业务域，共 14 张实体表（覆盖需求规格说明书全部四个业务子系统）：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1867"/>
        <w:gridCol w:w="979"/>
        <w:gridCol w:w="4075"/>
      </w:tblGrid>
      <w:tr w14:paraId="40A0C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B5A9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业务域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03C1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需求章节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0660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负责人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5E8E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实体表</w:t>
            </w:r>
          </w:p>
        </w:tc>
      </w:tr>
      <w:tr w14:paraId="69A3D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DF1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多模态交互引擎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FFE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3.2.1 / AI 服务层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B36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成员A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3BFC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audio_log、asr_result</w:t>
            </w:r>
          </w:p>
        </w:tc>
      </w:tr>
      <w:tr w14:paraId="306EC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304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智能问答与讲解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F2A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3.2.1 / 5.4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158E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成员B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FCA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chat_session、conversation、rag_source</w:t>
            </w:r>
          </w:p>
        </w:tc>
      </w:tr>
      <w:tr w14:paraId="703A7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8A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知识库管理后台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5390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3.2.4 / 5.4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D82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成员C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2D9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knowledge_doc、chunk_index、admin_user</w:t>
            </w:r>
          </w:p>
        </w:tc>
      </w:tr>
      <w:tr w14:paraId="3743C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EF3D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数据洞察与运营大屏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61F2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3.2.4 / 2.2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BF5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成员D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376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interaction_log、sentiment_data</w:t>
            </w:r>
          </w:p>
        </w:tc>
      </w:tr>
      <w:tr w14:paraId="53CDF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6D39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景区导览与路线推荐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640C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D6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公共新增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FE33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poi、route、route_poi</w:t>
            </w:r>
          </w:p>
        </w:tc>
      </w:tr>
      <w:tr w14:paraId="74CF7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57F3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数字人形象与状态管理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33C7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3.2.3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DE3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公共新增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68F5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digital_human_config</w:t>
            </w:r>
          </w:p>
        </w:tc>
      </w:tr>
    </w:tbl>
    <w:p w14:paraId="522F4342">
      <w:pPr>
        <w:spacing w:before="20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表间关系：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1162"/>
        <w:gridCol w:w="3347"/>
        <w:gridCol w:w="2410"/>
      </w:tblGrid>
      <w:tr w14:paraId="35883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270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关系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1875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基数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B28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关联字段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302B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43BAD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A84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audio_log → asr_result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BB0F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93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asr_result.audio_log_id → audio_log.id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2CE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一次语音请求产生一条录音元数据，对应一条识别结果；录音信息缺失时该外键可为空（ON DELETE SET NULL）</w:t>
            </w:r>
          </w:p>
        </w:tc>
      </w:tr>
      <w:tr w14:paraId="46DF9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046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chat_session → conversation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E2A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6163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conversation.session_id ↔ chat_session.session_id（弱关联，无外键）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93F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会话元数据（状态、标题）与消息明细分离，对应需求 5.4 表 5.6 / 5.7；弱关联避免约束拦截匿名会话写入</w:t>
            </w:r>
          </w:p>
        </w:tc>
      </w:tr>
      <w:tr w14:paraId="60D2A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2C5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conversation → rag_source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F9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CF0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rag_source.conv_id → conversation.id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5EC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数字人的一条回答可能引用多段知识库原文，逐条落库</w:t>
            </w:r>
          </w:p>
        </w:tc>
      </w:tr>
      <w:tr w14:paraId="7DFF3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E8F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knowledge_doc → chunk_index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995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572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chunk_index.doc_id → knowledge_doc.id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228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一份文档被切分为若干知识块，删除文档时级联删除其切片（ON DELETE CASCADE）</w:t>
            </w:r>
          </w:p>
        </w:tc>
      </w:tr>
      <w:tr w14:paraId="0153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69EC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interaction_log → sentiment_data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FBA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一对一（0..1）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06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sentiment_data.log_id → interaction_log.id，且 log_id 上有唯一索引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B4A7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每条交互日志对应一条情感分析结果，删除日志时级联删除情感记录（ON DELETE CASCADE）</w:t>
            </w:r>
          </w:p>
        </w:tc>
      </w:tr>
      <w:tr w14:paraId="656A1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080A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 → route_poi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F8DA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B53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route_poi.route_id → route.id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DFA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一条游览路线由若干 POI 按顺序组成，删除路线级联删除其途经点（ON DELETE CASCADE）</w:t>
            </w:r>
          </w:p>
        </w:tc>
      </w:tr>
      <w:tr w14:paraId="45059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C626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poi → route_poi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D56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一对多（0..n）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D6B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route_poi.poi_id → poi.id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8DEC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一个 POI 可被多条路线复用（ON DELETE CASCADE）</w:t>
            </w:r>
          </w:p>
        </w:tc>
      </w:tr>
    </w:tbl>
    <w:p w14:paraId="0E51F085">
      <w:pPr>
        <w:spacing w:before="20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未建立外键的关联（按业务标识弱关联）：</w:t>
      </w:r>
    </w:p>
    <w:p w14:paraId="64ABDCE3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audio_log.request_id 与 asr_result.request_id：两者通过业务请求号弱关联，便于跨服务按请求号检索，未建外键以避免同一请求号在识别重试时被约束拦截。</w:t>
      </w:r>
    </w:p>
    <w:p w14:paraId="0EA85CF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conversation.session_id 与 chat_session.session_id：消息明细按会话标识弱关联会话记录，允许埋点先行写入、会话元数据异步补齐。</w:t>
      </w:r>
    </w:p>
    <w:p w14:paraId="6B3AF91E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digital_human_config、admin_user 为独立配置/账号表，不与其他表关联。</w:t>
      </w:r>
    </w:p>
    <w:p w14:paraId="328AF89F">
      <w:pPr>
        <w:spacing w:before="20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需求文档 5.4 数据字典对照：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520"/>
        <w:gridCol w:w="5486"/>
      </w:tblGrid>
      <w:tr w14:paraId="40DFF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F40B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需求文档定义的表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C762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本设计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1451C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3225A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854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 5.6 chat_session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9EC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chat_session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550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字段 1:1 对应（status 取值按命名规则改为全小写 active / closed），另扩展 title 字段支撑历史会话列表</w:t>
            </w:r>
          </w:p>
        </w:tc>
      </w:tr>
      <w:tr w14:paraId="56187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7A8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 5.7 chat_message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957D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conversation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60D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字段等价映射：message_id→id、sender_type→role、session_id/content/created_at 同名</w:t>
            </w:r>
          </w:p>
        </w:tc>
      </w:tr>
      <w:tr w14:paraId="374A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1C9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 5.8 knowledge_chunk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11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648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字段等价映射，含 vector_id（向量数据库索引 ID）；doc_name 由 doc_id 外键关联 knowledge_doc 取代，避免文档改名后数据不一致</w:t>
            </w:r>
          </w:p>
        </w:tc>
      </w:tr>
    </w:tbl>
    <w:p w14:paraId="3C36CBDA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5 物理设计</w:t>
      </w:r>
    </w:p>
    <w:p w14:paraId="500F4047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5.1 表汇总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6616"/>
      </w:tblGrid>
      <w:tr w14:paraId="4302E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720B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表名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B21C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说明</w:t>
            </w:r>
          </w:p>
        </w:tc>
      </w:tr>
      <w:tr w14:paraId="1DF26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1C8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audio_log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FCCF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录音元数据（成员A），记录上传音频的文件信息与时长等属性</w:t>
            </w:r>
          </w:p>
        </w:tc>
      </w:tr>
      <w:tr w14:paraId="01749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8500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asr_result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DCFE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语音识别结果（成员A），记录识别文本、提供方、耗时与状态</w:t>
            </w:r>
          </w:p>
        </w:tc>
      </w:tr>
      <w:tr w14:paraId="26B5D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D7D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chat_session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6498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会话记录（成员B），对应需求 5.4 表 5.6，支撑历史会话列表与断线续传</w:t>
            </w:r>
          </w:p>
        </w:tc>
      </w:tr>
      <w:tr w14:paraId="18254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D703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conversation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2D9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对话历史（成员B），按会话保存用户与数字人的往来消息，对应需求 5.4 表 5.7</w:t>
            </w:r>
          </w:p>
        </w:tc>
      </w:tr>
      <w:tr w14:paraId="4180B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2BA9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rag_source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8E9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RAG 引用来源（成员B），记录数字人回答所引用的知识库片段与相似度</w:t>
            </w:r>
          </w:p>
        </w:tc>
      </w:tr>
      <w:tr w14:paraId="65BD8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9AB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knowledge_doc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BC2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知识库文档元数据（成员C），记录文档基础信息与切片统计</w:t>
            </w:r>
          </w:p>
        </w:tc>
      </w:tr>
      <w:tr w14:paraId="58EF1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2751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FA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文档切片索引（成员C），保存切片文本、向量索引与顺序，对应需求 5.4 表 5.8</w:t>
            </w:r>
          </w:p>
        </w:tc>
      </w:tr>
      <w:tr w14:paraId="295E4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06DA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admin_user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7F6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后台管理员（成员C），支撑管理员登录与后台接口鉴权（需求 3.2.4 / NFR-S05）</w:t>
            </w:r>
          </w:p>
        </w:tc>
      </w:tr>
      <w:tr w14:paraId="61E45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800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interaction_log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95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交互日志（成员D），埋点写入的用户提问与数字人回答</w:t>
            </w:r>
          </w:p>
        </w:tc>
      </w:tr>
      <w:tr w14:paraId="4C17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CB4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sentiment_data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BA1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情感分析结果（成员D），与交互日志一对一的情感得分与标签</w:t>
            </w:r>
          </w:p>
        </w:tc>
      </w:tr>
      <w:tr w14:paraId="6E6A4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175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poi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A674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景点 / 兴趣点（公共），导览与路线推荐的基础数据（需求 3.2.2）</w:t>
            </w:r>
          </w:p>
        </w:tc>
      </w:tr>
      <w:tr w14:paraId="3C0A9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C1D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E72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游览路线（公共），按游客兴趣组织的个性化路线（需求 3.2.2）</w:t>
            </w:r>
          </w:p>
        </w:tc>
      </w:tr>
      <w:tr w14:paraId="6490A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53E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route_poi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E190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路线-POI 关联（公共），记录路线途经点及顺序</w:t>
            </w:r>
          </w:p>
        </w:tc>
      </w:tr>
      <w:tr w14:paraId="522B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D21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digital_human_config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CFBB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数字人配置（公共），管理员维护的形象 / 音色 / 人设配置（需求 3.2.3）</w:t>
            </w:r>
          </w:p>
        </w:tc>
      </w:tr>
    </w:tbl>
    <w:p w14:paraId="612A214A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5.2 表设计</w:t>
      </w:r>
    </w:p>
    <w:p w14:paraId="7DDA14CD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 audio_log 录音元数据表</w:t>
      </w:r>
    </w:p>
    <w:p w14:paraId="3559B223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audio_log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1083"/>
        <w:gridCol w:w="609"/>
        <w:gridCol w:w="578"/>
        <w:gridCol w:w="578"/>
        <w:gridCol w:w="4538"/>
      </w:tblGrid>
      <w:tr w14:paraId="47AC9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777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8859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C27D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E33F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645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8F66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0891F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83F4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C01C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4FC2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B470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EF7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95FE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3D773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CF3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request_id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28A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63CD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A3C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81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A40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本次请求唯一标识，与 asr_result.request_id 对应</w:t>
            </w:r>
          </w:p>
        </w:tc>
      </w:tr>
      <w:tr w14:paraId="1AFE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726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filename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3130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0F93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0886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1E26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D12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原始文件名</w:t>
            </w:r>
          </w:p>
        </w:tc>
      </w:tr>
      <w:tr w14:paraId="0CD3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6B7E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mime_type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CC93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2041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3F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C07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586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音频 MIME 类型</w:t>
            </w:r>
          </w:p>
        </w:tc>
      </w:tr>
      <w:tr w14:paraId="5AAFC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FCB0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size_bytes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4EA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415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F85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BF3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D3D2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文件体积（字节）</w:t>
            </w:r>
          </w:p>
        </w:tc>
      </w:tr>
      <w:tr w14:paraId="7418E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118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duration_ms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60B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74F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970F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5271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A7A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音频时长（毫秒）</w:t>
            </w:r>
          </w:p>
        </w:tc>
      </w:tr>
      <w:tr w14:paraId="38DC2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F5D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sampling_rate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C207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ECC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AC11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8157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9FB1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采样率（Hz）</w:t>
            </w:r>
          </w:p>
        </w:tc>
      </w:tr>
      <w:tr w14:paraId="1A502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C246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channels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B8B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DA24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8F6D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AD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1A52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声道数</w:t>
            </w:r>
          </w:p>
        </w:tc>
      </w:tr>
      <w:tr w14:paraId="2A091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FAAB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5B6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097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B720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4E8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B878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5731FE42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idx_audio_log_request_id（request_id）、idx_audio_log_created_at（created_at）</w:t>
      </w:r>
    </w:p>
    <w:p w14:paraId="1DE898D6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asr_result.audio_log_id 引用）</w:t>
      </w:r>
    </w:p>
    <w:p w14:paraId="34590BCE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表5-2 asr_result 语音识别结果表</w:t>
      </w:r>
    </w:p>
    <w:p w14:paraId="7416E4D7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asr_result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1082"/>
        <w:gridCol w:w="579"/>
        <w:gridCol w:w="579"/>
        <w:gridCol w:w="579"/>
        <w:gridCol w:w="4567"/>
      </w:tblGrid>
      <w:tr w14:paraId="06FF0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9DE9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A108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0A47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C3DF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E746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E99F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38F61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E35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A36E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EECA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FC00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CC31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45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38C7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061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request_id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537A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1A3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EF1E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D159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5A2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本次请求唯一标识</w:t>
            </w:r>
          </w:p>
        </w:tc>
      </w:tr>
      <w:tr w14:paraId="60EFF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42B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audio_log_id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EDE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DE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BFF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B9F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99E5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audio_log.id，录音信息缺失时为空</w:t>
            </w:r>
          </w:p>
        </w:tc>
      </w:tr>
      <w:tr w14:paraId="666FB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228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provider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22FC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AD1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73FB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6F63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3E7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识别提供方：mock / whisper-api / whisper-cli</w:t>
            </w:r>
          </w:p>
        </w:tc>
      </w:tr>
      <w:tr w14:paraId="1659B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08D3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983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1786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21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67C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5FF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识别出的文本</w:t>
            </w:r>
          </w:p>
        </w:tc>
      </w:tr>
      <w:tr w14:paraId="3ABC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19C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duration_ms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409F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F28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95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2E71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5C2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识别耗时（毫秒）</w:t>
            </w:r>
          </w:p>
        </w:tc>
      </w:tr>
      <w:tr w14:paraId="384A3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5239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544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9BE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6596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4DD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CC41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识别状态：success / failed / pending，默认 success</w:t>
            </w:r>
          </w:p>
        </w:tc>
      </w:tr>
      <w:tr w14:paraId="10C20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13F7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error_message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07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A446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E4CF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E241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C7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失败原因</w:t>
            </w:r>
          </w:p>
        </w:tc>
      </w:tr>
      <w:tr w14:paraId="4270C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160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204E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C44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D0B6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ACA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99BF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273D565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idx_asr_result_request_id、idx_asr_result_created_at、idx_asr_result_provider、idx_asr_result_status</w:t>
      </w:r>
    </w:p>
    <w:p w14:paraId="16480431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fk_asr_result_audio_log（audio_log_id → audio_log.id，ON DELETE SET NULL）</w:t>
      </w:r>
    </w:p>
    <w:p w14:paraId="31185BB8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表5-3 chat_session 会话记录表</w:t>
      </w:r>
    </w:p>
    <w:p w14:paraId="13B51AC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chat_session</w:t>
      </w:r>
    </w:p>
    <w:p w14:paraId="0F63121A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对应需求文档 5.4 表 5.6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083"/>
        <w:gridCol w:w="602"/>
        <w:gridCol w:w="563"/>
        <w:gridCol w:w="563"/>
        <w:gridCol w:w="4905"/>
      </w:tblGrid>
      <w:tr w14:paraId="2B05E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5F4E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ACFF6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0E48B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9F55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5E23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0613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1E7DA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C4B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session_id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551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78CA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D9C3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63FD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D82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会话唯一标识，断线续传（NFR-R02）的关联键</w:t>
            </w:r>
          </w:p>
        </w:tc>
      </w:tr>
      <w:tr w14:paraId="0A0D2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4A41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user_id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6EE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206E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6EA0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4D6F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F2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游客标识（匿名 / 已登录）</w:t>
            </w:r>
          </w:p>
        </w:tc>
      </w:tr>
      <w:tr w14:paraId="43F45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CB6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B61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3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579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B18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63C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会话状态：active / closed，默认 active</w:t>
            </w:r>
          </w:p>
        </w:tc>
      </w:tr>
      <w:tr w14:paraId="78C5D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356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title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AF33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507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4415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A5B0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4F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会话标题（扩展字段，历史会话列表展示用，可取首条用户消息摘要）</w:t>
            </w:r>
          </w:p>
        </w:tc>
      </w:tr>
      <w:tr w14:paraId="7A833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2E3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446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4C05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FF2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838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1016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569F8D7B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idx_chat_session_user_id、idx_chat_session_created_at</w:t>
      </w:r>
    </w:p>
    <w:p w14:paraId="4BA0A89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无（conversation.session_id 按业务标识弱关联本表）</w:t>
      </w:r>
    </w:p>
    <w:p w14:paraId="342903B0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表5-4 conversation 对话历史表</w:t>
      </w:r>
    </w:p>
    <w:p w14:paraId="0329E4CB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conversation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9"/>
        <w:gridCol w:w="1349"/>
        <w:gridCol w:w="666"/>
        <w:gridCol w:w="666"/>
        <w:gridCol w:w="667"/>
        <w:gridCol w:w="4319"/>
      </w:tblGrid>
      <w:tr w14:paraId="00B82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BF59B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E5C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9AC6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1C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683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3A3F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0A6FB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C11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A0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4C01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6F3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6FEF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A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自增主键，供 rag_source.conv_id 关联</w:t>
            </w:r>
          </w:p>
        </w:tc>
      </w:tr>
      <w:tr w14:paraId="405E3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682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session_id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B90F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1CF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879E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182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3B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会话标识，同一轮多轮对话共用一个</w:t>
            </w:r>
          </w:p>
        </w:tc>
      </w:tr>
      <w:tr w14:paraId="73376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A74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role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538E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CEF4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41D0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9E0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DD8A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发言角色：user / assistant / system</w:t>
            </w:r>
          </w:p>
        </w:tc>
      </w:tr>
      <w:tr w14:paraId="0C19A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A27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content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2F1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MEDIUMTEXT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3C64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7B35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2DA8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C5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消息内容</w:t>
            </w:r>
          </w:p>
        </w:tc>
      </w:tr>
      <w:tr w14:paraId="2AEA2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7A15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rag_used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917E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6E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8276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F19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B9E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是否走了 RAG 检索：1 是 0 否，默认 0</w:t>
            </w:r>
          </w:p>
        </w:tc>
      </w:tr>
      <w:tr w14:paraId="1931E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EE1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11AB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AD0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102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561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2EDC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26E5E434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idx_conversation_session_id（session_id, id）、idx_conversation_created_at</w:t>
      </w:r>
    </w:p>
    <w:p w14:paraId="1BC3083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rag_source.conv_id 引用）</w:t>
      </w:r>
    </w:p>
    <w:p w14:paraId="7500B5C4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表5-5 rag_source RAG 引用来源表</w:t>
      </w:r>
    </w:p>
    <w:p w14:paraId="0343B51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rag_source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4"/>
        <w:gridCol w:w="1097"/>
        <w:gridCol w:w="650"/>
        <w:gridCol w:w="650"/>
        <w:gridCol w:w="650"/>
        <w:gridCol w:w="4655"/>
      </w:tblGrid>
      <w:tr w14:paraId="2C28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58CE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F38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DB7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CA78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089B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1384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7B0B1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0A0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E6ED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B15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821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3191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592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40EF5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8D0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conv_id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D138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8A67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8549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7A5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921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conversation.id（数字人的那条回答）</w:t>
            </w:r>
          </w:p>
        </w:tc>
      </w:tr>
      <w:tr w14:paraId="0DEDC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4D47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doc_name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59BF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139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71F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F53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AAA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命中的知识库文档名</w:t>
            </w:r>
          </w:p>
        </w:tc>
      </w:tr>
      <w:tr w14:paraId="66CCD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DC2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snippet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88E5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AEC0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89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30E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3FB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命中的原文片段</w:t>
            </w:r>
          </w:p>
        </w:tc>
      </w:tr>
      <w:tr w14:paraId="453F7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85FD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score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D647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DECIMAL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F1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5,4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AB7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5960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251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相似度得分，取值 0 ~ 1</w:t>
            </w:r>
          </w:p>
        </w:tc>
      </w:tr>
      <w:tr w14:paraId="32D80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E13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147F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B44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DE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38F3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0C33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361381D6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idx_rag_source_conv_id</w:t>
      </w:r>
    </w:p>
    <w:p w14:paraId="727C9863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fk_rag_source_conversation（conv_id → conversation.id，ON DELETE CASCADE）</w:t>
      </w:r>
    </w:p>
    <w:p w14:paraId="3A1BDEBF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表5-6 knowledge_doc 知识库文档元数据表</w:t>
      </w:r>
    </w:p>
    <w:p w14:paraId="4191CFF7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knowledge_doc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0"/>
        <w:gridCol w:w="1083"/>
        <w:gridCol w:w="604"/>
        <w:gridCol w:w="566"/>
        <w:gridCol w:w="566"/>
        <w:gridCol w:w="4787"/>
      </w:tblGrid>
      <w:tr w14:paraId="490E8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CE4B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1EF8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80D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F3DC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E18C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7A0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13A52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4C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D869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BEC4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F86D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DB32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DCE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自增主键，供 chunk_index.doc_id 关联</w:t>
            </w:r>
          </w:p>
        </w:tc>
      </w:tr>
      <w:tr w14:paraId="089EA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E47A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document_id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90B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C95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7F1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86E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560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文档业务标识（UUID），唯一键</w:t>
            </w:r>
          </w:p>
        </w:tc>
      </w:tr>
      <w:tr w14:paraId="33515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AF6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file_name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39F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169C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E5B1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23B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8F41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原始文件名</w:t>
            </w:r>
          </w:p>
        </w:tc>
      </w:tr>
      <w:tr w14:paraId="67A1D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877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extension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3CF1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FC1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7836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0CC8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07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扩展名，如 pdf / docx / md</w:t>
            </w:r>
          </w:p>
        </w:tc>
      </w:tr>
      <w:tr w14:paraId="3ACCF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77C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file_path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AA8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0DD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512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E4B1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B629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592B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解析用的落盘路径</w:t>
            </w:r>
          </w:p>
        </w:tc>
      </w:tr>
      <w:tr w14:paraId="55A50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B56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size_bytes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372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C3F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D472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F4C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6AE2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文件体积（字节），默认 0</w:t>
            </w:r>
          </w:p>
        </w:tc>
      </w:tr>
      <w:tr w14:paraId="7AC68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9080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char_count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7D36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45C1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F68C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600B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023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提取出的字符数，默认 0</w:t>
            </w:r>
          </w:p>
        </w:tc>
      </w:tr>
      <w:tr w14:paraId="646AB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FBB2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page_count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EA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D72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185A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369B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93B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页数，默认 0</w:t>
            </w:r>
          </w:p>
        </w:tc>
      </w:tr>
      <w:tr w14:paraId="00B5C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FDB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chunk_count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89DC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4427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45E1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18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D101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切片数量，默认 0</w:t>
            </w:r>
          </w:p>
        </w:tc>
      </w:tr>
      <w:tr w14:paraId="5390A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9148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36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3A73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04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C87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0BBF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入库状态：processing / ready / failed，默认 processing</w:t>
            </w:r>
          </w:p>
        </w:tc>
      </w:tr>
      <w:tr w14:paraId="16B1E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DB7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491A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639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0E07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9D88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E2B3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  <w:tr w14:paraId="53BF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4879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updated_at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1476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D2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A306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FD8C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C620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更新时间，随更新自动刷新</w:t>
            </w:r>
          </w:p>
        </w:tc>
      </w:tr>
    </w:tbl>
    <w:p w14:paraId="2FA611B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uk_knowledge_doc_document_id（唯一）、idx_knowledge_doc_status、idx_knowledge_doc_created_at</w:t>
      </w:r>
    </w:p>
    <w:p w14:paraId="17B5FBC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chunk_index.doc_id 引用）</w:t>
      </w:r>
    </w:p>
    <w:p w14:paraId="63340CCC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表5-7 chunk_index 文档切片索引表</w:t>
      </w:r>
    </w:p>
    <w:p w14:paraId="68BD4925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chunk_index</w:t>
      </w:r>
    </w:p>
    <w:p w14:paraId="2E8542D7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对应需求文档 5.4 表 5.8 knowledge_chunk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300"/>
        <w:gridCol w:w="610"/>
        <w:gridCol w:w="580"/>
        <w:gridCol w:w="580"/>
        <w:gridCol w:w="4646"/>
      </w:tblGrid>
      <w:tr w14:paraId="0E1A4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8C91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3096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DBDE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0A1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665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B51D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0BA9B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E02E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4A5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1119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DAD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44DE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DE82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3B35E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4D0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47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908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70B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469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ACB2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知识块业务标识，形如 &lt;documentId&gt;-&lt;序号&gt;，唯一键</w:t>
            </w:r>
          </w:p>
        </w:tc>
      </w:tr>
      <w:tr w14:paraId="3A073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A990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doc_id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11BF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02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EF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93E0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2690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knowledge_doc.id</w:t>
            </w:r>
          </w:p>
        </w:tc>
      </w:tr>
      <w:tr w14:paraId="7CC94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1352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chunk_no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D496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D23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4B55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AC53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43A0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该文档内的切片序号，从 0 开始</w:t>
            </w:r>
          </w:p>
        </w:tc>
      </w:tr>
      <w:tr w14:paraId="75BAA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877A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content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4F6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MEDIUMTEXT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E87C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1FA7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12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A8D3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切片文本（向量本体另存向量库）</w:t>
            </w:r>
          </w:p>
        </w:tc>
      </w:tr>
      <w:tr w14:paraId="4A7F0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BE35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vector_id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23C0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7C68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F2B3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AC4B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5664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向量库中的向量索引 ID（需求 5.4 表 5.8），默认空串</w:t>
            </w:r>
          </w:p>
        </w:tc>
      </w:tr>
      <w:tr w14:paraId="2887B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04F7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char_count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6FD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972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82A9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F26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3853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切片字符数，默认 0</w:t>
            </w:r>
          </w:p>
        </w:tc>
      </w:tr>
      <w:tr w14:paraId="2452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025C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E0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4E00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1182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FBA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8EC0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51509DDB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uk_chunk_index_chunk_id（唯一）、idx_chunk_index_doc_id（doc_id, chunk_no）</w:t>
      </w:r>
    </w:p>
    <w:p w14:paraId="3F89151F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fk_chunk_index_document（doc_id → knowledge_doc.id，ON DELETE CASCADE）</w:t>
      </w:r>
    </w:p>
    <w:p w14:paraId="23BDCB4D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表5-8 interaction_log 交互日志表</w:t>
      </w:r>
    </w:p>
    <w:p w14:paraId="4212B6B8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interaction_log</w:t>
      </w:r>
    </w:p>
    <w:p w14:paraId="44E7501F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注意：字段 sentiment_score / sentiment_label 曾冗余在本表中，v1.0 已拆出到独立表 sentiment_data，本表不再保留这两列。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6"/>
        <w:gridCol w:w="1388"/>
        <w:gridCol w:w="822"/>
        <w:gridCol w:w="822"/>
        <w:gridCol w:w="822"/>
        <w:gridCol w:w="3356"/>
      </w:tblGrid>
      <w:tr w14:paraId="3D458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A8AC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006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4C9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937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4DC6B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CA20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61725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BD59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A038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F79D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A0A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E7E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5DE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06C3F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EEAD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user_id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9FB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5440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14A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128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563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用户标识</w:t>
            </w:r>
          </w:p>
        </w:tc>
      </w:tr>
      <w:tr w14:paraId="19252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136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message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A1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60C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18D1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16E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756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用户提问原文</w:t>
            </w:r>
          </w:p>
        </w:tc>
      </w:tr>
      <w:tr w14:paraId="77507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660F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response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D31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5A71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D2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965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34FD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数字人回答</w:t>
            </w:r>
          </w:p>
        </w:tc>
      </w:tr>
      <w:tr w14:paraId="1815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F088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scenic_spot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9D41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3D9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14DC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192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B553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所属景区 / 景点</w:t>
            </w:r>
          </w:p>
        </w:tc>
      </w:tr>
      <w:tr w14:paraId="0F191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6BE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5FE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FE2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AD52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35E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9FDE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6B89666F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idx_interaction_log_created_at、idx_interaction_log_user_id</w:t>
      </w:r>
    </w:p>
    <w:p w14:paraId="3FDCF16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sentiment_data.log_id 引用）</w:t>
      </w:r>
    </w:p>
    <w:p w14:paraId="17C6E309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表5-9 sentiment_data 情感分析结果表</w:t>
      </w:r>
    </w:p>
    <w:p w14:paraId="455C720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sentiment_data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083"/>
        <w:gridCol w:w="607"/>
        <w:gridCol w:w="572"/>
        <w:gridCol w:w="572"/>
        <w:gridCol w:w="4882"/>
      </w:tblGrid>
      <w:tr w14:paraId="287DC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3F04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B96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036B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868E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9B065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804A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382ED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809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EA2A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39B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02B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D3C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98FA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7AE05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29D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log_id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11AE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E10C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12A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7E9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3025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interaction_log.id，一对一，唯一键</w:t>
            </w:r>
          </w:p>
        </w:tc>
      </w:tr>
      <w:tr w14:paraId="599D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8B0C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score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5DF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DECIMAL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D4D4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4,2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B25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8018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D7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情感得分，范围 -1.00 ~ 1.00，默认 0</w:t>
            </w:r>
          </w:p>
        </w:tc>
      </w:tr>
      <w:tr w14:paraId="5483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CDF5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label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AEC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EFD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09F0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5DD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24D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情感标签：positive / neutral / negative，默认 neutral</w:t>
            </w:r>
          </w:p>
        </w:tc>
      </w:tr>
      <w:tr w14:paraId="65C1F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15A5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2756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BFA1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7AF9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C9BB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BEDC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产出该结果的分析方案，默认 lexicon-v1</w:t>
            </w:r>
          </w:p>
        </w:tc>
      </w:tr>
      <w:tr w14:paraId="27B97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AF5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D0D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49B3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5349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F4DF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66DB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</w:tbl>
    <w:p w14:paraId="0DC84732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uk_sentiment_data_log_id（唯一）、idx_sentiment_data_label、idx_sentiment_data_created_at</w:t>
      </w:r>
    </w:p>
    <w:p w14:paraId="2710FF64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fk_sentiment_data_interaction_log（log_id → interaction_log.id，ON DELETE CASCADE）</w:t>
      </w:r>
    </w:p>
    <w:p w14:paraId="090704E3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表5-10 poi 景点 / 兴趣点表</w:t>
      </w:r>
    </w:p>
    <w:p w14:paraId="13E99848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poi</w:t>
      </w:r>
    </w:p>
    <w:p w14:paraId="6BBC6360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需求 3.2.2 景区导览与路线推荐子系统；术语表 1.3 定义 POI 为景区中的景点、服务设施、地标等位置对象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0"/>
        <w:gridCol w:w="1082"/>
        <w:gridCol w:w="641"/>
        <w:gridCol w:w="538"/>
        <w:gridCol w:w="538"/>
        <w:gridCol w:w="4807"/>
      </w:tblGrid>
      <w:tr w14:paraId="3ABA4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C58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5800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6D85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BFDB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FC4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5FA06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1946D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ACEF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6D91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FB2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CBC8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10FD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414F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76708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4354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36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6CD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864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7DE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9CE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POI 名称，如"XX 古桥"</w:t>
            </w:r>
          </w:p>
        </w:tc>
      </w:tr>
      <w:tr w14:paraId="02300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4E3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category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D00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E374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828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2658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86F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类型：attraction / facility / landmark / food / other，默认 attraction</w:t>
            </w:r>
          </w:p>
        </w:tc>
      </w:tr>
      <w:tr w14:paraId="35D5D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2E6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description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AD5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6232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8A72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CF1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F5DF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简介与讲解要点</w:t>
            </w:r>
          </w:p>
        </w:tc>
      </w:tr>
      <w:tr w14:paraId="34517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33C4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location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CD57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12A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D9D7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76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3B4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文字位置描述，如"景区东门内 200 米"</w:t>
            </w:r>
          </w:p>
        </w:tc>
      </w:tr>
      <w:tr w14:paraId="34D49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91E7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longitude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CFB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DECIMAL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636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10,6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E2A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8AE3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CDF6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经度（地图展示用）</w:t>
            </w:r>
          </w:p>
        </w:tc>
      </w:tr>
      <w:tr w14:paraId="5B068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E0F8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latitude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D62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DECIMAL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939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10,6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078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E0D4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7646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纬度（地图展示用）</w:t>
            </w:r>
          </w:p>
        </w:tc>
      </w:tr>
      <w:tr w14:paraId="41C33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EBC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CD6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5CC4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9DAF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7DAC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749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是否启用：1 启用 0 停用，默认 1</w:t>
            </w:r>
          </w:p>
        </w:tc>
      </w:tr>
      <w:tr w14:paraId="72EB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AB5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9DA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003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D74D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5CFD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DB6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  <w:tr w14:paraId="54E49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5952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updated_at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5D8A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99F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68A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BAE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9997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更新时间，随更新自动刷新</w:t>
            </w:r>
          </w:p>
        </w:tc>
      </w:tr>
    </w:tbl>
    <w:p w14:paraId="620D2335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idx_poi_category、idx_poi_status</w:t>
      </w:r>
    </w:p>
    <w:p w14:paraId="34056BDB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route_poi.poi_id 引用）</w:t>
      </w:r>
    </w:p>
    <w:p w14:paraId="23F264BE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表5-11 route 游览路线表</w:t>
      </w:r>
    </w:p>
    <w:p w14:paraId="61283469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route</w:t>
      </w:r>
    </w:p>
    <w:p w14:paraId="53EF5D49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需求 3.2.2，按游客兴趣如"历史文化 / 自然风光"推荐个性化路线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1082"/>
        <w:gridCol w:w="590"/>
        <w:gridCol w:w="539"/>
        <w:gridCol w:w="539"/>
        <w:gridCol w:w="4196"/>
      </w:tblGrid>
      <w:tr w14:paraId="02B24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E9F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082BC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01DA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5266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B3AF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B328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70FDA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EFB3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9CC3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DBF7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EE55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9F3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6C6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70AB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907C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D162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6D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128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83EB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B66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B2C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路线名称，如"历史文化精华线"</w:t>
            </w:r>
          </w:p>
        </w:tc>
      </w:tr>
      <w:tr w14:paraId="657B7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A38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theme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3254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888B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FF1D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F71E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7D84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路线主题：history / nature / family / general 等，默认 general</w:t>
            </w:r>
          </w:p>
        </w:tc>
      </w:tr>
      <w:tr w14:paraId="1DCA8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CE8A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description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50FB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8FD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7B0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BDB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51CE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路线简介</w:t>
            </w:r>
          </w:p>
        </w:tc>
      </w:tr>
      <w:tr w14:paraId="5646F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A37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estimated_minutes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DC17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8672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482D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3BF8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2F4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预计游览时长（分钟），默认 0</w:t>
            </w:r>
          </w:p>
        </w:tc>
      </w:tr>
      <w:tr w14:paraId="6554F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739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391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0578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5850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AC2D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A18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是否启用：1 启用 0 停用，默认 1</w:t>
            </w:r>
          </w:p>
        </w:tc>
      </w:tr>
      <w:tr w14:paraId="68539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C915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65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ED3E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05C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495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BC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  <w:tr w14:paraId="113C3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3562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updated_at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69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E8C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0986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960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686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更新时间，随更新自动刷新</w:t>
            </w:r>
          </w:p>
        </w:tc>
      </w:tr>
    </w:tbl>
    <w:p w14:paraId="6F528740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idx_route_theme、idx_route_status</w:t>
      </w:r>
    </w:p>
    <w:p w14:paraId="3BF9BE4A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无（被 route_poi.route_id 引用）</w:t>
      </w:r>
    </w:p>
    <w:p w14:paraId="016F9A60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表5-12 route_poi 路线-POI 关联表</w:t>
      </w:r>
    </w:p>
    <w:p w14:paraId="70E1272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route_poi</w:t>
      </w:r>
    </w:p>
    <w:p w14:paraId="768A3C46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需求 3.2.2，记录路线途经点及先后顺序。设计说明：路线与 POI 是多对多关系，采用关联表而非在 route 中存 POI 列表 JSON，以支撑"某 POI 被哪些路线引用"的反向查询与途经点级联维护。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0"/>
        <w:gridCol w:w="1234"/>
        <w:gridCol w:w="731"/>
        <w:gridCol w:w="731"/>
        <w:gridCol w:w="731"/>
        <w:gridCol w:w="3859"/>
      </w:tblGrid>
      <w:tr w14:paraId="17620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7FC7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9DD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1E1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1268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4177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7317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7D16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6AD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E7B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F2B5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F9E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A84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22AB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7320F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F11A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route_id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FCF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2A1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77E4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2323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E69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route.id</w:t>
            </w:r>
          </w:p>
        </w:tc>
      </w:tr>
      <w:tr w14:paraId="333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40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poi_id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9CB0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CFF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83C0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F7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0552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关联 poi.id</w:t>
            </w:r>
          </w:p>
        </w:tc>
      </w:tr>
      <w:tr w14:paraId="6F078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C75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seq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0C7E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FED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021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1947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425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在该路线中的顺序号，从 1 开始</w:t>
            </w:r>
          </w:p>
        </w:tc>
      </w:tr>
      <w:tr w14:paraId="39FFE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584A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stay_minutes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9BD7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6F61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47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0BA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E53B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建议停留时长（分钟），默认 0</w:t>
            </w:r>
          </w:p>
        </w:tc>
      </w:tr>
    </w:tbl>
    <w:p w14:paraId="5C635BCD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uk_route_poi_route_seq（route_id, seq，唯一）、uk_route_poi_route_poi（route_id, poi_id，唯一）、idx_route_poi_poi_id</w:t>
      </w:r>
    </w:p>
    <w:p w14:paraId="449E6E89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fk_route_poi_route（route_id → route.id，ON DELETE CASCADE）、fk_route_poi_poi（poi_id → poi.id，ON DELETE CASCADE）</w:t>
      </w:r>
    </w:p>
    <w:p w14:paraId="53DDB14E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表5-13 digital_human_config 数字人配置表</w:t>
      </w:r>
    </w:p>
    <w:p w14:paraId="0771C1A4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digital_human_config</w:t>
      </w:r>
    </w:p>
    <w:p w14:paraId="127093D1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需求 3.2.3 数字人形象与状态管理子系统；需求 2.2 管理员核心需求"配置数字人形象"。设计说明：采用键值对结构而非宽表——配置项数量少且随开发持续增加（形象模型、音色、人设、动作参数等），键值对避免每次新增配置项都改表结构。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0"/>
        <w:gridCol w:w="1081"/>
        <w:gridCol w:w="588"/>
        <w:gridCol w:w="536"/>
        <w:gridCol w:w="536"/>
        <w:gridCol w:w="4755"/>
      </w:tblGrid>
      <w:tr w14:paraId="29D70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BEF1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25C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36BC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57A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B99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B8D7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75B03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7B9E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664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B366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4236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BCF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2D9E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6DC16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C77B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config_key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F81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1EB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3D4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ADC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4A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配置项键，如 avatar_model_url / voice_id / persona_prompt，唯一键</w:t>
            </w:r>
          </w:p>
        </w:tc>
      </w:tr>
      <w:tr w14:paraId="6CF07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E31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config_value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CBE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B09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E33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1A1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DA83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配置项值（文本或 JSON）</w:t>
            </w:r>
          </w:p>
        </w:tc>
      </w:tr>
      <w:tr w14:paraId="7F1C1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C6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description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3A6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782F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F8D8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DFF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6F4C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配置项说明</w:t>
            </w:r>
          </w:p>
        </w:tc>
      </w:tr>
      <w:tr w14:paraId="315D4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80A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824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611D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A2D5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B33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BAF1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  <w:tr w14:paraId="07923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58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updated_at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8126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D08F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4CAD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1889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665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更新时间，随更新自动刷新</w:t>
            </w:r>
          </w:p>
        </w:tc>
      </w:tr>
    </w:tbl>
    <w:p w14:paraId="4C279A8A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uk_digital_human_config_key（唯一）</w:t>
      </w:r>
    </w:p>
    <w:p w14:paraId="5C749B62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</w:t>
      </w:r>
    </w:p>
    <w:p w14:paraId="7205C381">
      <w:pPr>
        <w:pStyle w:val="4"/>
        <w:spacing w:before="200" w:after="120" w:line="360" w:lineRule="auto"/>
      </w:pPr>
      <w:r>
        <w:rPr>
          <w:rFonts w:ascii="黑体" w:hAnsi="黑体" w:eastAsia="黑体"/>
          <w:b/>
          <w:bCs/>
          <w:sz w:val="26"/>
          <w:szCs w:val="26"/>
        </w:rPr>
        <w:t>表5-14 admin_user 后台管理员表</w:t>
      </w:r>
    </w:p>
    <w:p w14:paraId="528B3E73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表名：</w:t>
      </w:r>
      <w:r>
        <w:rPr>
          <w:rFonts w:ascii="宋体" w:hAnsi="宋体" w:eastAsia="宋体"/>
          <w:sz w:val="24"/>
          <w:szCs w:val="24"/>
        </w:rPr>
        <w:t>admin_user</w:t>
      </w:r>
    </w:p>
    <w:p w14:paraId="0D815882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需求 3.2.4 后台管理子系统"管理员登录"；NFR-S05 要求后台接口必须身份认证与权限校验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1139"/>
        <w:gridCol w:w="675"/>
        <w:gridCol w:w="675"/>
        <w:gridCol w:w="675"/>
        <w:gridCol w:w="4140"/>
      </w:tblGrid>
      <w:tr w14:paraId="50A27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3F53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列名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B2A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数据类型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D4C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长度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B48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为空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F8E7F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1421A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注释</w:t>
            </w:r>
          </w:p>
        </w:tc>
      </w:tr>
      <w:tr w14:paraId="47A7E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63CC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F27C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D92A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F9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F25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CE2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自增主键</w:t>
            </w:r>
          </w:p>
        </w:tc>
      </w:tr>
      <w:tr w14:paraId="73A06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370A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username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82C6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BDF0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B693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864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916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登录账号，唯一键</w:t>
            </w:r>
          </w:p>
        </w:tc>
      </w:tr>
      <w:tr w14:paraId="77F0F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21A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password_hash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335B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298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255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F11D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C0B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0EB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密码哈希（bcrypt，禁止存明文）</w:t>
            </w:r>
          </w:p>
        </w:tc>
      </w:tr>
      <w:tr w14:paraId="69CFB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73FF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display_name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6DD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AE6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64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F71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07F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2976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显示名称</w:t>
            </w:r>
          </w:p>
        </w:tc>
      </w:tr>
      <w:tr w14:paraId="5D8B7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DBC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role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8F4E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239D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3A8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985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291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角色：admin / operator，默认 admin</w:t>
            </w:r>
          </w:p>
        </w:tc>
      </w:tr>
      <w:tr w14:paraId="650B8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EEC4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status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73FA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6A45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C5F6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F688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8A5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账号状态：1 正常 0 禁用，默认 1</w:t>
            </w:r>
          </w:p>
        </w:tc>
      </w:tr>
      <w:tr w14:paraId="0D8A8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8D2E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last_login_at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854B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293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BAAE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032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4007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最后登录时间</w:t>
            </w:r>
          </w:p>
        </w:tc>
      </w:tr>
      <w:tr w14:paraId="30239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D019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95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944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F539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2BF8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FFE0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创建时间，默认当前时间</w:t>
            </w:r>
          </w:p>
        </w:tc>
      </w:tr>
      <w:tr w14:paraId="69722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D5E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updated_at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A65E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BD6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B124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D03C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E0E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更新时间，随更新自动刷新</w:t>
            </w:r>
          </w:p>
        </w:tc>
      </w:tr>
    </w:tbl>
    <w:p w14:paraId="70B03D78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索引：</w:t>
      </w:r>
      <w:r>
        <w:rPr>
          <w:rFonts w:ascii="宋体" w:hAnsi="宋体" w:eastAsia="宋体"/>
          <w:sz w:val="24"/>
          <w:szCs w:val="24"/>
        </w:rPr>
        <w:t>uk_admin_user_username（唯一）</w:t>
      </w:r>
    </w:p>
    <w:p w14:paraId="25BE4942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外键：</w:t>
      </w:r>
      <w:r>
        <w:rPr>
          <w:rFonts w:ascii="宋体" w:hAnsi="宋体" w:eastAsia="宋体"/>
          <w:sz w:val="24"/>
          <w:szCs w:val="24"/>
        </w:rPr>
        <w:t>无</w:t>
      </w:r>
    </w:p>
    <w:p w14:paraId="5110758F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6 脚本文件</w:t>
      </w:r>
    </w:p>
    <w:p w14:paraId="2B7EC756">
      <w:pPr>
        <w:spacing w:after="8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全库建表脚本位置：</w:t>
      </w:r>
      <w:r>
        <w:rPr>
          <w:rFonts w:ascii="宋体" w:hAnsi="宋体" w:eastAsia="宋体"/>
          <w:sz w:val="24"/>
          <w:szCs w:val="24"/>
        </w:rPr>
        <w:t>backend/sql/01_schema.sql</w:t>
      </w:r>
    </w:p>
    <w:p w14:paraId="205CE9D7">
      <w:pPr>
        <w:spacing w:before="12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执行方式（任选其一）：</w:t>
      </w:r>
    </w:p>
    <w:p w14:paraId="5613D308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方式一：命令行导入（以主库 3307 为例）</w:t>
      </w:r>
    </w:p>
    <w:p w14:paraId="1A5D68C1">
      <w:pPr>
        <w:spacing w:after="0" w:line="300" w:lineRule="auto"/>
        <w:ind w:left="720"/>
      </w:pPr>
      <w:r>
        <w:rPr>
          <w:rFonts w:ascii="Consolas" w:eastAsia="Consolas"/>
          <w:sz w:val="20"/>
          <w:szCs w:val="20"/>
        </w:rPr>
        <w:t>mysql -h127.0.0.1 -P3307 -uroot scenic_ai &lt; backend/sql/01_schema.sql</w:t>
      </w:r>
    </w:p>
    <w:p w14:paraId="04A82768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方式二：登录后 source</w:t>
      </w:r>
    </w:p>
    <w:p w14:paraId="091DD3BA">
      <w:pPr>
        <w:spacing w:after="0" w:line="300" w:lineRule="auto"/>
        <w:ind w:left="720"/>
      </w:pPr>
      <w:r>
        <w:rPr>
          <w:rFonts w:ascii="Consolas" w:eastAsia="Consolas"/>
          <w:sz w:val="20"/>
          <w:szCs w:val="20"/>
        </w:rPr>
        <w:t>mysql -h127.0.0.1 -P3307 -uroot -e "source backend/sql/01_schema.sql"</w:t>
      </w:r>
    </w:p>
    <w:p w14:paraId="1D50DD86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方式三：MySQL Workbench 打开文件后直接执行</w:t>
      </w:r>
    </w:p>
    <w:p w14:paraId="6CF9ECF2">
      <w:pPr>
        <w:spacing w:before="12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脚本特征：</w:t>
      </w:r>
    </w:p>
    <w:p w14:paraId="63D9E155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全部使用 CREATE TABLE IF NOT EXISTS，可重复执行、不会覆盖已有数据；</w:t>
      </w:r>
    </w:p>
    <w:p w14:paraId="670AD6D3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对已存在库的字段增补走文末的幂等 ALTER 段（通过 information_schema 检测列是否存在，新库执行自动跳过），当前用于为老库的 chunk_index 补 vector_id 列；</w:t>
      </w:r>
    </w:p>
    <w:p w14:paraId="1BEDCCE5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建表顺序已按外键依赖排列；</w:t>
      </w:r>
    </w:p>
    <w:p w14:paraId="19D02FE4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脚本末尾附有建表结果自检 SQL（注释状态），执行后应返回 14 行。</w:t>
      </w:r>
    </w:p>
    <w:p w14:paraId="1B3E9312">
      <w:pPr>
        <w:spacing w:before="12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与后端代码的关系：</w:t>
      </w:r>
    </w:p>
    <w:p w14:paraId="2423596E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成员D 的两张表（interaction_log、sentiment_data）同时由后端启动时的 initTables() 自动补齐，定义与脚本完全一致，避免"忘记跑脚本导致接口报错"；</w:t>
      </w:r>
    </w:p>
    <w:p w14:paraId="7B9E0AF2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其余 12 张表必须先执行本脚本，后端不做自动建表。</w:t>
      </w:r>
    </w:p>
    <w:p w14:paraId="1B52AA84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附录A 存储引擎与字符集选型说明</w:t>
      </w:r>
    </w:p>
    <w:p w14:paraId="359F8AA3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A.1 为什么统一使用 InnoDB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9"/>
        <w:gridCol w:w="2258"/>
        <w:gridCol w:w="1625"/>
        <w:gridCol w:w="4204"/>
      </w:tblGrid>
      <w:tr w14:paraId="0846E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AAFE6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对比项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6D69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InnoDB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DC827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MyISAM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261B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本项目选择理由</w:t>
            </w:r>
          </w:p>
        </w:tc>
      </w:tr>
      <w:tr w14:paraId="02CA4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896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事务支持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D2C1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支持（ACID）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D7BA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不支持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8EA1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埋点与情感结果需要成对写入，可参与事务保证一致</w:t>
            </w:r>
          </w:p>
        </w:tc>
      </w:tr>
      <w:tr w14:paraId="591F2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A22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锁粒度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BFE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行级锁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F46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表级锁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08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大屏统计与埋点写入并发时互不阻塞</w:t>
            </w:r>
          </w:p>
        </w:tc>
      </w:tr>
      <w:tr w14:paraId="7E756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6D9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外键约束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FBB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支持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30A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不支持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A4F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本设计用外键串联 4 组关系，保证引用完整性</w:t>
            </w:r>
          </w:p>
        </w:tc>
      </w:tr>
      <w:tr w14:paraId="530BD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59C9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崩溃恢复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FCE2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支持（redo/undo log）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E6D4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不支持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AD0C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演示环境异常断电后数据可恢复</w:t>
            </w:r>
          </w:p>
        </w:tc>
      </w:tr>
      <w:tr w14:paraId="41831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5F5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索引结构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B950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B+ 树聚簇索引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57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B+ 树非聚簇索引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B27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主键查询效率更高</w:t>
            </w:r>
          </w:p>
        </w:tc>
      </w:tr>
    </w:tbl>
    <w:p w14:paraId="7D20AC9C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系统变量 default_storage_engine 保持 MySQL 8.0 默认值 InnoDB，建表语句中仍显式声明 ENGINE=InnoDB，避免因环境差异被改动。</w:t>
      </w:r>
    </w:p>
    <w:p w14:paraId="48759A0E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A.2 为什么使用 utf8mb4</w:t>
      </w:r>
    </w:p>
    <w:p w14:paraId="5929E588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项目业务含大量中文，且用户提问可能出现 emoji（如"太美了😍"）；</w:t>
      </w:r>
    </w:p>
    <w:p w14:paraId="4E356556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utf8mb3（旧称 utf8）最多 3 字节，无法存储 emoji 等在 4 字节平面上的字符，会导致写入报错或截断；</w:t>
      </w:r>
    </w:p>
    <w:p w14:paraId="772E91B3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utf8mb4 兼容完整 Unicode，每字符最多 4 字节，单列索引长度上限 3072 字节，本设计中 VARCHAR(255) 等长度均远低于上限。</w:t>
      </w:r>
    </w:p>
    <w:p w14:paraId="767040E3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A.3 字段类型选型约定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7"/>
        <w:gridCol w:w="2465"/>
        <w:gridCol w:w="4474"/>
      </w:tblGrid>
      <w:tr w14:paraId="2BF03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0F16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场景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B4D86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选型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A0A3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理由</w:t>
            </w:r>
          </w:p>
        </w:tc>
      </w:tr>
      <w:tr w14:paraId="21AFA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ABA1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主键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3708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BIGINT AUTO_INCREMENT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5499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单表容量上限远超 INT，避免日后改主键</w:t>
            </w:r>
          </w:p>
        </w:tc>
      </w:tr>
      <w:tr w14:paraId="4C677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07F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业务标识（UUID）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D0E9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VARCHAR(64) + 唯一索引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4C1F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UUID 为字符串，长度固定 36，留余量</w:t>
            </w:r>
          </w:p>
        </w:tc>
      </w:tr>
      <w:tr w14:paraId="02582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14A4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短文本（名称/状态）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F4AA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VARCHAR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1CF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变长存储，节省空间</w:t>
            </w:r>
          </w:p>
        </w:tc>
      </w:tr>
      <w:tr w14:paraId="4BF27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DFD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长文本（消息/片段）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1DBA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TEXT / MEDIUMTEXT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7704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超出 VARCHAR 行内限制，改用大对象类型</w:t>
            </w:r>
          </w:p>
        </w:tc>
      </w:tr>
      <w:tr w14:paraId="0B9F9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C7D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时间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9115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DATETIME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1A7A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不随时区自动转换，便于直接展示与按天/小时统计</w:t>
            </w:r>
          </w:p>
        </w:tc>
      </w:tr>
      <w:tr w14:paraId="42C8F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D763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布尔语义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317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TINYINT(1)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1E2F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MySQL 无原生 BOOLEAN，TINYINT(1) 为通用做法</w:t>
            </w:r>
          </w:p>
        </w:tc>
      </w:tr>
      <w:tr w14:paraId="755E4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C65B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固定取值集合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C799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ENUM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B456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数据库层面约束取值，如 label、status、role</w:t>
            </w:r>
          </w:p>
        </w:tc>
      </w:tr>
      <w:tr w14:paraId="613CE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5B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小额精确小数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92C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DECIMAL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D1FD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避免 FLOAT 浮点误差，如情感得分、相似度</w:t>
            </w:r>
          </w:p>
        </w:tc>
      </w:tr>
    </w:tbl>
    <w:p w14:paraId="4E6E6B12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附录B 读写分离与主从复制设计</w:t>
      </w:r>
    </w:p>
    <w:p w14:paraId="15DD6A80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B.1 架构</w:t>
      </w:r>
    </w:p>
    <w:p w14:paraId="5B872A9E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写请求（埋点上报 POST /api/v1/analytics/log）→ 主库 127.0.0.1:3307（log-bin=mysql-bin, binlog_format=ROW）→ binlog 实时同步 → 从库 127.0.0.1:3308（read-only=1, relay-log=relay-log）← 读请求（大屏统计 GET /api/v1/analytics/stats、SSE 推送）</w:t>
      </w:r>
    </w:p>
    <w:p w14:paraId="4353895A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B.2 主库关键配置（master.ini）</w:t>
      </w:r>
    </w:p>
    <w:p w14:paraId="67345EC8">
      <w:pPr>
        <w:spacing w:after="0" w:line="300" w:lineRule="auto"/>
        <w:ind w:left="360"/>
      </w:pPr>
      <w:r>
        <w:rPr>
          <w:rFonts w:ascii="Consolas" w:eastAsia="Consolas"/>
          <w:sz w:val="20"/>
          <w:szCs w:val="20"/>
        </w:rPr>
        <w:t>[mysqld]
port = 3307
server-id = 1
log-bin = mysql-bin
binlog-format = ROW
binlog_do_db = scenic_ai</w:t>
      </w:r>
    </w:p>
    <w:p w14:paraId="5AC811FD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B.3 从库关键配置（slave.ini）</w:t>
      </w:r>
    </w:p>
    <w:p w14:paraId="44CB7C86">
      <w:pPr>
        <w:spacing w:after="0" w:line="300" w:lineRule="auto"/>
        <w:ind w:left="360"/>
      </w:pPr>
      <w:r>
        <w:rPr>
          <w:rFonts w:ascii="Consolas" w:eastAsia="Consolas"/>
          <w:sz w:val="20"/>
          <w:szCs w:val="20"/>
        </w:rPr>
        <w:t>[mysqld]
port = 3308
server-id = 2
relay-log = relay-log
read-only = 1</w:t>
      </w:r>
    </w:p>
    <w:p w14:paraId="08A852C4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B.4 应用层实现（backend/src/analytics/db.ts）</w:t>
      </w:r>
    </w:p>
    <w:p w14:paraId="54975AAC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用 mysql2/promise 创建两个独立连接池：getMasterPool() 连 3307、getSlavePool() 连 3308；</w:t>
      </w:r>
    </w:p>
    <w:p w14:paraId="49BDD0DA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对上暴露两个函数：executeWrite() 走主库、executeRead() 走从库；</w:t>
      </w:r>
    </w:p>
    <w:p w14:paraId="6874B476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路由层按语义分流：POST /log 用 executeWrite，/stats、SSE 初始与定时推送用 executeRead。</w:t>
      </w:r>
    </w:p>
    <w:p w14:paraId="7D594ED8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B.5 为什么选 ROW 格式的 binlog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"/>
        <w:gridCol w:w="3626"/>
        <w:gridCol w:w="4200"/>
      </w:tblGrid>
      <w:tr w14:paraId="4BE58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802A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格式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5425C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特点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0AB5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选择理由</w:t>
            </w:r>
          </w:p>
        </w:tc>
      </w:tr>
      <w:tr w14:paraId="40CC2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81C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STATEMENT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137C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记录 SQL 原文，函数/时间相关语句在从库重放可能不一致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EDDF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不采用</w:t>
            </w:r>
          </w:p>
        </w:tc>
      </w:tr>
      <w:tr w14:paraId="3248C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C12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ROW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A5CE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记录每一行的前后镜像，重放结果确定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B594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采用，DATE_FORMAT(NOW()) 等写法不会造成主从数据偏差</w:t>
            </w:r>
          </w:p>
        </w:tc>
      </w:tr>
      <w:tr w14:paraId="62428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50C5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MIXED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D8B9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由 MySQL 自动切换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718C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行为不可预期，不采用</w:t>
            </w:r>
          </w:p>
        </w:tc>
      </w:tr>
    </w:tbl>
    <w:p w14:paraId="3D57DA71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B.6 一致性风险评估</w:t>
      </w:r>
    </w:p>
    <w:p w14:paraId="3D73C03D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读写分离的固有代价是复制延迟：埋点写入主库后，大屏立刻查询从库可能读不到刚写入的数据。本项目评估如下：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2203"/>
        <w:gridCol w:w="5312"/>
      </w:tblGrid>
      <w:tr w14:paraId="3BFEC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AB2E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场景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9F675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影响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331D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处置</w:t>
            </w:r>
          </w:p>
        </w:tc>
      </w:tr>
      <w:tr w14:paraId="3B55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54F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埋点后大屏立刻刷新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A83F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最新一条可能延迟数毫秒~数百毫秒出现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6E01D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可接受；大屏每 5 秒轮询一次并叠加 SSE 推送，用户无感</w:t>
            </w:r>
          </w:p>
        </w:tc>
      </w:tr>
      <w:tr w14:paraId="55272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FA21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演示时要求"写入即可见"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482C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立即查询可能看不到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9C87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演示脚本中写入后等待 1 秒再切大屏，或在演示机强制读主库</w:t>
            </w:r>
          </w:p>
        </w:tc>
      </w:tr>
      <w:tr w14:paraId="59A17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A641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主从同步中断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627A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大屏数据停滞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F8E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部署前用 SHOW SLAVE STATUS 检查 Slave_IO_Running / Slave_SQL_Running 均为 Yes</w:t>
            </w:r>
          </w:p>
        </w:tc>
      </w:tr>
    </w:tbl>
    <w:p w14:paraId="50657DAC">
      <w:pPr>
        <w:pStyle w:val="2"/>
        <w:spacing w:before="360" w:after="180" w:line="360" w:lineRule="auto"/>
      </w:pPr>
      <w:r>
        <w:rPr>
          <w:rFonts w:ascii="黑体" w:hAnsi="黑体" w:eastAsia="黑体"/>
          <w:b/>
          <w:bCs/>
          <w:sz w:val="36"/>
          <w:szCs w:val="36"/>
        </w:rPr>
        <w:t>附录C 核心查询执行计划（EXPLAIN）分析</w:t>
      </w:r>
    </w:p>
    <w:p w14:paraId="272751FB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以下为在从库 3308 上对运营大屏核心查询执行 EXPLAIN 的真实结果（表内当前仅 3 行数据，优化器的选择会随数据量增长而变化，此处重点看 possible_keys 与 Extra 两个字段）。</w:t>
      </w:r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"/>
        <w:gridCol w:w="1456"/>
        <w:gridCol w:w="592"/>
        <w:gridCol w:w="2554"/>
        <w:gridCol w:w="2554"/>
        <w:gridCol w:w="517"/>
        <w:gridCol w:w="985"/>
      </w:tblGrid>
      <w:tr w14:paraId="70816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67DA0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编号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6121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查询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7CAF9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type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1591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possible_keys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D54D2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key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EE323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rows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1144">
            <w:pPr>
              <w:spacing w:after="0" w:line="300" w:lineRule="auto"/>
            </w:pPr>
            <w:r>
              <w:rPr>
                <w:rFonts w:ascii="宋体" w:hAnsi="宋体" w:eastAsia="宋体"/>
                <w:b/>
                <w:bCs/>
                <w:sz w:val="22"/>
                <w:szCs w:val="22"/>
              </w:rPr>
              <w:t>Extra</w:t>
            </w:r>
          </w:p>
        </w:tc>
      </w:tr>
      <w:tr w14:paraId="293E2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0B4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351A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总服务人次 SELECT COUNT(*) FROM interaction_log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743C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21DB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298B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722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—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672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Select tables optimized away</w:t>
            </w:r>
          </w:p>
        </w:tc>
      </w:tr>
      <w:tr w14:paraId="4659F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B46E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Q2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D048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今日人次 ... WHERE DATE(created_at) = CURDATE()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59C8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C930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FD16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idx_interaction_log_created_at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6C3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747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where; Using index</w:t>
            </w:r>
          </w:p>
        </w:tc>
      </w:tr>
      <w:tr w14:paraId="67367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C976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D6E7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今日人次（区间改写）... WHERE created_at &gt;= CURDATE() AND created_at &lt; CURDATE() + INTERVAL 1 DAY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7725C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A8F2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idx_interaction_log_created_at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1B1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idx_interaction_log_created_at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BF3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D25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where; Using index</w:t>
            </w:r>
          </w:p>
        </w:tc>
      </w:tr>
      <w:tr w14:paraId="516DD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5397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Q4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B7C7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情感分布 SELECT label, COUNT(*) FROM sentiment_data GROUP BY label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3C98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95B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idx_sentiment_data_label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29D4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idx_sentiment_data_label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F5C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2129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index</w:t>
            </w:r>
          </w:p>
        </w:tc>
      </w:tr>
      <w:tr w14:paraId="524B8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E54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Q5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1D3D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近 24 小时趋势 ... WHERE created_at &gt;= DATE_SUB(NOW(), INTERVAL 23 HOUR) GROUP BY ...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BA3D3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index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76A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idx_interaction_log_created_at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79AD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idx_interaction_log_created_at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E41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D2189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where; Using index; Using temporary</w:t>
            </w:r>
          </w:p>
        </w:tc>
      </w:tr>
      <w:tr w14:paraId="3934E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6502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Q6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7F17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热词 TOP10 ... GROUP BY message ORDER BY c DESC LIMIT 10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BF17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ALL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98B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5B0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NULL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E59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3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BC03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temporary; Using filesort</w:t>
            </w:r>
          </w:p>
        </w:tc>
      </w:tr>
      <w:tr w14:paraId="42874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84A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Q7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18C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按会话取历史 WHERE session_id = ?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268F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ref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23BEB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idx_conversation_session_id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9346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idx_conversation_session_id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C6660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DE001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index condition</w:t>
            </w:r>
          </w:p>
        </w:tc>
      </w:tr>
      <w:tr w14:paraId="744EA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5F154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Q8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FFAF2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按文档取切片 WHERE doc_id = ?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34CE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ref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81A1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idx_chunk_index_doc_id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E54B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idx_chunk_index_doc_id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E4DA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1</w:t>
            </w:r>
          </w:p>
        </w:tc>
        <w:tc>
          <w:tcPr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B8C45">
            <w:pPr>
              <w:spacing w:after="0" w:line="300" w:lineRule="auto"/>
            </w:pPr>
            <w:r>
              <w:rPr>
                <w:rFonts w:ascii="宋体" w:hAnsi="宋体" w:eastAsia="宋体"/>
                <w:b w:val="0"/>
                <w:bCs w:val="0"/>
                <w:sz w:val="22"/>
                <w:szCs w:val="22"/>
              </w:rPr>
              <w:t>Using index condition</w:t>
            </w:r>
          </w:p>
        </w:tc>
      </w:tr>
    </w:tbl>
    <w:p w14:paraId="250051A1">
      <w:pPr>
        <w:pStyle w:val="3"/>
        <w:spacing w:before="280" w:after="140" w:line="360" w:lineRule="auto"/>
      </w:pPr>
      <w:r>
        <w:rPr>
          <w:rFonts w:ascii="黑体" w:hAnsi="黑体" w:eastAsia="黑体"/>
          <w:b/>
          <w:bCs/>
          <w:sz w:val="30"/>
          <w:szCs w:val="30"/>
        </w:rPr>
        <w:t>C.1 分析结论</w:t>
      </w:r>
    </w:p>
    <w:p w14:paraId="2C50A098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1. Q1：COUNT(*) 在 InnoDB 上由优化器直接在索引元数据上完成，Extra = Select tables optimized away 表示无需真正扫描数据，效率最高。</w:t>
      </w:r>
    </w:p>
    <w:p w14:paraId="2AA8827B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2. Q2 存在索引失效风险（重要）：WHERE DATE(created_at) = CURDATE() 对索引列施加了函数，possible_keys 为 NULL，表示优化器根本找不到可用于范围过滤的索引，只能 type=index 全索引扫描后逐行 Using where 过滤。数据量增大后该写法的时间复杂度退化为 O(n)。</w:t>
      </w:r>
    </w:p>
    <w:p w14:paraId="43847354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 xml:space="preserve">   改写方案（Q3）：把条件写成对列的裸区间比较 ——</w:t>
      </w:r>
    </w:p>
    <w:p w14:paraId="68F58AB4">
      <w:pPr>
        <w:spacing w:after="0" w:line="300" w:lineRule="auto"/>
        <w:ind w:left="360"/>
      </w:pPr>
      <w:r>
        <w:rPr>
          <w:rFonts w:ascii="Consolas" w:eastAsia="Consolas"/>
          <w:sz w:val="20"/>
          <w:szCs w:val="20"/>
        </w:rPr>
        <w:t>WHERE DATE(created_at) = CURDATE()       -- 改写前（无法走索引范围查找）</w:t>
      </w:r>
    </w:p>
    <w:p w14:paraId="56D4AA9F">
      <w:pPr>
        <w:spacing w:after="80" w:line="300" w:lineRule="auto"/>
        <w:ind w:left="360"/>
      </w:pPr>
      <w:r>
        <w:rPr>
          <w:rFonts w:ascii="Consolas" w:eastAsia="Consolas"/>
          <w:sz w:val="20"/>
          <w:szCs w:val="20"/>
        </w:rPr>
        <w:t>WHERE created_at &gt;= CURDATE() AND created_at &lt; CURDATE() + INTERVAL 1 DAY  -- 改写后（possible_keys 命中）</w:t>
      </w:r>
    </w:p>
    <w:p w14:paraId="59DB1E01">
      <w:pPr>
        <w:spacing w:after="80" w:line="300" w:lineRule="auto"/>
        <w:ind w:left="360"/>
      </w:pPr>
      <w:r>
        <w:rPr>
          <w:rFonts w:ascii="宋体" w:hAnsi="宋体" w:eastAsia="宋体"/>
          <w:i/>
          <w:iCs/>
          <w:sz w:val="22"/>
          <w:szCs w:val="22"/>
        </w:rPr>
        <w:t>已落地：backend/src/analytics/routes.ts 中的"今日服务人次"统计已按 Q3 的区间写法实现。</w:t>
      </w:r>
    </w:p>
    <w:p w14:paraId="29C26F52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3. Q5 使用临时表：GROUP BY DATE_FORMAT(created_at, "%Y-%m-%d %H:00:00") 的分组表达式无法利用索引有序性，Extra = Using temporary 表示需要落临时表聚合。当前数据量下开销可忽略；若日志量级达到百万行，建议改为按小时预聚合的汇总表。</w:t>
      </w:r>
    </w:p>
    <w:p w14:paraId="5A343BDD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4. Q6 全表扫描 + 排序：GROUP BY message 中的 message 是 TEXT 列，无法直接建索引，因此 type=ALL，且 Using temporary; Using filesort 表明聚合后再排序。可选优化方向：在 message(64) 上建前缀索引，或改为在埋点写入时同步抽取关键词写入独立的 question_keyword 表。当前作为演示系统，数据量小，先不引入冗余表，保持设计简单。</w:t>
      </w:r>
    </w:p>
    <w:p w14:paraId="613B842B">
      <w:pPr>
        <w:spacing w:after="80" w:line="360" w:lineRule="auto"/>
      </w:pPr>
      <w:r>
        <w:rPr>
          <w:rFonts w:ascii="宋体" w:hAnsi="宋体" w:eastAsia="宋体"/>
          <w:b w:val="0"/>
          <w:bCs w:val="0"/>
          <w:sz w:val="24"/>
          <w:szCs w:val="24"/>
        </w:rPr>
        <w:t>5. Q7 / Q8 命中索引：type=ref 表示等值匹配命中非唯一索引，Using index condition 表示索引下推（ICP）已生效，是理想状态。</w:t>
      </w:r>
    </w:p>
    <w:p w14:paraId="6E3987FE">
      <w:pPr>
        <w:spacing w:before="120" w:line="360" w:lineRule="auto"/>
      </w:pPr>
      <w:r>
        <w:rPr>
          <w:rFonts w:ascii="宋体" w:hAnsi="宋体" w:eastAsia="宋体"/>
          <w:b/>
          <w:bCs/>
          <w:sz w:val="24"/>
          <w:szCs w:val="24"/>
        </w:rPr>
        <w:t>索引设计的通用原则（本设计遵循）：</w:t>
      </w:r>
    </w:p>
    <w:p w14:paraId="76023F8C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只为高频查询条件与排序字段建索引，写多读少的表控制索引数量（每多一个索引，写入时多一次 B+ 树维护）；</w:t>
      </w:r>
    </w:p>
    <w:p w14:paraId="22EE10CF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组合索引遵循最左前缀，如 idx_conversation_session_id (session_id, id) 可同时支撑"按会话过滤"和"按会话内顺序读取"；</w:t>
      </w:r>
    </w:p>
    <w:p w14:paraId="234BEC5B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不在低基数列（如 status 仅 3 个取值）上单独建索引的收益有限，本设计仍保留是因为后台筛选会用到 WHERE status = ?；</w:t>
      </w:r>
    </w:p>
    <w:p w14:paraId="541D1053">
      <w:pPr>
        <w:spacing w:after="0" w:line="300" w:lineRule="auto"/>
        <w:ind w:left="360"/>
      </w:pPr>
      <w:r>
        <w:rPr>
          <w:rFonts w:ascii="宋体" w:hAnsi="宋体" w:eastAsia="宋体"/>
          <w:b w:val="0"/>
          <w:bCs w:val="0"/>
          <w:sz w:val="24"/>
          <w:szCs w:val="24"/>
        </w:rPr>
        <w:t>• 外键列（audio_log_id、conv_id、doc_id、log_id）在 InnoDB 中会自动创建索引，无需重复声明。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2490C2">
    <w:pPr>
      <w:jc w:val="center"/>
    </w:pPr>
    <w:r>
      <w:rPr>
        <w:rFonts w:ascii="宋体" w:hAnsi="宋体" w:eastAsia="宋体"/>
        <w:sz w:val="18"/>
        <w:szCs w:val="18"/>
      </w:rPr>
      <w:t xml:space="preserve">第 </w:t>
    </w:r>
    <w:r>
      <w:rPr>
        <w:rFonts w:ascii="宋体" w:hAnsi="宋体" w:eastAsia="宋体"/>
        <w:sz w:val="18"/>
        <w:szCs w:val="18"/>
      </w:rPr>
      <w:fldChar w:fldCharType="begin"/>
    </w:r>
    <w:r>
      <w:rPr>
        <w:rFonts w:ascii="宋体" w:hAnsi="宋体" w:eastAsia="宋体"/>
        <w:sz w:val="18"/>
        <w:szCs w:val="18"/>
      </w:rPr>
      <w:instrText xml:space="preserve">PAGE</w:instrText>
    </w:r>
    <w:r>
      <w:rPr>
        <w:rFonts w:ascii="宋体" w:hAnsi="宋体" w:eastAsia="宋体"/>
        <w:sz w:val="18"/>
        <w:szCs w:val="18"/>
      </w:rPr>
      <w:fldChar w:fldCharType="separate"/>
    </w:r>
    <w:r>
      <w:rPr>
        <w:rFonts w:ascii="宋体" w:hAnsi="宋体" w:eastAsia="宋体"/>
        <w:sz w:val="18"/>
        <w:szCs w:val="18"/>
      </w:rPr>
      <w:fldChar w:fldCharType="end"/>
    </w:r>
    <w:r>
      <w:rPr>
        <w:rFonts w:ascii="宋体" w:hAnsi="宋体" w:eastAsia="宋体"/>
        <w:sz w:val="18"/>
        <w:szCs w:val="18"/>
      </w:rPr>
      <w:t xml:space="preserve"> 页 / 共 </w:t>
    </w:r>
    <w:r>
      <w:rPr>
        <w:rFonts w:ascii="宋体" w:hAnsi="宋体" w:eastAsia="宋体"/>
        <w:sz w:val="18"/>
        <w:szCs w:val="18"/>
      </w:rPr>
      <w:fldChar w:fldCharType="begin"/>
    </w:r>
    <w:r>
      <w:rPr>
        <w:rFonts w:ascii="宋体" w:hAnsi="宋体" w:eastAsia="宋体"/>
        <w:sz w:val="18"/>
        <w:szCs w:val="18"/>
      </w:rPr>
      <w:instrText xml:space="preserve">NUMPAGES</w:instrText>
    </w:r>
    <w:r>
      <w:rPr>
        <w:rFonts w:ascii="宋体" w:hAnsi="宋体" w:eastAsia="宋体"/>
        <w:sz w:val="18"/>
        <w:szCs w:val="18"/>
      </w:rPr>
      <w:fldChar w:fldCharType="separate"/>
    </w:r>
    <w:r>
      <w:rPr>
        <w:rFonts w:ascii="宋体" w:hAnsi="宋体" w:eastAsia="宋体"/>
        <w:sz w:val="18"/>
        <w:szCs w:val="18"/>
      </w:rPr>
      <w:fldChar w:fldCharType="end"/>
    </w:r>
    <w:r>
      <w:rPr>
        <w:rFonts w:ascii="宋体" w:hAnsi="宋体" w:eastAsia="宋体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E3D6F1">
    <w:pPr>
      <w:jc w:val="center"/>
    </w:pPr>
    <w:r>
      <w:rPr>
        <w:rFonts w:ascii="宋体" w:hAnsi="宋体" w:eastAsia="宋体"/>
        <w:color w:val="888888"/>
        <w:sz w:val="18"/>
        <w:szCs w:val="18"/>
      </w:rPr>
      <w:t>景区导览 AI 数字人系统 · 数据库设计说明书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5FB263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360" w:after="180"/>
      <w:outlineLvl w:val="0"/>
    </w:pPr>
    <w:rPr>
      <w:rFonts w:ascii="黑体" w:hAnsi="黑体" w:eastAsia="黑体"/>
      <w:b/>
      <w:bCs/>
      <w:sz w:val="36"/>
      <w:szCs w:val="36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80" w:after="140"/>
      <w:outlineLvl w:val="1"/>
    </w:pPr>
    <w:rPr>
      <w:rFonts w:ascii="黑体" w:hAnsi="黑体" w:eastAsia="黑体"/>
      <w:b/>
      <w:bCs/>
      <w:sz w:val="30"/>
      <w:szCs w:val="30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200" w:after="120"/>
      <w:outlineLvl w:val="2"/>
    </w:pPr>
    <w:rPr>
      <w:rFonts w:ascii="黑体" w:hAnsi="黑体" w:eastAsia="黑体"/>
      <w:b/>
      <w:bCs/>
      <w:sz w:val="26"/>
      <w:szCs w:val="26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22">
    <w:name w:val="Default Paragraph Font"/>
    <w:semiHidden/>
    <w:uiPriority w:val="0"/>
  </w:style>
  <w:style w:type="table" w:default="1" w:styleId="2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unhideWhenUsed/>
    <w:uiPriority w:val="39"/>
    <w:pPr>
      <w:spacing w:after="100"/>
      <w:ind w:left="1440"/>
    </w:pPr>
  </w:style>
  <w:style w:type="paragraph" w:styleId="9">
    <w:name w:val="caption"/>
    <w:basedOn w:val="1"/>
    <w:next w:val="1"/>
    <w:semiHidden/>
    <w:unhideWhenUsed/>
    <w:qFormat/>
    <w:uiPriority w:val="35"/>
    <w:pPr>
      <w:spacing w:after="200"/>
    </w:pPr>
    <w:rPr>
      <w:i/>
      <w:iCs/>
      <w:color w:val="44546A" w:themeColor="dark2"/>
      <w:sz w:val="18"/>
      <w:szCs w:val="18"/>
      <w14:textFill>
        <w14:solidFill>
          <w14:schemeClr w14:val="dk2"/>
        </w14:solidFill>
      </w14:textFill>
    </w:rPr>
  </w:style>
  <w:style w:type="paragraph" w:styleId="10">
    <w:name w:val="toc 5"/>
    <w:basedOn w:val="1"/>
    <w:next w:val="1"/>
    <w:semiHidden/>
    <w:unhideWhenUsed/>
    <w:uiPriority w:val="39"/>
    <w:pPr>
      <w:spacing w:after="100"/>
      <w:ind w:left="960"/>
    </w:pPr>
  </w:style>
  <w:style w:type="paragraph" w:styleId="11">
    <w:name w:val="toc 3"/>
    <w:basedOn w:val="1"/>
    <w:next w:val="1"/>
    <w:semiHidden/>
    <w:unhideWhenUsed/>
    <w:uiPriority w:val="39"/>
    <w:pPr>
      <w:spacing w:after="100"/>
      <w:ind w:left="480"/>
    </w:pPr>
  </w:style>
  <w:style w:type="paragraph" w:styleId="12">
    <w:name w:val="toc 8"/>
    <w:basedOn w:val="1"/>
    <w:next w:val="1"/>
    <w:semiHidden/>
    <w:unhideWhenUsed/>
    <w:uiPriority w:val="39"/>
    <w:pPr>
      <w:spacing w:after="100"/>
      <w:ind w:left="1680"/>
    </w:pPr>
  </w:style>
  <w:style w:type="paragraph" w:styleId="13">
    <w:name w:val="endnote text"/>
    <w:basedOn w:val="1"/>
    <w:link w:val="30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4">
    <w:name w:val="toc 1"/>
    <w:basedOn w:val="1"/>
    <w:next w:val="1"/>
    <w:semiHidden/>
    <w:unhideWhenUsed/>
    <w:uiPriority w:val="39"/>
    <w:pPr>
      <w:spacing w:after="100"/>
    </w:pPr>
  </w:style>
  <w:style w:type="paragraph" w:styleId="15">
    <w:name w:val="toc 4"/>
    <w:basedOn w:val="1"/>
    <w:next w:val="1"/>
    <w:semiHidden/>
    <w:unhideWhenUsed/>
    <w:uiPriority w:val="39"/>
    <w:pPr>
      <w:spacing w:after="100"/>
      <w:ind w:left="720"/>
    </w:pPr>
  </w:style>
  <w:style w:type="paragraph" w:styleId="16">
    <w:name w:val="footnote text"/>
    <w:basedOn w:val="1"/>
    <w:link w:val="29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7">
    <w:name w:val="toc 6"/>
    <w:basedOn w:val="1"/>
    <w:next w:val="1"/>
    <w:semiHidden/>
    <w:unhideWhenUsed/>
    <w:uiPriority w:val="39"/>
    <w:pPr>
      <w:spacing w:after="100"/>
      <w:ind w:left="1200"/>
    </w:pPr>
  </w:style>
  <w:style w:type="paragraph" w:styleId="18">
    <w:name w:val="toc 2"/>
    <w:basedOn w:val="1"/>
    <w:next w:val="1"/>
    <w:semiHidden/>
    <w:unhideWhenUsed/>
    <w:uiPriority w:val="39"/>
    <w:pPr>
      <w:spacing w:after="100"/>
      <w:ind w:left="240"/>
    </w:pPr>
  </w:style>
  <w:style w:type="paragraph" w:styleId="19">
    <w:name w:val="toc 9"/>
    <w:basedOn w:val="1"/>
    <w:next w:val="1"/>
    <w:semiHidden/>
    <w:unhideWhenUsed/>
    <w:uiPriority w:val="39"/>
    <w:pPr>
      <w:spacing w:after="100"/>
      <w:ind w:left="1920"/>
    </w:pPr>
  </w:style>
  <w:style w:type="paragraph" w:styleId="20">
    <w:name w:val="Title"/>
    <w:basedOn w:val="1"/>
    <w:next w:val="1"/>
    <w:qFormat/>
    <w:uiPriority w:val="0"/>
    <w:rPr>
      <w:sz w:val="56"/>
      <w:szCs w:val="56"/>
    </w:rPr>
  </w:style>
  <w:style w:type="character" w:styleId="23">
    <w:name w:val="endnote reference"/>
    <w:semiHidden/>
    <w:unhideWhenUsed/>
    <w:uiPriority w:val="99"/>
    <w:rPr>
      <w:vertAlign w:val="superscript"/>
    </w:rPr>
  </w:style>
  <w:style w:type="character" w:styleId="24">
    <w:name w:val="line number"/>
    <w:semiHidden/>
    <w:unhideWhenUsed/>
    <w:uiPriority w:val="99"/>
  </w:style>
  <w:style w:type="character" w:styleId="25">
    <w:name w:val="Hyperlink"/>
    <w:unhideWhenUsed/>
    <w:uiPriority w:val="99"/>
    <w:rPr>
      <w:color w:val="0563C1"/>
      <w:u w:val="single"/>
    </w:rPr>
  </w:style>
  <w:style w:type="character" w:styleId="26">
    <w:name w:val="footnote reference"/>
    <w:semiHidden/>
    <w:unhideWhenUsed/>
    <w:uiPriority w:val="99"/>
    <w:rPr>
      <w:vertAlign w:val="superscript"/>
    </w:rPr>
  </w:style>
  <w:style w:type="paragraph" w:styleId="27">
    <w:name w:val="List Paragraph"/>
    <w:basedOn w:val="1"/>
    <w:qFormat/>
    <w:uiPriority w:val="0"/>
  </w:style>
  <w:style w:type="paragraph" w:customStyle="1" w:styleId="28">
    <w:name w:val="Bibliography"/>
    <w:basedOn w:val="1"/>
    <w:next w:val="1"/>
    <w:unhideWhenUsed/>
    <w:uiPriority w:val="37"/>
  </w:style>
  <w:style w:type="character" w:customStyle="1" w:styleId="29">
    <w:name w:val="Footnote Text Char"/>
    <w:link w:val="16"/>
    <w:semiHidden/>
    <w:unhideWhenUsed/>
    <w:uiPriority w:val="99"/>
    <w:rPr>
      <w:sz w:val="20"/>
      <w:szCs w:val="20"/>
    </w:rPr>
  </w:style>
  <w:style w:type="character" w:customStyle="1" w:styleId="30">
    <w:name w:val="Endnote Text Char"/>
    <w:link w:val="13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393</Words>
  <Characters>592</Characters>
  <TotalTime>2</TotalTime>
  <ScaleCrop>false</ScaleCrop>
  <LinksUpToDate>false</LinksUpToDate>
  <CharactersWithSpaces>649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2026-10-23T06:21:00Z</dcterms:created>
  <dc:creator>Un-named</dc:creator>
  <cp:lastModifiedBy>田爱源</cp:lastModifiedBy>
  <dcterms:modified xsi:type="dcterms:W3CDTF">2026-10-23T06:24:37Z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eyJoZGlkIjoiZGY4NTQyZTBlOTk4ODFjMTM5NDRjOWNlOGFhODhiZmMiLCJ1c2VySWQiOiIxODc5MzA1MDkyIn0=</vt:lpwstr>
  </property>
  <property fmtid="{D5CDD505-2E9C-101B-9397-08002B2CF9AE}" pid="3" name="KSOProductBuildVer">
    <vt:lpwstr>2052-12.1.0.29161</vt:lpwstr>
  </property>
  <property fmtid="{D5CDD505-2E9C-101B-9397-08002B2CF9AE}" pid="4" name="ICV">
    <vt:lpwstr>5325393A5215435EACFE098BC39BA2EE_12</vt:lpwstr>
  </property>
</Properties>
</file>