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4" w:hRule="atLeast"/>
          <w:jc w:val="center"/>
        </w:trPr>
        <w:tc>
          <w:tcPr>
            <w:tcW w:w="917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4361815" cy="820420"/>
                  <wp:effectExtent l="0" t="0" r="12065" b="2540"/>
                  <wp:docPr id="1" name="图片 1" descr="电子科技大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科技大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81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 w:ascii="楷体_GB2312" w:hAnsi="楷体_GB2312" w:eastAsia="楷体_GB2312"/>
                <w:b/>
                <w:bCs/>
                <w:sz w:val="52"/>
              </w:rPr>
              <w:t>大学物理 课程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9" w:hRule="atLeast"/>
          <w:jc w:val="center"/>
        </w:trPr>
        <w:tc>
          <w:tcPr>
            <w:tcW w:w="9170" w:type="dxa"/>
            <w:noWrap w:val="0"/>
            <w:textDirection w:val="tbRlV"/>
            <w:vAlign w:val="center"/>
          </w:tcPr>
          <w:p>
            <w:pPr>
              <w:ind w:left="113"/>
              <w:jc w:val="center"/>
            </w:pPr>
          </w:p>
          <w:p>
            <w:pPr>
              <w:ind w:left="113"/>
              <w:jc w:val="center"/>
              <w:rPr>
                <w:rFonts w:ascii="MS Mincho" w:hAnsi="MS Mincho" w:cs="Arial"/>
                <w:b/>
                <w:bCs/>
                <w:sz w:val="96"/>
              </w:rPr>
            </w:pPr>
            <w:r>
              <w:rPr>
                <w:rFonts w:hint="eastAsia" w:ascii="新宋体" w:hAnsi="新宋体" w:eastAsia="新宋体" w:cs="Courier New"/>
                <w:b/>
                <w:bCs/>
                <w:sz w:val="96"/>
              </w:rPr>
              <w:t>期末报告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6" w:hRule="atLeast"/>
          <w:jc w:val="center"/>
        </w:trPr>
        <w:tc>
          <w:tcPr>
            <w:tcW w:w="9170" w:type="dxa"/>
            <w:noWrap w:val="0"/>
            <w:vAlign w:val="center"/>
          </w:tcPr>
          <w:p>
            <w:pPr>
              <w:ind w:firstLine="1905" w:firstLineChars="593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hint="eastAsia" w:ascii="仿宋_GB2312" w:hAnsi="仿宋_GB2312" w:eastAsia="仿宋_GB2312" w:cs="Arial"/>
                <w:b/>
                <w:bCs/>
                <w:sz w:val="32"/>
              </w:rPr>
              <w:t>课程名称：大学物理I</w:t>
            </w:r>
          </w:p>
          <w:p>
            <w:pPr>
              <w:ind w:firstLine="1905" w:firstLineChars="593"/>
              <w:jc w:val="left"/>
              <w:rPr>
                <w:rFonts w:hint="default" w:ascii="仿宋_GB2312" w:hAnsi="仿宋_GB2312" w:eastAsia="仿宋_GB2312" w:cs="Arial"/>
                <w:b/>
                <w:bCs/>
                <w:sz w:val="32"/>
                <w:lang w:val="en-US"/>
              </w:rPr>
            </w:pPr>
            <w:r>
              <w:rPr>
                <w:rFonts w:hint="eastAsia" w:ascii="仿宋_GB2312" w:hAnsi="仿宋_GB2312" w:eastAsia="仿宋_GB2312" w:cs="Arial"/>
                <w:b/>
                <w:bCs/>
                <w:sz w:val="32"/>
              </w:rPr>
              <w:t>学　　院：</w:t>
            </w:r>
            <w:r>
              <w:rPr>
                <w:rFonts w:hint="eastAsia" w:ascii="仿宋_GB2312" w:hAnsi="仿宋_GB2312" w:eastAsia="仿宋_GB2312" w:cs="Arial"/>
                <w:b/>
                <w:bCs/>
                <w:sz w:val="32"/>
                <w:lang w:val="en-US" w:eastAsia="zh-CN"/>
              </w:rPr>
              <w:t>光电科学与工程学院</w:t>
            </w:r>
          </w:p>
          <w:p>
            <w:pPr>
              <w:ind w:firstLine="1905" w:firstLineChars="593"/>
              <w:jc w:val="left"/>
              <w:rPr>
                <w:rFonts w:hint="default" w:ascii="仿宋_GB2312" w:hAnsi="仿宋_GB2312" w:eastAsia="仿宋_GB2312" w:cs="Arial"/>
                <w:b/>
                <w:bCs/>
                <w:sz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Arial"/>
                <w:b/>
                <w:bCs/>
                <w:sz w:val="32"/>
              </w:rPr>
              <w:t>专　　业：</w:t>
            </w:r>
            <w:r>
              <w:rPr>
                <w:rFonts w:hint="eastAsia" w:ascii="仿宋_GB2312" w:hAnsi="仿宋_GB2312" w:eastAsia="仿宋_GB2312" w:cs="Arial"/>
                <w:b/>
                <w:bCs/>
                <w:sz w:val="32"/>
                <w:lang w:val="en-US" w:eastAsia="zh-CN"/>
              </w:rPr>
              <w:t>信息工程</w:t>
            </w:r>
          </w:p>
          <w:p>
            <w:pPr>
              <w:ind w:firstLine="1905" w:firstLineChars="593"/>
              <w:jc w:val="left"/>
              <w:rPr>
                <w:rFonts w:hint="default" w:ascii="仿宋_GB2312" w:hAnsi="仿宋_GB2312" w:eastAsia="仿宋_GB2312" w:cs="Arial"/>
                <w:b/>
                <w:bCs/>
                <w:sz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Arial"/>
                <w:b/>
                <w:bCs/>
                <w:sz w:val="32"/>
              </w:rPr>
              <w:t>学生姓名：</w:t>
            </w:r>
            <w:r>
              <w:rPr>
                <w:rFonts w:hint="eastAsia" w:ascii="仿宋_GB2312" w:hAnsi="仿宋_GB2312" w:eastAsia="仿宋_GB2312" w:cs="Arial"/>
                <w:b/>
                <w:bCs/>
                <w:sz w:val="32"/>
                <w:lang w:val="en-US" w:eastAsia="zh-CN"/>
              </w:rPr>
              <w:t>尹邦富</w:t>
            </w:r>
          </w:p>
          <w:p>
            <w:pPr>
              <w:ind w:firstLine="1905" w:firstLineChars="593"/>
              <w:jc w:val="left"/>
              <w:rPr>
                <w:rFonts w:hint="default" w:ascii="仿宋_GB2312" w:hAnsi="仿宋_GB2312" w:eastAsia="仿宋_GB2312" w:cs="Arial"/>
                <w:b/>
                <w:bCs/>
                <w:sz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Arial"/>
                <w:b/>
                <w:bCs/>
                <w:sz w:val="32"/>
              </w:rPr>
              <w:t>学　　号：</w:t>
            </w:r>
            <w:r>
              <w:rPr>
                <w:rFonts w:hint="eastAsia" w:ascii="仿宋_GB2312" w:hAnsi="仿宋_GB2312" w:eastAsia="仿宋_GB2312" w:cs="Arial"/>
                <w:b/>
                <w:bCs/>
                <w:sz w:val="32"/>
                <w:lang w:val="en-US" w:eastAsia="zh-CN"/>
              </w:rPr>
              <w:t>2018051404002</w:t>
            </w:r>
          </w:p>
          <w:p>
            <w:pPr>
              <w:ind w:firstLine="1905" w:firstLineChars="593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hint="eastAsia" w:ascii="仿宋_GB2312" w:hAnsi="仿宋_GB2312" w:eastAsia="仿宋_GB2312" w:cs="Arial"/>
                <w:b/>
                <w:bCs/>
                <w:sz w:val="32"/>
              </w:rPr>
              <w:t>选 课 号：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  <w:jc w:val="center"/>
        </w:trPr>
        <w:tc>
          <w:tcPr>
            <w:tcW w:w="9170" w:type="dxa"/>
            <w:noWrap w:val="0"/>
            <w:vAlign w:val="center"/>
          </w:tcPr>
          <w:p>
            <w:pPr>
              <w:ind w:firstLine="1905" w:firstLineChars="593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hint="eastAsia" w:ascii="仿宋_GB2312" w:hAnsi="仿宋_GB2312" w:eastAsia="仿宋_GB2312" w:cs="Arial"/>
                <w:b/>
                <w:bCs/>
                <w:sz w:val="32"/>
              </w:rPr>
              <w:t>评　　分：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917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2785"/>
              </w:tabs>
              <w:ind w:firstLine="1905" w:firstLineChars="593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hint="eastAsia" w:ascii="仿宋_GB2312" w:hAnsi="仿宋_GB2312" w:eastAsia="仿宋_GB2312" w:cs="Arial"/>
                <w:b/>
                <w:bCs/>
                <w:sz w:val="32"/>
              </w:rPr>
              <w:t>日　　期：</w:t>
            </w:r>
            <w:r>
              <w:rPr>
                <w:rFonts w:hint="eastAsia" w:ascii="仿宋_GB2312" w:hAnsi="仿宋_GB2312" w:eastAsia="仿宋_GB2312" w:cs="Arial"/>
                <w:b/>
                <w:bCs/>
                <w:sz w:val="32"/>
                <w:lang w:val="en-US" w:eastAsia="zh-CN"/>
              </w:rPr>
              <w:t>2019</w:t>
            </w:r>
            <w:r>
              <w:rPr>
                <w:rFonts w:hint="eastAsia" w:ascii="仿宋_GB2312" w:hAnsi="仿宋_GB2312" w:eastAsia="仿宋_GB2312" w:cs="Arial"/>
                <w:b/>
                <w:bCs/>
                <w:sz w:val="32"/>
              </w:rPr>
              <w:t>年</w:t>
            </w:r>
            <w:r>
              <w:rPr>
                <w:rFonts w:hint="eastAsia" w:ascii="仿宋_GB2312" w:hAnsi="仿宋_GB2312" w:eastAsia="仿宋_GB2312" w:cs="Arial"/>
                <w:b/>
                <w:bCs/>
                <w:sz w:val="32"/>
                <w:lang w:val="en-US" w:eastAsia="zh-CN"/>
              </w:rPr>
              <w:t>12</w:t>
            </w:r>
            <w:r>
              <w:rPr>
                <w:rFonts w:hint="eastAsia" w:ascii="仿宋_GB2312" w:hAnsi="仿宋_GB2312" w:eastAsia="仿宋_GB2312" w:cs="Arial"/>
                <w:b/>
                <w:bCs/>
                <w:sz w:val="32"/>
              </w:rPr>
              <w:t>月</w:t>
            </w:r>
            <w:r>
              <w:rPr>
                <w:rFonts w:hint="eastAsia" w:ascii="仿宋_GB2312" w:hAnsi="仿宋_GB2312" w:eastAsia="仿宋_GB2312" w:cs="Arial"/>
                <w:b/>
                <w:bCs/>
                <w:sz w:val="32"/>
                <w:lang w:val="en-US" w:eastAsia="zh-CN"/>
              </w:rPr>
              <w:t>12</w:t>
            </w:r>
            <w:r>
              <w:rPr>
                <w:rFonts w:hint="eastAsia" w:ascii="仿宋_GB2312" w:hAnsi="仿宋_GB2312" w:eastAsia="仿宋_GB2312" w:cs="Arial"/>
                <w:b/>
                <w:bCs/>
                <w:sz w:val="32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917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b/>
                <w:bCs/>
                <w:sz w:val="52"/>
                <w:szCs w:val="52"/>
                <w:lang w:val="en-US" w:eastAsia="zh-CN"/>
              </w:rPr>
              <w:t>给定函数模型的类简谐运动</w:t>
            </w:r>
          </w:p>
          <w:p>
            <w:pPr>
              <w:tabs>
                <w:tab w:val="left" w:pos="2785"/>
              </w:tabs>
              <w:ind w:firstLine="1429" w:firstLineChars="593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</w:tbl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摘要：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由简单简谐运动引出给定函数模型的类简谐运动，在实际应用的</w:t>
      </w: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估算</w:t>
      </w:r>
      <w:r>
        <w:rPr>
          <w:rFonts w:hint="eastAsia"/>
          <w:sz w:val="28"/>
          <w:szCs w:val="28"/>
          <w:lang w:val="en-US" w:eastAsia="zh-CN"/>
        </w:rPr>
        <w:t>中有重大意义。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如通常舰艇的设计要考虑</w:t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甲板高度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，不至于受到风浪影响时，海水没过甲板从而腐蚀甲板。注：本文所有运动只考虑竖直方向。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关键词：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类简谐运动 舰艇甲板 高度最小值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yellow"/>
          <w:lang w:val="en-US" w:eastAsia="zh-CN"/>
        </w:rPr>
        <w:t>问题引出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下面首先将舰艇运动简化为如下：</w:t>
      </w:r>
    </w:p>
    <w:p>
      <w:pPr>
        <w:jc w:val="lef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1844675</wp:posOffset>
            </wp:positionV>
            <wp:extent cx="3063240" cy="1859280"/>
            <wp:effectExtent l="0" t="0" r="0" b="0"/>
            <wp:wrapTight wrapText="bothSides">
              <wp:wrapPolygon>
                <wp:start x="0" y="0"/>
                <wp:lineTo x="0" y="21423"/>
                <wp:lineTo x="21493" y="21423"/>
                <wp:lineTo x="21493" y="0"/>
                <wp:lineTo x="0" y="0"/>
              </wp:wrapPolygon>
            </wp:wrapTight>
            <wp:docPr id="10" name="图片 10" descr="简谐运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简谐运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如图1所示，考虑以下情景，一长方体（舰艇）质量为m，底面面积为S，高为h，在密度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的海水中静止平衡，此时浸入水中</w:t>
      </w:r>
      <w:r>
        <w:rPr>
          <w:rFonts w:hint="eastAsia"/>
          <w:b/>
          <w:bCs/>
          <w:sz w:val="28"/>
          <w:szCs w:val="28"/>
          <w:lang w:val="en-US" w:eastAsia="zh-CN"/>
        </w:rPr>
        <w:t>x</w:t>
      </w:r>
      <w:r>
        <w:rPr>
          <w:rFonts w:hint="eastAsia"/>
          <w:b/>
          <w:bCs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=</w:t>
      </w:r>
      <w:r>
        <w:rPr>
          <w:rFonts w:hint="eastAsia"/>
          <w:b/>
          <w:bCs/>
          <w:position w:val="-28"/>
          <w:sz w:val="28"/>
          <w:szCs w:val="28"/>
          <w:vertAlign w:val="baseline"/>
          <w:lang w:val="en-US" w:eastAsia="zh-CN"/>
        </w:rPr>
        <w:object>
          <v:shape id="_x0000_i1026" o:spt="75" type="#_x0000_t75" style="height:33pt;width:1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8"/>
          <w:szCs w:val="28"/>
          <w:vertAlign w:val="baseline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某时刻给其一个向下的速度v</w:t>
      </w:r>
      <w:r>
        <w:rPr>
          <w:rFonts w:hint="eastAsia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sz w:val="28"/>
          <w:szCs w:val="28"/>
          <w:vertAlign w:val="baseline"/>
          <w:lang w:val="en-US" w:eastAsia="zh-CN"/>
        </w:rPr>
        <w:t>（即受到风浪影响）</w:t>
      </w:r>
      <w:r>
        <w:rPr>
          <w:rFonts w:hint="eastAsia"/>
          <w:sz w:val="28"/>
          <w:szCs w:val="28"/>
          <w:lang w:val="en-US" w:eastAsia="zh-CN"/>
        </w:rPr>
        <w:t>，取平衡位置为原点，向下为正方向，则F</w:t>
      </w:r>
      <w:r>
        <w:rPr>
          <w:rFonts w:hint="eastAsia"/>
          <w:sz w:val="28"/>
          <w:szCs w:val="28"/>
          <w:vertAlign w:val="subscript"/>
          <w:lang w:val="en-US" w:eastAsia="zh-CN"/>
        </w:rPr>
        <w:t>合</w:t>
      </w:r>
      <w:r>
        <w:rPr>
          <w:rFonts w:hint="eastAsia"/>
          <w:sz w:val="28"/>
          <w:szCs w:val="28"/>
          <w:vertAlign w:val="baseline"/>
          <w:lang w:val="en-US" w:eastAsia="zh-CN"/>
        </w:rPr>
        <w:t>=-</w:t>
      </w:r>
      <w:r>
        <w:rPr>
          <w:rFonts w:hint="eastAsia"/>
          <w:position w:val="-10"/>
          <w:sz w:val="28"/>
          <w:szCs w:val="28"/>
          <w:vertAlign w:val="baseline"/>
          <w:lang w:val="en-US" w:eastAsia="zh-CN"/>
        </w:rPr>
        <w:object>
          <v:shape id="_x0000_i1027" o:spt="75" type="#_x0000_t75" style="height:16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8"/>
          <w:szCs w:val="28"/>
          <w:vertAlign w:val="baseline"/>
          <w:lang w:val="en-US" w:eastAsia="zh-CN"/>
        </w:rPr>
        <w:t>(x为相对平衡位置坐标)=ma，</w:t>
      </w:r>
    </w:p>
    <w:p>
      <w:pPr>
        <w:jc w:val="lef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即物体做上下简谐运动，令w</w:t>
      </w:r>
      <w:r>
        <w:rPr>
          <w:rFonts w:hint="eastAsia"/>
          <w:sz w:val="28"/>
          <w:szCs w:val="28"/>
          <w:vertAlign w:val="super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=</w:t>
      </w:r>
      <w:r>
        <w:rPr>
          <w:rFonts w:hint="eastAsia"/>
          <w:position w:val="-24"/>
          <w:sz w:val="28"/>
          <w:szCs w:val="28"/>
          <w:vertAlign w:val="baseline"/>
          <w:lang w:val="en-US" w:eastAsia="zh-CN"/>
        </w:rPr>
        <w:object>
          <v:shape id="_x0000_i1028" o:spt="75" type="#_x0000_t75" style="height:31pt;width:2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sz w:val="28"/>
          <w:szCs w:val="28"/>
          <w:vertAlign w:val="baseline"/>
          <w:lang w:val="en-US" w:eastAsia="zh-CN"/>
        </w:rPr>
        <w:t>，方程化成：d</w:t>
      </w:r>
      <w:r>
        <w:rPr>
          <w:rFonts w:hint="eastAsia"/>
          <w:sz w:val="28"/>
          <w:szCs w:val="28"/>
          <w:vertAlign w:val="super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x/dt</w:t>
      </w:r>
      <w:r>
        <w:rPr>
          <w:rFonts w:hint="eastAsia"/>
          <w:sz w:val="28"/>
          <w:szCs w:val="28"/>
          <w:vertAlign w:val="super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+w</w:t>
      </w:r>
      <w:r>
        <w:rPr>
          <w:rFonts w:hint="eastAsia"/>
          <w:sz w:val="28"/>
          <w:szCs w:val="28"/>
          <w:vertAlign w:val="super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x=0</w:t>
      </w:r>
    </w:p>
    <w:p>
      <w:pPr>
        <w:jc w:val="lef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则：</w:t>
      </w:r>
    </w:p>
    <w:p>
      <w:pPr>
        <w:jc w:val="lef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x=Acos（wt+</w:t>
      </w:r>
      <w:r>
        <w:rPr>
          <w:rFonts w:hint="eastAsia"/>
          <w:position w:val="-6"/>
          <w:sz w:val="28"/>
          <w:szCs w:val="28"/>
          <w:vertAlign w:val="baseline"/>
          <w:lang w:val="en-US" w:eastAsia="zh-CN"/>
        </w:rPr>
        <w:object>
          <v:shape id="_x0000_i1029" o:spt="75" type="#_x0000_t75" style="height:13.95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8"/>
          <w:szCs w:val="28"/>
          <w:vertAlign w:val="baseline"/>
          <w:lang w:val="en-US" w:eastAsia="zh-CN"/>
        </w:rPr>
        <w:t>）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</w:p>
    <w:p>
      <w:pPr>
        <w:jc w:val="lef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v=-Awsin（wt+</w:t>
      </w:r>
      <w:r>
        <w:rPr>
          <w:rFonts w:hint="eastAsia"/>
          <w:position w:val="-6"/>
          <w:sz w:val="28"/>
          <w:szCs w:val="28"/>
          <w:vertAlign w:val="baseline"/>
          <w:lang w:val="en-US" w:eastAsia="zh-CN"/>
        </w:rPr>
        <w:object>
          <v:shape id="_x0000_i1030" o:spt="75" type="#_x0000_t75" style="height:13.95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sz w:val="28"/>
          <w:szCs w:val="28"/>
          <w:vertAlign w:val="baseline"/>
          <w:lang w:val="en-US" w:eastAsia="zh-CN"/>
        </w:rPr>
        <w:t>）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 xml:space="preserve"> 图1</w:t>
      </w:r>
    </w:p>
    <w:p>
      <w:pPr>
        <w:jc w:val="left"/>
        <w:rPr>
          <w:rFonts w:hint="default" w:asciiTheme="minorHAnsi" w:hAnsiTheme="minorHAnsi" w:cstheme="minorHAnsi"/>
          <w:sz w:val="28"/>
          <w:szCs w:val="28"/>
          <w:vertAlign w:val="subscript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由简谐运动可知最大位移</w: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b/>
          <w:bCs/>
          <w:sz w:val="28"/>
          <w:szCs w:val="28"/>
          <w:vertAlign w:val="subscript"/>
          <w:lang w:val="en-US" w:eastAsia="zh-CN"/>
        </w:rPr>
        <w:t>max</w: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=v</w:t>
      </w:r>
      <w:r>
        <w:rPr>
          <w:rFonts w:hint="eastAsia"/>
          <w:b/>
          <w:bCs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w=v</w:t>
      </w:r>
      <w:r>
        <w:rPr>
          <w:rFonts w:hint="eastAsia"/>
          <w:b/>
          <w:bCs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/>
          <w:bCs/>
          <w:position w:val="-26"/>
          <w:sz w:val="28"/>
          <w:szCs w:val="28"/>
          <w:vertAlign w:val="subscript"/>
          <w:lang w:val="en-US" w:eastAsia="zh-CN"/>
        </w:rPr>
        <w:object>
          <v:shape id="_x0000_i1031" o:spt="75" type="#_x0000_t75" style="height:35pt;width: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要使长方体（舰艇）上表面（甲板）不被水浸没</w:t>
      </w:r>
      <w:r>
        <w:rPr>
          <w:rFonts w:hint="eastAsia"/>
          <w:sz w:val="28"/>
          <w:szCs w:val="28"/>
          <w:lang w:val="en-US" w:eastAsia="zh-CN"/>
        </w:rPr>
        <w:t>，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则x</w:t>
      </w:r>
      <w:r>
        <w:rPr>
          <w:rFonts w:hint="eastAsia"/>
          <w:b/>
          <w:bCs/>
          <w:sz w:val="28"/>
          <w:szCs w:val="28"/>
          <w:vertAlign w:val="subscript"/>
          <w:lang w:val="en-US" w:eastAsia="zh-CN"/>
        </w:rPr>
        <w:t>max</w:t>
      </w:r>
      <w:r>
        <w:rPr>
          <w:rFonts w:hint="eastAsia"/>
          <w:b/>
          <w:bCs/>
          <w:sz w:val="28"/>
          <w:szCs w:val="28"/>
          <w:lang w:val="en-US" w:eastAsia="zh-CN"/>
        </w:rPr>
        <w:t>+x</w:t>
      </w:r>
      <w:r>
        <w:rPr>
          <w:rFonts w:hint="eastAsia"/>
          <w:b/>
          <w:bCs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/>
          <w:bCs/>
          <w:position w:val="-4"/>
          <w:sz w:val="28"/>
          <w:szCs w:val="28"/>
          <w:lang w:val="en-US" w:eastAsia="zh-CN"/>
        </w:rPr>
        <w:object>
          <v:shape id="_x0000_i1032" o:spt="75" type="#_x0000_t75" style="height:12pt;width:1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  <w:lang w:val="en-US" w:eastAsia="zh-CN"/>
        </w:rPr>
        <w:t>h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即</w:t>
      </w:r>
      <w:r>
        <w:rPr>
          <w:rFonts w:hint="eastAsia"/>
          <w:b/>
          <w:bCs/>
          <w:sz w:val="28"/>
          <w:szCs w:val="28"/>
          <w:lang w:val="en-US" w:eastAsia="zh-CN"/>
        </w:rPr>
        <w:t>h</w:t>
      </w:r>
      <w:r>
        <w:rPr>
          <w:rFonts w:hint="eastAsia"/>
          <w:b/>
          <w:bCs/>
          <w:position w:val="-4"/>
          <w:sz w:val="28"/>
          <w:szCs w:val="28"/>
          <w:lang w:val="en-US" w:eastAsia="zh-CN"/>
        </w:rPr>
        <w:object>
          <v:shape id="_x0000_i1033" o:spt="75" type="#_x0000_t75" style="height:12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v</w:t>
      </w:r>
      <w:r>
        <w:rPr>
          <w:rFonts w:hint="eastAsia"/>
          <w:b/>
          <w:bCs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/>
          <w:bCs/>
          <w:position w:val="-26"/>
          <w:sz w:val="28"/>
          <w:szCs w:val="28"/>
          <w:vertAlign w:val="subscript"/>
          <w:lang w:val="en-US" w:eastAsia="zh-CN"/>
        </w:rPr>
        <w:object>
          <v:shape id="_x0000_i1034" o:spt="75" type="#_x0000_t75" style="height:35pt;width: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  <w:lang w:val="en-US" w:eastAsia="zh-CN"/>
        </w:rPr>
        <w:t>+</w:t>
      </w:r>
      <w:r>
        <w:rPr>
          <w:rFonts w:hint="eastAsia"/>
          <w:b/>
          <w:bCs/>
          <w:position w:val="-28"/>
          <w:sz w:val="28"/>
          <w:szCs w:val="28"/>
          <w:vertAlign w:val="baseline"/>
          <w:lang w:val="en-US" w:eastAsia="zh-CN"/>
        </w:rPr>
        <w:object>
          <v:shape id="_x0000_i1035" o:spt="75" type="#_x0000_t75" style="height:33pt;width:1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，甲板高度不能低于v</w:t>
      </w:r>
      <w:r>
        <w:rPr>
          <w:rFonts w:hint="eastAsia"/>
          <w:b/>
          <w:bCs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/>
          <w:bCs/>
          <w:position w:val="-26"/>
          <w:sz w:val="28"/>
          <w:szCs w:val="28"/>
          <w:vertAlign w:val="subscript"/>
          <w:lang w:val="en-US" w:eastAsia="zh-CN"/>
        </w:rPr>
        <w:object>
          <v:shape id="_x0000_i1036" o:spt="75" type="#_x0000_t75" style="height:35pt;width: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  <w:lang w:val="en-US" w:eastAsia="zh-CN"/>
        </w:rPr>
        <w:t>+</w:t>
      </w:r>
      <w:r>
        <w:rPr>
          <w:rFonts w:hint="eastAsia"/>
          <w:b/>
          <w:bCs/>
          <w:position w:val="-28"/>
          <w:sz w:val="28"/>
          <w:szCs w:val="28"/>
          <w:vertAlign w:val="baseline"/>
          <w:lang w:val="en-US" w:eastAsia="zh-CN"/>
        </w:rPr>
        <w:object>
          <v:shape id="_x0000_i1037" o:spt="75" type="#_x0000_t75" style="height:33pt;width:1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/>
          <w:b/>
          <w:bCs/>
          <w:position w:val="-28"/>
          <w:sz w:val="28"/>
          <w:szCs w:val="28"/>
          <w:vertAlign w:val="baseline"/>
          <w:lang w:val="en-US" w:eastAsia="zh-CN"/>
        </w:rPr>
        <w:t>。。。。。。</w:t>
      </w:r>
      <w:r>
        <w:rPr>
          <w:rFonts w:hint="default" w:ascii="Calibri" w:hAnsi="Calibri" w:cs="Calibri"/>
          <w:b/>
          <w:bCs/>
          <w:color w:val="FF0000"/>
          <w:position w:val="-26"/>
          <w:sz w:val="52"/>
          <w:szCs w:val="52"/>
          <w:vertAlign w:val="subscript"/>
          <w:lang w:val="en-US" w:eastAsia="zh-CN"/>
        </w:rPr>
        <w:t>①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然而，由于考虑阻力（采用流线型）等原因，舰艇的船底几乎不可能是规则的长方体，但是舰艇的甲板高度却又要确定。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在此设想通过类简谐运动来确定甲板高度的</w:t>
      </w:r>
      <w:r>
        <w:rPr>
          <w:rFonts w:hint="eastAsia"/>
          <w:b/>
          <w:bCs/>
          <w:sz w:val="28"/>
          <w:szCs w:val="28"/>
          <w:lang w:val="en-US" w:eastAsia="zh-CN"/>
        </w:rPr>
        <w:t>最小值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yellow"/>
          <w:lang w:val="en-US" w:eastAsia="zh-CN"/>
        </w:rPr>
        <w:t>解决方案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选取以平衡位置为原点的三维坐标系，舰艇船底函数模型为f(x,y,z)=0，D为船底浸入海水的部分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此时对舰艇：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8" o:spt="75" type="#_x0000_t75" style="height:13pt;width:1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  <w:object>
          <v:shape id="_x0000_i1039" o:spt="75" type="#_x0000_t75" style="height:29pt;width:5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=ma，x=</w:t>
      </w:r>
      <w:r>
        <w:rPr>
          <w:rFonts w:hint="eastAsia"/>
          <w:b w:val="0"/>
          <w:bCs w:val="0"/>
          <w:position w:val="-18"/>
          <w:sz w:val="28"/>
          <w:szCs w:val="28"/>
          <w:lang w:val="en-US" w:eastAsia="zh-CN"/>
        </w:rPr>
        <w:object>
          <v:shape id="_x0000_i1040" o:spt="75" type="#_x0000_t75" style="height:26pt;width:2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,a=dx/dt</w:t>
      </w:r>
    </w:p>
    <w:p>
      <w:pPr>
        <w:jc w:val="left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联立以上三个方程，由初值v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即可解出x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max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，进而确定甲板最小高度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yellow"/>
          <w:lang w:val="en-US" w:eastAsia="zh-CN"/>
        </w:rPr>
        <w:t>举例说明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考虑到需要三维建模，故使用matlab语言较为直观方便</w:t>
      </w:r>
    </w:p>
    <w:p>
      <w:pPr>
        <w:ind w:left="1400" w:hanging="1400" w:hangingChars="5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下面举例，舰艇如图2(1),(2)所示（没有封闭便于观察），函数模型为</w:t>
      </w:r>
    </w:p>
    <w:p>
      <w:pPr>
        <w:ind w:left="1400" w:hanging="1400" w:hangingChars="5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Z=</w:t>
      </w:r>
      <w:r>
        <w:rPr>
          <w:rFonts w:hint="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48" o:spt="75" type="#_x0000_t75" style="height:20pt;width:247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8" DrawAspect="Content" ObjectID="_1468075741" r:id="rId34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6&lt;x&lt;12</w:t>
      </w:r>
    </w:p>
    <w:p>
      <w:pPr>
        <w:ind w:left="1400" w:hanging="1400" w:hangingChars="500"/>
        <w:jc w:val="left"/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Z=</w:t>
      </w:r>
      <w:r>
        <w:rPr>
          <w:rFonts w:hint="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49" o:spt="75" alt="" type="#_x0000_t75" style="height:20pt;width:26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9" DrawAspect="Content" ObjectID="_1468075742" r:id="rId36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12&lt;x&lt;18</w:t>
      </w:r>
      <w:r>
        <w:drawing>
          <wp:inline distT="0" distB="0" distL="114300" distR="114300">
            <wp:extent cx="4471670" cy="1800225"/>
            <wp:effectExtent l="0" t="0" r="8890" b="13335"/>
            <wp:docPr id="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91"/>
        </w:tabs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图2（1）</w:t>
      </w:r>
    </w:p>
    <w:p>
      <w:pPr>
        <w:tabs>
          <w:tab w:val="left" w:pos="691"/>
        </w:tabs>
        <w:bidi w:val="0"/>
        <w:jc w:val="left"/>
      </w:pPr>
      <w:r>
        <w:drawing>
          <wp:inline distT="0" distB="0" distL="114300" distR="114300">
            <wp:extent cx="5295900" cy="1800225"/>
            <wp:effectExtent l="0" t="0" r="7620" b="13335"/>
            <wp:docPr id="7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91"/>
        </w:tabs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图2（2）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设舰艇在海水中静止平衡时，浸入水中深度x</w:t>
      </w:r>
      <w:r>
        <w:rPr>
          <w:rFonts w:hint="eastAsia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sz w:val="28"/>
          <w:szCs w:val="28"/>
          <w:vertAlign w:val="baseline"/>
          <w:lang w:val="en-US" w:eastAsia="zh-CN"/>
        </w:rPr>
        <w:t>，某时刻受风浪影响突然获得向下的速度v</w:t>
      </w:r>
      <w:r>
        <w:rPr>
          <w:rFonts w:hint="eastAsia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sz w:val="28"/>
          <w:szCs w:val="28"/>
          <w:vertAlign w:val="baseline"/>
          <w:lang w:val="en-US" w:eastAsia="zh-CN"/>
        </w:rPr>
        <w:t>，则此时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51" o:spt="75" type="#_x0000_t75" style="height:13pt;width:1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1" DrawAspect="Content" ObjectID="_1468075743" r:id="rId40">
            <o:LockedField>false</o:LockedField>
          </o:OLEObject>
        </w:object>
      </w:r>
      <w:r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  <w:object>
          <v:shape id="_x0000_i1052" o:spt="75" type="#_x0000_t75" style="height:29pt;width:5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2" DrawAspect="Content" ObjectID="_1468075744" r:id="rId41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=ma，x=</w:t>
      </w:r>
      <w:r>
        <w:rPr>
          <w:rFonts w:hint="eastAsia"/>
          <w:b w:val="0"/>
          <w:bCs w:val="0"/>
          <w:position w:val="-18"/>
          <w:sz w:val="28"/>
          <w:szCs w:val="28"/>
          <w:lang w:val="en-US" w:eastAsia="zh-CN"/>
        </w:rPr>
        <w:object>
          <v:shape id="_x0000_i1053" o:spt="75" type="#_x0000_t75" style="height:26pt;width:2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3" DrawAspect="Content" ObjectID="_1468075745" r:id="rId42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,a=dx/dt</w:t>
      </w:r>
    </w:p>
    <w:p>
      <w:pPr>
        <w:tabs>
          <w:tab w:val="left" w:pos="691"/>
        </w:tabs>
        <w:bidi w:val="0"/>
        <w:jc w:val="left"/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其中</w:t>
      </w:r>
      <w:r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  <w:object>
          <v:shape id="_x0000_i1055" o:spt="75" type="#_x0000_t75" style="height:29pt;width:5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5" DrawAspect="Content" ObjectID="_1468075746" r:id="rId43">
            <o:LockedField>false</o:LockedField>
          </o:OLEObject>
        </w:object>
      </w:r>
      <w:r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  <w:t>即为</w:t>
      </w:r>
      <w:r>
        <w:rPr>
          <w:rFonts w:hint="eastAsia"/>
          <w:b/>
          <w:bCs/>
          <w:position w:val="-30"/>
          <w:sz w:val="28"/>
          <w:szCs w:val="28"/>
          <w:lang w:val="en-US" w:eastAsia="zh-CN"/>
        </w:rPr>
        <w:t>舰艇向下运动x时增加的入水体积</w:t>
      </w:r>
      <w:r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  <w:t>，在这里可以采用近似方法计算其值（转化为二重积分，很多的柱体体积相加）</w:t>
      </w:r>
    </w:p>
    <w:p>
      <w:pPr>
        <w:tabs>
          <w:tab w:val="left" w:pos="691"/>
        </w:tabs>
        <w:bidi w:val="0"/>
        <w:jc w:val="left"/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  <w:t>但是可以发现这里的</w:t>
      </w:r>
      <w:r>
        <w:rPr>
          <w:rFonts w:hint="eastAsia"/>
          <w:b/>
          <w:bCs/>
          <w:position w:val="-30"/>
          <w:sz w:val="28"/>
          <w:szCs w:val="28"/>
          <w:lang w:val="en-US" w:eastAsia="zh-CN"/>
        </w:rPr>
        <w:t>入水体积</w:t>
      </w:r>
      <w:r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  <w:t>是一个与</w:t>
      </w:r>
      <w:r>
        <w:rPr>
          <w:rFonts w:hint="eastAsia"/>
          <w:b/>
          <w:bCs/>
          <w:position w:val="-30"/>
          <w:sz w:val="28"/>
          <w:szCs w:val="28"/>
          <w:lang w:val="en-US" w:eastAsia="zh-CN"/>
        </w:rPr>
        <w:t>位移</w:t>
      </w:r>
      <w:r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  <w:t>x有关的量,计算需要求解</w:t>
      </w:r>
      <w:r>
        <w:rPr>
          <w:rFonts w:hint="eastAsia"/>
          <w:b w:val="0"/>
          <w:bCs w:val="0"/>
          <w:position w:val="-30"/>
          <w:sz w:val="28"/>
          <w:szCs w:val="28"/>
          <w:u w:val="thick"/>
          <w:lang w:val="en-US" w:eastAsia="zh-CN"/>
        </w:rPr>
        <w:t>非线性非齐次方程</w:t>
      </w:r>
      <w:r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  <w:t>，限于水平，这里无法给出通解。</w:t>
      </w:r>
    </w:p>
    <w:p>
      <w:pPr>
        <w:tabs>
          <w:tab w:val="left" w:pos="691"/>
        </w:tabs>
        <w:bidi w:val="0"/>
        <w:jc w:val="left"/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30"/>
          <w:sz w:val="28"/>
          <w:szCs w:val="28"/>
          <w:lang w:val="en-US" w:eastAsia="zh-CN"/>
        </w:rPr>
        <w:t>但不妨考虑该问题的等效问题，即</w:t>
      </w:r>
      <w:r>
        <w:rPr>
          <w:rFonts w:hint="eastAsia"/>
          <w:b/>
          <w:bCs/>
          <w:position w:val="-30"/>
          <w:sz w:val="28"/>
          <w:szCs w:val="28"/>
          <w:lang w:val="en-US" w:eastAsia="zh-CN"/>
        </w:rPr>
        <w:t>由平衡位置的向下速度v</w:t>
      </w:r>
      <w:r>
        <w:rPr>
          <w:rFonts w:hint="eastAsia"/>
          <w:b/>
          <w:bCs/>
          <w:position w:val="-30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/>
          <w:bCs/>
          <w:position w:val="-30"/>
          <w:sz w:val="28"/>
          <w:szCs w:val="28"/>
          <w:vertAlign w:val="baseline"/>
          <w:lang w:val="en-US" w:eastAsia="zh-CN"/>
        </w:rPr>
        <w:t>求解甲板的最小高度</w:t>
      </w: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等效于</w:t>
      </w:r>
      <w:r>
        <w:rPr>
          <w:rFonts w:hint="eastAsia"/>
          <w:b/>
          <w:bCs/>
          <w:position w:val="-30"/>
          <w:sz w:val="28"/>
          <w:szCs w:val="28"/>
          <w:vertAlign w:val="baseline"/>
          <w:lang w:val="en-US" w:eastAsia="zh-CN"/>
        </w:rPr>
        <w:t>由甲板全部浸入水中求解平衡位置的最大速度v</w:t>
      </w:r>
      <w:r>
        <w:rPr>
          <w:rFonts w:hint="eastAsia"/>
          <w:b/>
          <w:bCs/>
          <w:position w:val="-30"/>
          <w:sz w:val="28"/>
          <w:szCs w:val="28"/>
          <w:vertAlign w:val="subscript"/>
          <w:lang w:val="en-US" w:eastAsia="zh-CN"/>
        </w:rPr>
        <w:t>max</w:t>
      </w: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。</w:t>
      </w:r>
    </w:p>
    <w:p>
      <w:pPr>
        <w:tabs>
          <w:tab w:val="left" w:pos="691"/>
        </w:tabs>
        <w:bidi w:val="0"/>
        <w:jc w:val="left"/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而后一个问题中舰艇入水体积是已知的，整个过程近似为简谐运动，故问题得以解决。</w:t>
      </w:r>
    </w:p>
    <w:p>
      <w:pPr>
        <w:tabs>
          <w:tab w:val="left" w:pos="691"/>
        </w:tabs>
        <w:bidi w:val="0"/>
        <w:jc w:val="left"/>
        <w:rPr>
          <w:rFonts w:hint="default"/>
          <w:b w:val="0"/>
          <w:bCs w:val="0"/>
          <w:position w:val="-3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如下，由于matlab中不允许没有赋值的变量，这里初始入水深度x</w:t>
      </w:r>
      <w:r>
        <w:rPr>
          <w:rFonts w:hint="eastAsia"/>
          <w:b w:val="0"/>
          <w:bCs w:val="0"/>
          <w:position w:val="-30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不妨取成3m。图3红线部分的体积用计算机模拟得：图4</w:t>
      </w:r>
    </w:p>
    <w:p>
      <w:pPr>
        <w:tabs>
          <w:tab w:val="left" w:pos="691"/>
        </w:tabs>
        <w:bidi w:val="0"/>
        <w:jc w:val="left"/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</w:pPr>
      <w:r>
        <w:drawing>
          <wp:inline distT="0" distB="0" distL="114300" distR="114300">
            <wp:extent cx="5271135" cy="1901190"/>
            <wp:effectExtent l="0" t="0" r="1905" b="3810"/>
            <wp:docPr id="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91"/>
        </w:tabs>
        <w:bidi w:val="0"/>
        <w:jc w:val="center"/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图3</w:t>
      </w:r>
    </w:p>
    <w:p>
      <w:pPr>
        <w:tabs>
          <w:tab w:val="left" w:pos="691"/>
        </w:tabs>
        <w:bidi w:val="0"/>
        <w:jc w:val="left"/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</w:pPr>
      <w:r>
        <w:drawing>
          <wp:inline distT="0" distB="0" distL="114300" distR="114300">
            <wp:extent cx="5267325" cy="949325"/>
            <wp:effectExtent l="0" t="0" r="5715" b="10795"/>
            <wp:docPr id="1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91"/>
        </w:tabs>
        <w:bidi w:val="0"/>
        <w:jc w:val="center"/>
        <w:rPr>
          <w:rFonts w:hint="default"/>
          <w:b w:val="0"/>
          <w:bCs w:val="0"/>
          <w:position w:val="-3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图4</w:t>
      </w:r>
    </w:p>
    <w:p>
      <w:pPr>
        <w:tabs>
          <w:tab w:val="left" w:pos="691"/>
        </w:tabs>
        <w:bidi w:val="0"/>
        <w:jc w:val="left"/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也即684.7965m</w:t>
      </w:r>
      <w:r>
        <w:rPr>
          <w:rFonts w:hint="eastAsia"/>
          <w:b w:val="0"/>
          <w:bCs w:val="0"/>
          <w:position w:val="-30"/>
          <w:sz w:val="28"/>
          <w:szCs w:val="28"/>
          <w:vertAlign w:val="superscript"/>
          <w:lang w:val="en-US" w:eastAsia="zh-CN"/>
        </w:rPr>
        <w:t>3</w:t>
      </w: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,平均面积视为684.7965/（12-9）m</w:t>
      </w:r>
      <w:r>
        <w:rPr>
          <w:rFonts w:hint="eastAsia"/>
          <w:b w:val="0"/>
          <w:bCs w:val="0"/>
          <w:position w:val="-30"/>
          <w:sz w:val="28"/>
          <w:szCs w:val="28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=228.2655m</w:t>
      </w:r>
      <w:r>
        <w:rPr>
          <w:rFonts w:hint="eastAsia"/>
          <w:b w:val="0"/>
          <w:bCs w:val="0"/>
          <w:position w:val="-30"/>
          <w:sz w:val="28"/>
          <w:szCs w:val="28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。</w:t>
      </w:r>
    </w:p>
    <w:p>
      <w:pPr>
        <w:tabs>
          <w:tab w:val="left" w:pos="691"/>
        </w:tabs>
        <w:bidi w:val="0"/>
        <w:jc w:val="left"/>
        <w:rPr>
          <w:rFonts w:hint="eastAsia" w:ascii="Calibri" w:hAnsi="Calibri" w:cs="Calibri"/>
          <w:b/>
          <w:bCs/>
          <w:position w:val="-26"/>
          <w:sz w:val="52"/>
          <w:szCs w:val="52"/>
          <w:vertAlign w:val="subscript"/>
          <w:lang w:val="en-US" w:eastAsia="zh-CN"/>
        </w:rPr>
      </w:pPr>
      <w:r>
        <w:rPr>
          <w:rFonts w:hint="eastAsia"/>
          <w:b w:val="0"/>
          <w:bCs w:val="0"/>
          <w:position w:val="-30"/>
          <w:sz w:val="28"/>
          <w:szCs w:val="28"/>
          <w:vertAlign w:val="baseline"/>
          <w:lang w:val="en-US" w:eastAsia="zh-CN"/>
        </w:rPr>
        <w:t>代入公式</w:t>
      </w:r>
      <w:r>
        <w:rPr>
          <w:rFonts w:hint="default" w:ascii="Calibri" w:hAnsi="Calibri" w:cs="Calibri"/>
          <w:b/>
          <w:bCs/>
          <w:color w:val="FF0000"/>
          <w:position w:val="-26"/>
          <w:sz w:val="52"/>
          <w:szCs w:val="52"/>
          <w:vertAlign w:val="subscript"/>
          <w:lang w:val="en-US" w:eastAsia="zh-CN"/>
        </w:rPr>
        <w:t>①</w:t>
      </w:r>
      <w:r>
        <w:rPr>
          <w:rFonts w:hint="eastAsia" w:ascii="Calibri" w:hAnsi="Calibri" w:cs="Calibri"/>
          <w:b/>
          <w:bCs/>
          <w:position w:val="-26"/>
          <w:sz w:val="52"/>
          <w:szCs w:val="52"/>
          <w:vertAlign w:val="subscript"/>
          <w:lang w:val="en-US" w:eastAsia="zh-CN"/>
        </w:rPr>
        <w:t>，</w:t>
      </w:r>
      <w:r>
        <w:rPr>
          <w:rFonts w:hint="eastAsia" w:ascii="Calibri" w:hAnsi="Calibri" w:cs="Calibri"/>
          <w:b/>
          <w:bCs/>
          <w:position w:val="-26"/>
          <w:sz w:val="52"/>
          <w:szCs w:val="52"/>
          <w:vertAlign w:val="baseline"/>
          <w:lang w:val="en-US" w:eastAsia="zh-CN"/>
        </w:rPr>
        <w:t>h&gt;=</w:t>
      </w:r>
      <w:r>
        <w:rPr>
          <w:rFonts w:hint="eastAsia" w:ascii="Calibri" w:hAnsi="Calibri" w:cs="Calibri"/>
          <w:b/>
          <w:bCs/>
          <w:position w:val="-28"/>
          <w:sz w:val="52"/>
          <w:szCs w:val="52"/>
          <w:vertAlign w:val="subscript"/>
          <w:lang w:val="en-US" w:eastAsia="zh-CN"/>
        </w:rPr>
        <w:object>
          <v:shape id="_x0000_i1064" o:spt="75" alt="" type="#_x0000_t75" style="height:36pt;width:14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64" DrawAspect="Content" ObjectID="_1468075747" r:id="rId46">
            <o:LockedField>false</o:LockedField>
          </o:OLEObject>
        </w:object>
      </w:r>
    </w:p>
    <w:p>
      <w:pPr>
        <w:tabs>
          <w:tab w:val="left" w:pos="691"/>
        </w:tabs>
        <w:bidi w:val="0"/>
        <w:jc w:val="left"/>
        <w:rPr>
          <w:rFonts w:hint="eastAsia" w:ascii="Calibri" w:hAnsi="Calibri" w:cs="Calibri"/>
          <w:b/>
          <w:bCs/>
          <w:position w:val="-26"/>
          <w:sz w:val="52"/>
          <w:szCs w:val="52"/>
          <w:vertAlign w:val="subscript"/>
          <w:lang w:val="en-US" w:eastAsia="zh-CN"/>
        </w:rPr>
      </w:pPr>
      <w:r>
        <w:rPr>
          <w:rFonts w:hint="eastAsia" w:ascii="Calibri" w:hAnsi="Calibri" w:cs="Calibri"/>
          <w:b w:val="0"/>
          <w:bCs w:val="0"/>
          <w:position w:val="-26"/>
          <w:sz w:val="28"/>
          <w:szCs w:val="28"/>
          <w:vertAlign w:val="baseline"/>
          <w:lang w:val="en-US" w:eastAsia="zh-CN"/>
        </w:rPr>
        <w:t>则v&lt;=</w:t>
      </w:r>
      <w:r>
        <w:rPr>
          <w:rFonts w:hint="eastAsia" w:ascii="Calibri" w:hAnsi="Calibri" w:cs="Calibri"/>
          <w:b/>
          <w:bCs/>
          <w:position w:val="-26"/>
          <w:sz w:val="52"/>
          <w:szCs w:val="52"/>
          <w:vertAlign w:val="baseline"/>
          <w:lang w:val="en-US" w:eastAsia="zh-CN"/>
        </w:rPr>
        <w:t>h/(</w:t>
      </w:r>
      <w:r>
        <w:rPr>
          <w:rFonts w:hint="eastAsia" w:ascii="Calibri" w:hAnsi="Calibri" w:cs="Calibri"/>
          <w:b/>
          <w:bCs/>
          <w:position w:val="-28"/>
          <w:sz w:val="52"/>
          <w:szCs w:val="52"/>
          <w:vertAlign w:val="baseline"/>
          <w:lang w:val="en-US" w:eastAsia="zh-CN"/>
        </w:rPr>
        <w:object>
          <v:shape id="_x0000_i1065" o:spt="75" alt="" type="#_x0000_t75" style="height:36pt;width:13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65" DrawAspect="Content" ObjectID="_1468075748" r:id="rId48">
            <o:LockedField>false</o:LockedField>
          </o:OLEObject>
        </w:object>
      </w:r>
      <w:r>
        <w:rPr>
          <w:rFonts w:hint="eastAsia" w:ascii="Calibri" w:hAnsi="Calibri" w:cs="Calibri"/>
          <w:b/>
          <w:bCs/>
          <w:position w:val="-26"/>
          <w:sz w:val="52"/>
          <w:szCs w:val="52"/>
          <w:vertAlign w:val="baseline"/>
          <w:lang w:val="en-US" w:eastAsia="zh-CN"/>
        </w:rPr>
        <w:t>)</w:t>
      </w:r>
      <w:r>
        <w:rPr>
          <w:rFonts w:hint="eastAsia" w:ascii="Calibri" w:hAnsi="Calibri" w:cs="Calibri"/>
          <w:b/>
          <w:bCs/>
          <w:position w:val="-26"/>
          <w:sz w:val="52"/>
          <w:szCs w:val="52"/>
          <w:vertAlign w:val="subscript"/>
          <w:lang w:val="en-US" w:eastAsia="zh-CN"/>
        </w:rPr>
        <w:t>=</w:t>
      </w:r>
      <w:r>
        <w:rPr>
          <w:rFonts w:hint="eastAsia" w:ascii="Calibri" w:hAnsi="Calibri" w:cs="Calibri"/>
          <w:b/>
          <w:bCs/>
          <w:position w:val="-26"/>
          <w:sz w:val="52"/>
          <w:szCs w:val="52"/>
          <w:vertAlign w:val="baseline"/>
          <w:lang w:val="en-US" w:eastAsia="zh-CN"/>
        </w:rPr>
        <w:t>6/(</w:t>
      </w:r>
      <w:r>
        <w:rPr>
          <w:rFonts w:hint="eastAsia" w:ascii="Calibri" w:hAnsi="Calibri" w:cs="Calibri"/>
          <w:b/>
          <w:bCs/>
          <w:position w:val="-28"/>
          <w:sz w:val="52"/>
          <w:szCs w:val="52"/>
          <w:vertAlign w:val="baseline"/>
          <w:lang w:val="en-US" w:eastAsia="zh-CN"/>
        </w:rPr>
        <w:object>
          <v:shape id="_x0000_i1066" o:spt="75" type="#_x0000_t75" style="height:36pt;width:13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66" DrawAspect="Content" ObjectID="_1468075749" r:id="rId50">
            <o:LockedField>false</o:LockedField>
          </o:OLEObject>
        </w:object>
      </w:r>
      <w:r>
        <w:rPr>
          <w:rFonts w:hint="eastAsia" w:ascii="Calibri" w:hAnsi="Calibri" w:cs="Calibri"/>
          <w:b/>
          <w:bCs/>
          <w:position w:val="-26"/>
          <w:sz w:val="52"/>
          <w:szCs w:val="52"/>
          <w:vertAlign w:val="baseline"/>
          <w:lang w:val="en-US" w:eastAsia="zh-CN"/>
        </w:rPr>
        <w:t>)</w:t>
      </w:r>
    </w:p>
    <w:p>
      <w:pPr>
        <w:tabs>
          <w:tab w:val="left" w:pos="691"/>
        </w:tabs>
        <w:bidi w:val="0"/>
        <w:jc w:val="left"/>
        <w:rPr>
          <w:rFonts w:hint="eastAsia" w:ascii="Calibri" w:hAnsi="Calibri" w:cs="Calibri"/>
          <w:b w:val="0"/>
          <w:bCs w:val="0"/>
          <w:position w:val="-26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cs="Calibri"/>
          <w:b w:val="0"/>
          <w:bCs w:val="0"/>
          <w:position w:val="-26"/>
          <w:sz w:val="28"/>
          <w:szCs w:val="28"/>
          <w:vertAlign w:val="baseline"/>
          <w:lang w:val="en-US" w:eastAsia="zh-CN"/>
        </w:rPr>
        <w:t>也即若舰艇甲板最大高度为h=6m，则受风浪影响获得的向下速度不应大于</w:t>
      </w:r>
      <w:r>
        <w:rPr>
          <w:rFonts w:hint="eastAsia" w:ascii="Calibri" w:hAnsi="Calibri" w:cs="Calibri"/>
          <w:b/>
          <w:bCs/>
          <w:position w:val="-26"/>
          <w:sz w:val="52"/>
          <w:szCs w:val="52"/>
          <w:vertAlign w:val="baseline"/>
          <w:lang w:val="en-US" w:eastAsia="zh-CN"/>
        </w:rPr>
        <w:t>6/(</w:t>
      </w:r>
      <w:r>
        <w:rPr>
          <w:rFonts w:hint="eastAsia" w:ascii="Calibri" w:hAnsi="Calibri" w:cs="Calibri"/>
          <w:b/>
          <w:bCs/>
          <w:position w:val="-28"/>
          <w:sz w:val="52"/>
          <w:szCs w:val="52"/>
          <w:vertAlign w:val="baseline"/>
          <w:lang w:val="en-US" w:eastAsia="zh-CN"/>
        </w:rPr>
        <w:object>
          <v:shape id="_x0000_i1067" o:spt="75" type="#_x0000_t75" style="height:36pt;width:13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67" DrawAspect="Content" ObjectID="_1468075750" r:id="rId51">
            <o:LockedField>false</o:LockedField>
          </o:OLEObject>
        </w:object>
      </w:r>
      <w:r>
        <w:rPr>
          <w:rFonts w:hint="eastAsia" w:ascii="Calibri" w:hAnsi="Calibri" w:cs="Calibri"/>
          <w:b/>
          <w:bCs/>
          <w:position w:val="-26"/>
          <w:sz w:val="52"/>
          <w:szCs w:val="52"/>
          <w:vertAlign w:val="baseline"/>
          <w:lang w:val="en-US" w:eastAsia="zh-CN"/>
        </w:rPr>
        <w:t>)</w:t>
      </w:r>
      <w:r>
        <w:rPr>
          <w:rFonts w:hint="eastAsia" w:ascii="Calibri" w:hAnsi="Calibri" w:cs="Calibri"/>
          <w:b/>
          <w:bCs/>
          <w:position w:val="-26"/>
          <w:sz w:val="52"/>
          <w:szCs w:val="52"/>
          <w:vertAlign w:val="subscript"/>
          <w:lang w:val="en-US" w:eastAsia="zh-CN"/>
        </w:rPr>
        <w:t>，</w:t>
      </w:r>
      <w:r>
        <w:rPr>
          <w:rFonts w:hint="eastAsia" w:ascii="Calibri" w:hAnsi="Calibri" w:cs="Calibri"/>
          <w:b w:val="0"/>
          <w:bCs w:val="0"/>
          <w:position w:val="-26"/>
          <w:sz w:val="28"/>
          <w:szCs w:val="28"/>
          <w:vertAlign w:val="baseline"/>
          <w:lang w:val="en-US" w:eastAsia="zh-CN"/>
        </w:rPr>
        <w:t>否则海水将会没过甲板腐蚀甲板</w:t>
      </w:r>
    </w:p>
    <w:p>
      <w:pPr>
        <w:tabs>
          <w:tab w:val="left" w:pos="691"/>
        </w:tabs>
        <w:bidi w:val="0"/>
        <w:jc w:val="left"/>
        <w:rPr>
          <w:rFonts w:hint="default" w:ascii="Calibri" w:hAnsi="Calibri" w:cs="Calibri"/>
          <w:b w:val="0"/>
          <w:bCs w:val="0"/>
          <w:position w:val="-26"/>
          <w:sz w:val="28"/>
          <w:szCs w:val="28"/>
          <w:vertAlign w:val="baseline"/>
          <w:lang w:val="en-US" w:eastAsia="zh-CN"/>
        </w:rPr>
      </w:pPr>
      <w:bookmarkStart w:id="0" w:name="_GoBack"/>
      <w:bookmarkEnd w:id="0"/>
      <w:r>
        <w:rPr>
          <w:rFonts w:hint="eastAsia" w:ascii="Calibri" w:hAnsi="Calibri" w:cs="Calibri"/>
          <w:b w:val="0"/>
          <w:bCs w:val="0"/>
          <w:position w:val="-26"/>
          <w:sz w:val="28"/>
          <w:szCs w:val="28"/>
          <w:vertAlign w:val="baseline"/>
          <w:lang w:val="en-US" w:eastAsia="zh-CN"/>
        </w:rPr>
        <w:t>说明：matlab源码见附带matlab_draw.m文件或note.txt文件</w:t>
      </w:r>
    </w:p>
    <w:p>
      <w:pPr>
        <w:tabs>
          <w:tab w:val="left" w:pos="691"/>
        </w:tabs>
        <w:bidi w:val="0"/>
        <w:jc w:val="left"/>
        <w:rPr>
          <w:rFonts w:hint="default" w:ascii="Calibri" w:hAnsi="Calibri" w:cs="Calibri"/>
          <w:b w:val="0"/>
          <w:bCs w:val="0"/>
          <w:position w:val="-26"/>
          <w:sz w:val="28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F15C3"/>
    <w:rsid w:val="131A56D1"/>
    <w:rsid w:val="311B7045"/>
    <w:rsid w:val="343F15C3"/>
    <w:rsid w:val="516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2.jpeg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png"/><Relationship Id="rId44" Type="http://schemas.openxmlformats.org/officeDocument/2006/relationships/image" Target="media/image19.png"/><Relationship Id="rId43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oleObject" Target="embeddings/oleObject20.bin"/><Relationship Id="rId40" Type="http://schemas.openxmlformats.org/officeDocument/2006/relationships/oleObject" Target="embeddings/oleObject19.bin"/><Relationship Id="rId4" Type="http://schemas.openxmlformats.org/officeDocument/2006/relationships/image" Target="media/image1.jpeg"/><Relationship Id="rId39" Type="http://schemas.openxmlformats.org/officeDocument/2006/relationships/image" Target="media/image18.png"/><Relationship Id="rId38" Type="http://schemas.openxmlformats.org/officeDocument/2006/relationships/image" Target="media/image17.png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2019-12-11T15:54:00Z</dcterms:created>
  <dc:creator>平凡的人生不平凡的梦</dc:creator>
  <cp:lastModifiedBy>平凡的人生不平凡的梦</cp:lastModifiedBy>
  <dcterms:modified xsi:type="dcterms:W3CDTF">2020-01-16T08:16:08Z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