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072" w:rsidRDefault="00C62FF6">
      <w:r w:rsidRPr="00C62FF6">
        <w:t>Amino-resin</w:t>
      </w:r>
    </w:p>
    <w:p w:rsidR="00C62FF6" w:rsidRDefault="00C62FF6">
      <w:r w:rsidRPr="00C62FF6">
        <w:t>Polymeric</w:t>
      </w:r>
    </w:p>
    <w:p w:rsidR="00C62FF6" w:rsidRDefault="00C62FF6">
      <w:r w:rsidRPr="00C62FF6">
        <w:t>Aldehyde</w:t>
      </w:r>
    </w:p>
    <w:p w:rsidR="00C62FF6" w:rsidRDefault="00C62FF6">
      <w:r w:rsidRPr="00C62FF6">
        <w:t>Array</w:t>
      </w:r>
      <w:r>
        <w:t xml:space="preserve"> </w:t>
      </w:r>
    </w:p>
    <w:p w:rsidR="00C62FF6" w:rsidRDefault="00C62FF6">
      <w:r w:rsidRPr="00C62FF6">
        <w:t>Amide</w:t>
      </w:r>
      <w:r>
        <w:t xml:space="preserve"> 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氨基化合物；酰胺</w:t>
      </w:r>
    </w:p>
    <w:p w:rsidR="00C62FF6" w:rsidRPr="00C62FF6" w:rsidRDefault="00C62FF6" w:rsidP="00C62FF6">
      <w:pPr>
        <w:widowControl/>
        <w:shd w:val="clear" w:color="auto" w:fill="FCFCFE"/>
        <w:spacing w:line="360" w:lineRule="atLeast"/>
        <w:jc w:val="left"/>
        <w:rPr>
          <w:rFonts w:ascii="Arial" w:eastAsia="宋体" w:hAnsi="Arial" w:cs="Arial"/>
          <w:b/>
          <w:bCs/>
          <w:color w:val="434343"/>
          <w:kern w:val="0"/>
          <w:szCs w:val="21"/>
        </w:rPr>
      </w:pPr>
      <w:r w:rsidRPr="00C62FF6">
        <w:t>Aniline</w:t>
      </w:r>
      <w:r>
        <w:t xml:space="preserve"> </w:t>
      </w:r>
      <w:r w:rsidRPr="00C62FF6">
        <w:rPr>
          <w:rFonts w:ascii="Arial" w:eastAsia="宋体" w:hAnsi="Arial" w:cs="Arial"/>
          <w:b/>
          <w:bCs/>
          <w:color w:val="434343"/>
          <w:kern w:val="0"/>
          <w:szCs w:val="21"/>
        </w:rPr>
        <w:t>苯胺</w:t>
      </w:r>
      <w:r>
        <w:rPr>
          <w:rFonts w:ascii="Arial" w:eastAsia="宋体" w:hAnsi="Arial" w:cs="Arial" w:hint="eastAsia"/>
          <w:b/>
          <w:bCs/>
          <w:color w:val="434343"/>
          <w:kern w:val="0"/>
          <w:szCs w:val="21"/>
        </w:rPr>
        <w:t>a</w:t>
      </w:r>
      <w:r w:rsidRPr="00C62FF6">
        <w:rPr>
          <w:rFonts w:ascii="Arial" w:eastAsia="宋体" w:hAnsi="Arial" w:cs="Arial"/>
          <w:b/>
          <w:bCs/>
          <w:color w:val="434343"/>
          <w:kern w:val="0"/>
          <w:szCs w:val="21"/>
        </w:rPr>
        <w:t xml:space="preserve">dj. </w:t>
      </w:r>
      <w:r w:rsidRPr="00C62FF6">
        <w:rPr>
          <w:rFonts w:ascii="Arial" w:eastAsia="宋体" w:hAnsi="Arial" w:cs="Arial"/>
          <w:b/>
          <w:bCs/>
          <w:color w:val="434343"/>
          <w:kern w:val="0"/>
          <w:szCs w:val="21"/>
        </w:rPr>
        <w:t>苯胺的</w:t>
      </w:r>
    </w:p>
    <w:p w:rsidR="00C62FF6" w:rsidRDefault="00C62FF6">
      <w:r w:rsidRPr="00C62FF6">
        <w:t>Formaldehyde</w:t>
      </w:r>
    </w:p>
    <w:p w:rsidR="00C62FF6" w:rsidRDefault="00C62FF6">
      <w:pPr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r w:rsidRPr="00C62FF6">
        <w:t>Furfural</w:t>
      </w:r>
      <w:r>
        <w:t xml:space="preserve"> 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糠醛；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[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有化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] 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呋喃甲醛</w:t>
      </w:r>
    </w:p>
    <w:p w:rsidR="00C62FF6" w:rsidRDefault="00C62FF6">
      <w:r w:rsidRPr="00C62FF6">
        <w:t>Render</w:t>
      </w:r>
      <w:r>
        <w:t xml:space="preserve"> </w:t>
      </w:r>
      <w:r>
        <w:rPr>
          <w:rFonts w:hint="eastAsia"/>
        </w:rPr>
        <w:t>给予，提供</w:t>
      </w:r>
    </w:p>
    <w:p w:rsidR="00C62FF6" w:rsidRDefault="00C62FF6">
      <w:r w:rsidRPr="00C62FF6">
        <w:t>Cure</w:t>
      </w:r>
      <w:r>
        <w:t xml:space="preserve"> </w:t>
      </w:r>
      <w:r>
        <w:rPr>
          <w:rFonts w:hint="eastAsia"/>
        </w:rPr>
        <w:t>固化</w:t>
      </w:r>
    </w:p>
    <w:p w:rsidR="00C62FF6" w:rsidRDefault="00C62FF6">
      <w:r w:rsidRPr="00C62FF6">
        <w:t>melamine,</w:t>
      </w:r>
      <w:r>
        <w:t xml:space="preserve"> </w:t>
      </w:r>
      <w:r>
        <w:rPr>
          <w:rFonts w:hint="eastAsia"/>
        </w:rPr>
        <w:t>三聚氰胺</w:t>
      </w:r>
    </w:p>
    <w:p w:rsidR="00C62FF6" w:rsidRDefault="00C62FF6">
      <w:r w:rsidRPr="00C62FF6">
        <w:t>Thermosetting</w:t>
      </w:r>
      <w:r>
        <w:t xml:space="preserve"> </w:t>
      </w:r>
      <w:r>
        <w:rPr>
          <w:rFonts w:hint="eastAsia"/>
        </w:rPr>
        <w:t>热固性</w:t>
      </w:r>
    </w:p>
    <w:p w:rsidR="00C62FF6" w:rsidRDefault="00C62FF6">
      <w:r w:rsidRPr="00C62FF6">
        <w:t>Urea</w:t>
      </w:r>
      <w:r>
        <w:t xml:space="preserve"> </w:t>
      </w:r>
      <w:r>
        <w:rPr>
          <w:rFonts w:hint="eastAsia"/>
        </w:rPr>
        <w:t>尿素</w:t>
      </w:r>
      <w:r w:rsidR="004E7BC5">
        <w:rPr>
          <w:rFonts w:hint="eastAsia"/>
        </w:rPr>
        <w:t xml:space="preserve"> </w:t>
      </w:r>
    </w:p>
    <w:p w:rsidR="004E7BC5" w:rsidRDefault="004E7BC5">
      <w:r w:rsidRPr="004E7BC5">
        <w:t>condensation polymerization</w:t>
      </w:r>
      <w:r w:rsidR="006D164D">
        <w:rPr>
          <w:rFonts w:hint="eastAsia"/>
        </w:rPr>
        <w:t>缩聚反应</w:t>
      </w:r>
    </w:p>
    <w:p w:rsidR="000D0F10" w:rsidRDefault="000D0F10">
      <w:proofErr w:type="spellStart"/>
      <w:r w:rsidRPr="000D0F10">
        <w:t>methylol</w:t>
      </w:r>
      <w:proofErr w:type="spellEnd"/>
      <w:r w:rsidRPr="000D0F10">
        <w:t xml:space="preserve"> compounds</w:t>
      </w:r>
      <w:r>
        <w:t xml:space="preserve"> </w:t>
      </w:r>
      <w:r>
        <w:rPr>
          <w:rFonts w:hint="eastAsia"/>
        </w:rPr>
        <w:t>羟甲基化合物</w:t>
      </w:r>
    </w:p>
    <w:p w:rsidR="000D0F10" w:rsidRDefault="000D0F10">
      <w:r w:rsidRPr="000D0F10">
        <w:t>concurrent</w:t>
      </w:r>
      <w:r>
        <w:t xml:space="preserve"> </w:t>
      </w:r>
      <w:r>
        <w:rPr>
          <w:rFonts w:hint="eastAsia"/>
        </w:rPr>
        <w:t>并存的，同时</w:t>
      </w:r>
    </w:p>
    <w:p w:rsidR="000D0F10" w:rsidRDefault="000D0F10">
      <w:r w:rsidRPr="000D0F10">
        <w:t>elimination</w:t>
      </w:r>
      <w:r>
        <w:t xml:space="preserve"> </w:t>
      </w:r>
      <w:r>
        <w:rPr>
          <w:rFonts w:hint="eastAsia"/>
        </w:rPr>
        <w:t>消除，脱去</w:t>
      </w:r>
    </w:p>
    <w:p w:rsidR="000D0F10" w:rsidRDefault="000D0F10">
      <w:r w:rsidRPr="000D0F10">
        <w:t>molecular weight</w:t>
      </w:r>
      <w:r>
        <w:rPr>
          <w:rFonts w:hint="eastAsia"/>
        </w:rPr>
        <w:t xml:space="preserve"> 分子量</w:t>
      </w:r>
    </w:p>
    <w:p w:rsidR="00F04859" w:rsidRDefault="00F04859">
      <w:r w:rsidRPr="00F04859">
        <w:t>poly- condensate</w:t>
      </w:r>
      <w:r>
        <w:t xml:space="preserve"> </w:t>
      </w:r>
      <w:r>
        <w:rPr>
          <w:rFonts w:hint="eastAsia"/>
        </w:rPr>
        <w:t>缩聚物</w:t>
      </w:r>
    </w:p>
    <w:p w:rsidR="00F04859" w:rsidRDefault="00F04859">
      <w:r w:rsidRPr="00F04859">
        <w:t>a great deal in common</w:t>
      </w:r>
      <w:r>
        <w:t xml:space="preserve"> </w:t>
      </w:r>
      <w:r>
        <w:rPr>
          <w:rFonts w:hint="eastAsia"/>
        </w:rPr>
        <w:t>很多共同之处</w:t>
      </w:r>
    </w:p>
    <w:p w:rsidR="00F04859" w:rsidRDefault="00F04859">
      <w:r w:rsidRPr="00F04859">
        <w:t>bond deterioration</w:t>
      </w:r>
      <w:r>
        <w:t xml:space="preserve"> </w:t>
      </w:r>
      <w:r>
        <w:rPr>
          <w:rFonts w:hint="eastAsia"/>
        </w:rPr>
        <w:t>化学键断裂，老化 降解</w:t>
      </w:r>
    </w:p>
    <w:p w:rsidR="00F04859" w:rsidRDefault="00F04859">
      <w:pPr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proofErr w:type="spellStart"/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h</w:t>
      </w:r>
      <w:r w:rsidRPr="00F04859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ydrone</w:t>
      </w:r>
      <w:proofErr w:type="spellEnd"/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 </w:t>
      </w:r>
      <w:r w:rsidRPr="00F04859"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(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单体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)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水分子</w:t>
      </w:r>
    </w:p>
    <w:p w:rsidR="00F04859" w:rsidRDefault="00F04859">
      <w:r w:rsidRPr="00F04859">
        <w:t>hydrolysis</w:t>
      </w:r>
      <w:r>
        <w:t xml:space="preserve"> </w:t>
      </w:r>
      <w:r>
        <w:rPr>
          <w:rFonts w:hint="eastAsia"/>
        </w:rPr>
        <w:t>水解作用</w:t>
      </w:r>
    </w:p>
    <w:p w:rsidR="00F04859" w:rsidRDefault="00F04859">
      <w:r w:rsidRPr="00F04859">
        <w:t>amino-methylene</w:t>
      </w:r>
      <w:r>
        <w:t xml:space="preserve"> </w:t>
      </w:r>
      <w:r>
        <w:rPr>
          <w:rFonts w:hint="eastAsia"/>
        </w:rPr>
        <w:t>亚甲基键</w:t>
      </w:r>
    </w:p>
    <w:p w:rsidR="00380063" w:rsidRDefault="00380063">
      <w:r w:rsidRPr="00380063">
        <w:t>functionality</w:t>
      </w:r>
      <w:r>
        <w:t xml:space="preserve"> </w:t>
      </w:r>
      <w:r>
        <w:rPr>
          <w:rFonts w:hint="eastAsia"/>
        </w:rPr>
        <w:t>官能度</w:t>
      </w:r>
    </w:p>
    <w:p w:rsidR="00380063" w:rsidRDefault="00380063">
      <w:r w:rsidRPr="00380063">
        <w:t>hydrogen</w:t>
      </w:r>
      <w:r>
        <w:t xml:space="preserve"> </w:t>
      </w:r>
      <w:r>
        <w:rPr>
          <w:rFonts w:hint="eastAsia"/>
        </w:rPr>
        <w:t>氢</w:t>
      </w:r>
    </w:p>
    <w:p w:rsidR="00380063" w:rsidRDefault="00380063">
      <w:r w:rsidRPr="00380063">
        <w:t>replaceable</w:t>
      </w:r>
      <w:r>
        <w:t xml:space="preserve"> </w:t>
      </w:r>
      <w:r>
        <w:rPr>
          <w:rFonts w:hint="eastAsia"/>
        </w:rPr>
        <w:t>可取代的</w:t>
      </w:r>
    </w:p>
    <w:p w:rsidR="00380063" w:rsidRDefault="00380063" w:rsidP="00380063">
      <w:r w:rsidRPr="00380063">
        <w:t>molar proportion</w:t>
      </w:r>
      <w:r>
        <w:t xml:space="preserve"> </w:t>
      </w:r>
      <w:r>
        <w:rPr>
          <w:rFonts w:hint="eastAsia"/>
        </w:rPr>
        <w:t>摩尔比</w:t>
      </w:r>
    </w:p>
    <w:p w:rsidR="00380063" w:rsidRDefault="00380063" w:rsidP="00380063">
      <w:r w:rsidRPr="00380063">
        <w:t xml:space="preserve">solubility, </w:t>
      </w:r>
      <w:r>
        <w:rPr>
          <w:rFonts w:hint="eastAsia"/>
        </w:rPr>
        <w:t>溶解性</w:t>
      </w:r>
    </w:p>
    <w:p w:rsidR="00380063" w:rsidRDefault="00380063" w:rsidP="00380063">
      <w:r w:rsidRPr="00380063">
        <w:t xml:space="preserve">viscosity, </w:t>
      </w:r>
      <w:r>
        <w:rPr>
          <w:rFonts w:hint="eastAsia"/>
        </w:rPr>
        <w:t>粘度</w:t>
      </w:r>
    </w:p>
    <w:p w:rsidR="00380063" w:rsidRDefault="00380063" w:rsidP="00380063">
      <w:r w:rsidRPr="00380063">
        <w:t>water resistance</w:t>
      </w:r>
      <w:r>
        <w:t xml:space="preserve"> </w:t>
      </w:r>
      <w:r>
        <w:rPr>
          <w:rFonts w:hint="eastAsia"/>
        </w:rPr>
        <w:t>水溶性</w:t>
      </w:r>
    </w:p>
    <w:p w:rsidR="00587F38" w:rsidRDefault="00587F38" w:rsidP="00380063">
      <w:r w:rsidRPr="00587F38">
        <w:t>rate of curing</w:t>
      </w:r>
      <w:r>
        <w:t xml:space="preserve"> </w:t>
      </w:r>
      <w:r>
        <w:rPr>
          <w:rFonts w:hint="eastAsia"/>
        </w:rPr>
        <w:t>固化速率</w:t>
      </w:r>
    </w:p>
    <w:p w:rsidR="00587F38" w:rsidRDefault="00587F38" w:rsidP="00380063">
      <w:r w:rsidRPr="00587F38">
        <w:t>alkaline</w:t>
      </w:r>
      <w:r>
        <w:t xml:space="preserve"> </w:t>
      </w:r>
      <w:r>
        <w:rPr>
          <w:rFonts w:hint="eastAsia"/>
        </w:rPr>
        <w:t>碱性</w:t>
      </w:r>
    </w:p>
    <w:p w:rsidR="00F56595" w:rsidRDefault="00F56595" w:rsidP="00380063">
      <w:r w:rsidRPr="00F56595">
        <w:t>mono-, di-, and tri-</w:t>
      </w:r>
      <w:proofErr w:type="spellStart"/>
      <w:r w:rsidRPr="00F56595">
        <w:t>methylolureas</w:t>
      </w:r>
      <w:proofErr w:type="spellEnd"/>
      <w:r>
        <w:rPr>
          <w:rFonts w:hint="eastAsia"/>
        </w:rPr>
        <w:t>，1，2，3羟甲基</w:t>
      </w:r>
      <w:proofErr w:type="gramStart"/>
      <w:r>
        <w:rPr>
          <w:rFonts w:hint="eastAsia"/>
        </w:rPr>
        <w:t>脲</w:t>
      </w:r>
      <w:proofErr w:type="gramEnd"/>
    </w:p>
    <w:p w:rsidR="00F56595" w:rsidRDefault="00F56595" w:rsidP="00380063">
      <w:r w:rsidRPr="00F56595">
        <w:t>Tetra-</w:t>
      </w:r>
      <w:proofErr w:type="spellStart"/>
      <w:r w:rsidRPr="00F56595">
        <w:t>methylolurea</w:t>
      </w:r>
      <w:proofErr w:type="spellEnd"/>
      <w:r>
        <w:t xml:space="preserve"> </w:t>
      </w:r>
      <w:r>
        <w:rPr>
          <w:rFonts w:hint="eastAsia"/>
        </w:rPr>
        <w:t>4</w:t>
      </w:r>
      <w:r>
        <w:t>-</w:t>
      </w:r>
      <w:r>
        <w:rPr>
          <w:rFonts w:hint="eastAsia"/>
        </w:rPr>
        <w:t>羟甲基</w:t>
      </w:r>
      <w:proofErr w:type="gramStart"/>
      <w:r>
        <w:rPr>
          <w:rFonts w:hint="eastAsia"/>
        </w:rPr>
        <w:t>脲</w:t>
      </w:r>
      <w:proofErr w:type="gramEnd"/>
    </w:p>
    <w:p w:rsidR="00F56595" w:rsidRDefault="00F56595" w:rsidP="00380063">
      <w:r w:rsidRPr="00F56595">
        <w:t>cross-link</w:t>
      </w:r>
      <w:r>
        <w:t xml:space="preserve"> </w:t>
      </w:r>
      <w:r>
        <w:rPr>
          <w:rFonts w:hint="eastAsia"/>
        </w:rPr>
        <w:t>交联</w:t>
      </w:r>
    </w:p>
    <w:p w:rsidR="005710A4" w:rsidRDefault="00255D1A" w:rsidP="00380063">
      <w:pPr>
        <w:rPr>
          <w:rFonts w:hint="eastAsia"/>
        </w:rPr>
      </w:pPr>
      <w:proofErr w:type="spellStart"/>
      <w:r w:rsidRPr="00255D1A">
        <w:t>azomethine</w:t>
      </w:r>
      <w:proofErr w:type="spellEnd"/>
      <w:r>
        <w:t xml:space="preserve"> </w:t>
      </w:r>
      <w:r>
        <w:rPr>
          <w:rFonts w:hint="eastAsia"/>
        </w:rPr>
        <w:t>甲亚胺，亚甲基</w:t>
      </w:r>
      <w:proofErr w:type="gramStart"/>
      <w:r>
        <w:rPr>
          <w:rFonts w:hint="eastAsia"/>
        </w:rPr>
        <w:t>脲</w:t>
      </w:r>
      <w:proofErr w:type="gramEnd"/>
    </w:p>
    <w:p w:rsidR="00F56595" w:rsidRDefault="00F56595" w:rsidP="00380063">
      <w:proofErr w:type="spellStart"/>
      <w:r w:rsidRPr="00F56595">
        <w:t>methyleneurea</w:t>
      </w:r>
      <w:proofErr w:type="spellEnd"/>
      <w:r>
        <w:t xml:space="preserve"> </w:t>
      </w:r>
      <w:r>
        <w:rPr>
          <w:rFonts w:hint="eastAsia"/>
        </w:rPr>
        <w:t>亚甲基</w:t>
      </w:r>
      <w:proofErr w:type="gramStart"/>
      <w:r>
        <w:rPr>
          <w:rFonts w:hint="eastAsia"/>
        </w:rPr>
        <w:t>脲</w:t>
      </w:r>
      <w:proofErr w:type="gramEnd"/>
    </w:p>
    <w:p w:rsidR="00255D1A" w:rsidRDefault="00255D1A" w:rsidP="00380063">
      <w:r w:rsidRPr="00255D1A">
        <w:t>monomeric</w:t>
      </w:r>
      <w:r>
        <w:t xml:space="preserve"> </w:t>
      </w:r>
      <w:r>
        <w:rPr>
          <w:rFonts w:hint="eastAsia"/>
        </w:rPr>
        <w:t>单体的</w:t>
      </w:r>
    </w:p>
    <w:p w:rsidR="00255D1A" w:rsidRDefault="00255D1A" w:rsidP="00380063">
      <w:r w:rsidRPr="00255D1A">
        <w:t>intramolecular</w:t>
      </w:r>
      <w:r>
        <w:t xml:space="preserve"> </w:t>
      </w:r>
      <w:r>
        <w:rPr>
          <w:rFonts w:hint="eastAsia"/>
        </w:rPr>
        <w:t>分子内的</w:t>
      </w:r>
    </w:p>
    <w:p w:rsidR="00255D1A" w:rsidRDefault="00255D1A" w:rsidP="00380063">
      <w:r w:rsidRPr="00255D1A">
        <w:t>methylene bridge</w:t>
      </w:r>
      <w:r>
        <w:t xml:space="preserve"> </w:t>
      </w:r>
      <w:r>
        <w:rPr>
          <w:rFonts w:hint="eastAsia"/>
        </w:rPr>
        <w:t>亚甲基桥</w:t>
      </w:r>
    </w:p>
    <w:p w:rsidR="00255D1A" w:rsidRDefault="00255D1A" w:rsidP="00380063">
      <w:r w:rsidRPr="00255D1A">
        <w:t xml:space="preserve">splitting off   </w:t>
      </w:r>
      <w:r>
        <w:rPr>
          <w:rFonts w:hint="eastAsia"/>
        </w:rPr>
        <w:t>分裂，裂解</w:t>
      </w:r>
    </w:p>
    <w:p w:rsidR="00255D1A" w:rsidRDefault="00255D1A" w:rsidP="00380063">
      <w:r w:rsidRPr="00255D1A">
        <w:t>methylene-ether bridge</w:t>
      </w:r>
      <w:r>
        <w:t xml:space="preserve"> </w:t>
      </w:r>
      <w:r>
        <w:rPr>
          <w:rFonts w:hint="eastAsia"/>
        </w:rPr>
        <w:t>亚甲基醚键</w:t>
      </w:r>
    </w:p>
    <w:p w:rsidR="00255D1A" w:rsidRDefault="00255D1A" w:rsidP="00380063">
      <w:hyperlink r:id="rId5" w:anchor="keyfrom=E2Ctranslation" w:history="1">
        <w:r w:rsidRPr="00255D1A">
          <w:t>addition reaction</w:t>
        </w:r>
      </w:hyperlink>
      <w:r w:rsidRPr="00255D1A">
        <w:t> ; </w:t>
      </w:r>
      <w:hyperlink r:id="rId6" w:anchor="keyfrom=E2Ctranslation" w:history="1">
        <w:r w:rsidRPr="00255D1A">
          <w:t>additive reaction</w:t>
        </w:r>
      </w:hyperlink>
      <w:r w:rsidRPr="00255D1A">
        <w:t xml:space="preserve"> 加成反应</w:t>
      </w:r>
    </w:p>
    <w:p w:rsidR="00255D1A" w:rsidRDefault="00255D1A" w:rsidP="00380063">
      <w:proofErr w:type="spellStart"/>
      <w:r w:rsidRPr="00255D1A">
        <w:lastRenderedPageBreak/>
        <w:t>intramolecularly</w:t>
      </w:r>
      <w:proofErr w:type="spellEnd"/>
      <w:r>
        <w:t xml:space="preserve"> </w:t>
      </w:r>
      <w:r>
        <w:rPr>
          <w:rFonts w:hint="eastAsia"/>
        </w:rPr>
        <w:t>分子内</w:t>
      </w:r>
    </w:p>
    <w:p w:rsidR="00255D1A" w:rsidRDefault="00255D1A" w:rsidP="00380063">
      <w:r>
        <w:rPr>
          <w:rFonts w:hint="eastAsia"/>
        </w:rPr>
        <w:t>free</w:t>
      </w:r>
      <w:r>
        <w:t xml:space="preserve"> form</w:t>
      </w:r>
      <w:r w:rsidR="00EF689B">
        <w:t xml:space="preserve">aldehyde </w:t>
      </w:r>
      <w:r w:rsidR="00EF689B">
        <w:rPr>
          <w:rFonts w:hint="eastAsia"/>
        </w:rPr>
        <w:t>游离甲醛</w:t>
      </w:r>
    </w:p>
    <w:p w:rsidR="00EF689B" w:rsidRDefault="00EF689B" w:rsidP="00380063">
      <w:r>
        <w:rPr>
          <w:rFonts w:hint="eastAsia"/>
        </w:rPr>
        <w:t>bonding</w:t>
      </w:r>
      <w:r>
        <w:t xml:space="preserve"> </w:t>
      </w:r>
      <w:r>
        <w:rPr>
          <w:rFonts w:hint="eastAsia"/>
        </w:rPr>
        <w:t>strength</w:t>
      </w:r>
      <w:r>
        <w:t xml:space="preserve"> </w:t>
      </w:r>
      <w:r>
        <w:rPr>
          <w:rFonts w:hint="eastAsia"/>
        </w:rPr>
        <w:t>胶合强度</w:t>
      </w:r>
    </w:p>
    <w:p w:rsidR="00EF689B" w:rsidRDefault="00EF689B" w:rsidP="00EF689B">
      <w:pPr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water miscibility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 w:hint="eastAsia"/>
          <w:b/>
          <w:bCs/>
          <w:color w:val="434343"/>
          <w:szCs w:val="21"/>
          <w:shd w:val="clear" w:color="auto" w:fill="FCFCFE"/>
        </w:rPr>
        <w:t>水混合性</w:t>
      </w:r>
    </w:p>
    <w:p w:rsidR="00EF689B" w:rsidRDefault="00EF689B" w:rsidP="00EF689B">
      <w:pPr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proofErr w:type="spellStart"/>
      <w:r>
        <w:rPr>
          <w:rFonts w:ascii="Arial" w:hAnsi="Arial" w:cs="Arial" w:hint="eastAsia"/>
          <w:b/>
          <w:bCs/>
          <w:color w:val="434343"/>
          <w:szCs w:val="21"/>
          <w:shd w:val="clear" w:color="auto" w:fill="FCFCFE"/>
        </w:rPr>
        <w:t>me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thylol</w:t>
      </w:r>
      <w:proofErr w:type="spellEnd"/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 content</w:t>
      </w:r>
      <w:bookmarkStart w:id="0" w:name="_GoBack"/>
      <w:bookmarkEnd w:id="0"/>
    </w:p>
    <w:p w:rsidR="00EF689B" w:rsidRDefault="00EF689B" w:rsidP="00EF689B">
      <w:hyperlink r:id="rId7" w:anchor="keyfrom=E2Ctranslation" w:history="1">
        <w:r>
          <w:rPr>
            <w:rStyle w:val="a3"/>
            <w:rFonts w:ascii="Arial" w:hAnsi="Arial" w:cs="Arial"/>
            <w:b/>
            <w:bCs/>
            <w:color w:val="35A1D4"/>
            <w:szCs w:val="21"/>
            <w:u w:val="none"/>
            <w:shd w:val="clear" w:color="auto" w:fill="FCFCFE"/>
          </w:rPr>
          <w:t>storage life</w:t>
        </w:r>
      </w:hyperlink>
      <w:r>
        <w:t xml:space="preserve"> </w:t>
      </w:r>
      <w:r>
        <w:rPr>
          <w:rFonts w:hint="eastAsia"/>
        </w:rPr>
        <w:t>贮存期</w:t>
      </w:r>
    </w:p>
    <w:p w:rsidR="00EF689B" w:rsidRDefault="00EF689B" w:rsidP="00EF689B">
      <w:pPr>
        <w:rPr>
          <w:rFonts w:ascii="Arial" w:hAnsi="Arial" w:cs="Arial"/>
          <w:b/>
          <w:bCs/>
          <w:color w:val="434343"/>
          <w:szCs w:val="21"/>
          <w:shd w:val="clear" w:color="auto" w:fill="FCFCFE"/>
        </w:rPr>
      </w:pP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>storage stability</w:t>
      </w:r>
      <w:r>
        <w:rPr>
          <w:rFonts w:ascii="Arial" w:hAnsi="Arial" w:cs="Arial"/>
          <w:b/>
          <w:bCs/>
          <w:color w:val="434343"/>
          <w:szCs w:val="21"/>
          <w:shd w:val="clear" w:color="auto" w:fill="FCFCFE"/>
        </w:rPr>
        <w:t xml:space="preserve"> </w:t>
      </w:r>
      <w:r>
        <w:rPr>
          <w:rFonts w:ascii="Arial" w:hAnsi="Arial" w:cs="Arial" w:hint="eastAsia"/>
          <w:b/>
          <w:bCs/>
          <w:color w:val="434343"/>
          <w:szCs w:val="21"/>
          <w:shd w:val="clear" w:color="auto" w:fill="FCFCFE"/>
        </w:rPr>
        <w:t>稳定性</w:t>
      </w:r>
    </w:p>
    <w:p w:rsidR="00EF689B" w:rsidRDefault="00EF689B" w:rsidP="00EF689B">
      <w:pPr>
        <w:rPr>
          <w:rFonts w:ascii="Arial" w:hAnsi="Arial" w:cs="Arial" w:hint="eastAsia"/>
          <w:b/>
          <w:bCs/>
          <w:color w:val="434343"/>
          <w:szCs w:val="21"/>
          <w:shd w:val="clear" w:color="auto" w:fill="FCFCFE"/>
        </w:rPr>
      </w:pPr>
    </w:p>
    <w:sectPr w:rsidR="00EF6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A28D9"/>
    <w:multiLevelType w:val="multilevel"/>
    <w:tmpl w:val="86AA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FF6"/>
    <w:rsid w:val="000D0F10"/>
    <w:rsid w:val="00255D1A"/>
    <w:rsid w:val="00380063"/>
    <w:rsid w:val="004E7BC5"/>
    <w:rsid w:val="005710A4"/>
    <w:rsid w:val="00587F38"/>
    <w:rsid w:val="00682072"/>
    <w:rsid w:val="006D164D"/>
    <w:rsid w:val="00C62FF6"/>
    <w:rsid w:val="00EF689B"/>
    <w:rsid w:val="00F04859"/>
    <w:rsid w:val="00F5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D5895"/>
  <w15:chartTrackingRefBased/>
  <w15:docId w15:val="{37233854-78DF-4271-AD18-73A2D4869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nttitle">
    <w:name w:val="contenttitle"/>
    <w:basedOn w:val="a0"/>
    <w:rsid w:val="00255D1A"/>
  </w:style>
  <w:style w:type="character" w:styleId="a3">
    <w:name w:val="Hyperlink"/>
    <w:basedOn w:val="a0"/>
    <w:uiPriority w:val="99"/>
    <w:semiHidden/>
    <w:unhideWhenUsed/>
    <w:rsid w:val="00255D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3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youdao.com/w/storage%20lif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dao.com/w/additive%20reaction/" TargetMode="External"/><Relationship Id="rId5" Type="http://schemas.openxmlformats.org/officeDocument/2006/relationships/hyperlink" Target="https://www.youdao.com/w/addition%20reac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30001121</dc:creator>
  <cp:keywords/>
  <dc:description/>
  <cp:lastModifiedBy>30001121</cp:lastModifiedBy>
  <cp:revision>6</cp:revision>
  <dcterms:created xsi:type="dcterms:W3CDTF">2022-03-21T00:01:00Z</dcterms:created>
  <dcterms:modified xsi:type="dcterms:W3CDTF">2022-03-21T01:11:00Z</dcterms:modified>
</cp:coreProperties>
</file>