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数据采集与分析系统详细设计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水质监测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报警信息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default"/>
          <w:lang w:val="en-US" w:eastAsia="zh-CN"/>
        </w:rPr>
        <w:t>水质报警管理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功能描述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可选择具体区域来查询该区域内所有站点的报警数据信息。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 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238500"/>
            <wp:effectExtent l="0" t="0" r="4445" b="0"/>
            <wp:docPr id="12" name="图片 12" descr="QQ截图2020121016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012101623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数据采集模块实时接收水质监测传感器发送的设备报警数据，将数据解析完之后插入水质报警表中。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用户点击水质报警管理菜单，前端服务模块调用水质监测服务模块接口从数据库中取数据。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水质监测服务模块将请求的数据返回前端服务，前端服务进行渲染之后展示在页面上。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接口设计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获取水质报警管理信息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/waterquality-monitor/waterQualityAlarm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{"stationId":"1","types":"1","notificationStatus":"true "," startTime":"2019-10-31","endTime":"2019-10-31"}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"code":,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"message":,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"success":,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"data":{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"stationName":"",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"device":"",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"alarmtime":"",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"alarmtype":"",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"description":"",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"code":"code",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"notificationStatus":""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数据库设计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表名：waterqualitydata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773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键</w:t>
            </w: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stationId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device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监测项目/设备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alarmtime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datatime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alarmtype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报警描述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default"/>
          <w:lang w:val="en-US" w:eastAsia="zh-CN"/>
        </w:rPr>
        <w:t>水质报警统计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功能描述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可选择具体区域来查询该区域内所有站点的报警数据的统计情况。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 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213735"/>
            <wp:effectExtent l="0" t="0" r="4445" b="5715"/>
            <wp:docPr id="13" name="图片 13" descr="QQ截图2020121016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2012101623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1.数据采集模块实时接收水质监测传感器发送的设备报警数据，将数据解析完之后插入水质报警表中。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2.用户点击水质报警统计菜单，前端服务模块调用水质监测服务模块接口从数据库中取数据。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3.水质监测服务模块将请求的数据返回前端服务，前端服务进行渲染之后展示在页面上。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1.2.3 接口设计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水质报警管理信息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/waterquality-monitor/waterQualityAlarm</w:t>
            </w: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{"stationId":"1",startTime":"2019-10-31","endTime":"2019-10-31"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"code":,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"message":,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"success":,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"data":{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stationName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dataA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larm</w:t>
            </w:r>
            <w:r>
              <w:rPr>
                <w:rFonts w:hint="eastAsia"/>
                <w:vertAlign w:val="baseline"/>
                <w:lang w:val="en-US" w:eastAsia="zh-CN"/>
              </w:rPr>
              <w:t>Count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deviceAlarmCount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isconnected</w:t>
            </w:r>
            <w:r>
              <w:rPr>
                <w:rFonts w:hint="eastAsia"/>
                <w:vertAlign w:val="baseline"/>
                <w:lang w:val="en-US" w:eastAsia="zh-CN"/>
              </w:rPr>
              <w:t>AlarmCount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totalAlarmCount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数据库设计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表名：waterqualitydata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773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键</w:t>
            </w: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stationId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站点id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device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监测项目/设备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alarmtime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datatime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报警时间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alarmtype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报警类型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报警描述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基础信息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default"/>
          <w:lang w:val="en-US" w:eastAsia="zh-CN"/>
        </w:rPr>
        <w:t>站点管理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水文站点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2.1.1.1 功能描述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可选择具体区域或具体站点来查看，可对站点信息进行管理，包括添加、编辑、删除操作。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2.1.1.2 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878455"/>
            <wp:effectExtent l="0" t="0" r="6350" b="17145"/>
            <wp:docPr id="1" name="图片 1" descr="QQ截图2020121016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12101623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1.用户点击水文站点菜单，前端服务模块调用水质监测服务模块接口从数据库中取数据。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2.水质监测服务模块将请求的数据返回前端服务，前端服务进行渲染之后展示在页面上。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2.1.1.3 接口设计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获取站点信息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/waterquality-monitor/</w:t>
            </w: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eastAsia"/>
              </w:rPr>
              <w:t>ydrology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{"</w:t>
            </w:r>
            <w:r>
              <w:rPr>
                <w:rFonts w:hint="eastAsia"/>
                <w:lang w:val="en-US" w:eastAsia="zh-CN"/>
              </w:rPr>
              <w:t>area</w:t>
            </w:r>
            <w:r>
              <w:rPr>
                <w:rFonts w:hint="eastAsia"/>
              </w:rPr>
              <w:t>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"code":,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"message":,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"success":,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"data":{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stationName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code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"longitude":"",</w:t>
            </w:r>
          </w:p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"latitude":"",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"high":"",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"date":"",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"belongRiver":"",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"relatedRural":"",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2.1.1.4 数据库设计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表名：hydrology_station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773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键</w:t>
            </w: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stationId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latitude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142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belongRiver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所属小流域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relatedRural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关联乡村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水质站点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.1.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.1 功能描述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可选择具体区域或具体站点来查看，可对站点信息进行管理，包括添加、编辑、删除操作。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.1.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.2 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645410"/>
            <wp:effectExtent l="0" t="0" r="6350" b="2540"/>
            <wp:docPr id="2" name="图片 2" descr="QQ截图2020121016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12101623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1.用户点击</w:t>
      </w:r>
      <w:r>
        <w:rPr>
          <w:rFonts w:hint="eastAsia"/>
          <w:lang w:val="en-US" w:eastAsia="zh-CN"/>
        </w:rPr>
        <w:t>水质</w:t>
      </w:r>
      <w:r>
        <w:rPr>
          <w:rFonts w:hint="default"/>
          <w:lang w:val="en-US" w:eastAsia="zh-CN"/>
        </w:rPr>
        <w:t>站点菜单，前端服务模块调用水质监测服务模块接口从数据库中取数据。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2.水质监测服务模块将请求的数据返回前端服务，前端服务进行渲染之后展示在页面上。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.1.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.3 接口设计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获取站点信息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/waterquality-monitor/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eastAsia" w:asciiTheme="minorHAnsi" w:eastAsiaTheme="minorEastAsia"/>
                <w:lang w:val="en-US" w:eastAsia="zh-CN"/>
              </w:rPr>
              <w:t>ater</w:t>
            </w: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asciiTheme="minorHAnsi" w:eastAsiaTheme="minorEastAsia"/>
                <w:lang w:val="en-US" w:eastAsia="zh-CN"/>
              </w:rPr>
              <w:t>ualityS</w:t>
            </w:r>
            <w:r>
              <w:rPr>
                <w:rFonts w:hint="eastAsia"/>
              </w:rPr>
              <w:t>tationInfo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{"</w:t>
            </w:r>
            <w:r>
              <w:rPr>
                <w:rFonts w:hint="eastAsia" w:asciiTheme="minorHAnsi" w:eastAsiaTheme="minorEastAsia"/>
                <w:lang w:val="en-US" w:eastAsia="zh-CN"/>
              </w:rPr>
              <w:t>area</w:t>
            </w:r>
            <w:r>
              <w:rPr>
                <w:rFonts w:hint="eastAsia"/>
              </w:rPr>
              <w:t>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"code":,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"message":,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"success":,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"data":{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stationName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"code":"",</w:t>
            </w:r>
          </w:p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"area":"",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stationType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"longitude":"",</w:t>
            </w:r>
          </w:p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"latitude":"",</w:t>
            </w:r>
          </w:p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controLever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</w:t>
            </w:r>
          </w:p>
          <w:p>
            <w:pPr>
              <w:ind w:firstLine="630" w:firstLineChars="300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default" w:asciiTheme="minorHAnsi" w:eastAsiaTheme="minorEastAsia"/>
                <w:vertAlign w:val="baseline"/>
                <w:lang w:val="en-US" w:eastAsia="zh-CN"/>
              </w:rPr>
              <w:t>"monitorTime":""</w:t>
            </w:r>
          </w:p>
          <w:p>
            <w:pPr>
              <w:ind w:firstLine="630" w:firstLineChars="300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default" w:asciiTheme="minorHAnsi" w:eastAsiaTheme="minorEastAsia"/>
                <w:vertAlign w:val="baseline"/>
                <w:lang w:val="en-US" w:eastAsia="zh-CN"/>
              </w:rPr>
              <w:t>"drainageArea":""</w:t>
            </w:r>
          </w:p>
          <w:p>
            <w:pPr>
              <w:ind w:firstLine="630" w:firstLineChars="300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default" w:asciiTheme="minorHAnsi" w:eastAsiaTheme="minorEastAsia"/>
                <w:vertAlign w:val="baseline"/>
                <w:lang w:val="en-US" w:eastAsia="zh-CN"/>
              </w:rPr>
              <w:t>"connected":""</w:t>
            </w:r>
          </w:p>
          <w:p>
            <w:pPr>
              <w:ind w:firstLine="630" w:firstLineChars="300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default" w:asciiTheme="minorHAnsi" w:eastAsiaTheme="minorEastAsia"/>
                <w:vertAlign w:val="baseline"/>
                <w:lang w:val="en-US" w:eastAsia="zh-CN"/>
              </w:rPr>
              <w:t>"status":""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.1.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.4 数据库设计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表名：waterquality_station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365"/>
        <w:gridCol w:w="1335"/>
        <w:gridCol w:w="1334"/>
        <w:gridCol w:w="73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键</w:t>
            </w: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stationId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站点ID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stationType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120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站点类型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float8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latitude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float8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142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controLever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控制级别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connected</w:t>
            </w:r>
          </w:p>
        </w:tc>
        <w:tc>
          <w:tcPr>
            <w:tcW w:w="142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是否联网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monitorTime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监测时间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KMnO4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高锰酸钾(mg/L)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总磷(mg/L)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NH4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氨氮(mg/L)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w</w:t>
            </w:r>
            <w:r>
              <w:rPr>
                <w:rFonts w:hint="default"/>
                <w:vertAlign w:val="baseline"/>
                <w:lang w:val="en-US" w:eastAsia="zh-CN"/>
              </w:rPr>
              <w:t>ater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vertAlign w:val="baseline"/>
                <w:lang w:val="en-US" w:eastAsia="zh-CN"/>
              </w:rPr>
              <w:t>emperature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水温(℃)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dissolvedOxygen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溶解氧(mg/L)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redoxPotential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氧化还原电位(mV)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点位状态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drainageArea</w:t>
            </w:r>
          </w:p>
        </w:tc>
        <w:tc>
          <w:tcPr>
            <w:tcW w:w="1420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行政区划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.2.1 功能描述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显示项目行政区划信息，可编辑删除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.2.2 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486025"/>
            <wp:effectExtent l="0" t="0" r="7620" b="9525"/>
            <wp:docPr id="5" name="图片 5" descr="QQ截图2020121016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012101623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1.用户点击</w:t>
      </w:r>
      <w:r>
        <w:rPr>
          <w:rFonts w:hint="eastAsia"/>
          <w:lang w:val="en-US" w:eastAsia="zh-CN"/>
        </w:rPr>
        <w:t>行政区划</w:t>
      </w:r>
      <w:r>
        <w:rPr>
          <w:rFonts w:hint="default"/>
          <w:lang w:val="en-US" w:eastAsia="zh-CN"/>
        </w:rPr>
        <w:t>菜单，前端服务模块调用水质监测服务模块接口从数据库中取数据。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2.水质监测服务模块将请求的数据返回前端服务，前端服务进行渲染之后展示在页面上。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接口设计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获取站点信息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/waterquality-monitor/</w:t>
            </w:r>
            <w:r>
              <w:rPr>
                <w:rFonts w:hint="eastAsia" w:asciiTheme="minorHAnsi" w:eastAsiaTheme="minorEastAsia"/>
                <w:lang w:val="en-US" w:eastAsia="zh-CN"/>
              </w:rPr>
              <w:t>administrative</w:t>
            </w:r>
            <w:r>
              <w:rPr>
                <w:rFonts w:hint="eastAsia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{"</w:t>
            </w:r>
            <w:r>
              <w:rPr>
                <w:rFonts w:hint="eastAsia" w:asciiTheme="minorHAnsi" w:eastAsiaTheme="minorEastAsia"/>
                <w:lang w:val="en-US" w:eastAsia="zh-CN"/>
              </w:rPr>
              <w:t>area</w:t>
            </w:r>
            <w:r>
              <w:rPr>
                <w:rFonts w:hint="eastAsia"/>
              </w:rPr>
              <w:t>":""</w:t>
            </w:r>
            <w:r>
              <w:rPr>
                <w:rFonts w:hint="eastAsia"/>
                <w:lang w:val="en-US" w:eastAsia="zh-CN"/>
              </w:rPr>
              <w:t>,"code":"","superArea":""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"code":,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"message":,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"success":,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"data":{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"area":"",</w:t>
            </w:r>
          </w:p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"code":"",</w:t>
            </w:r>
          </w:p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lever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superArea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superCode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superLever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表明：administrative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773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键</w:t>
            </w: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lever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superArea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superCode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上级地区编码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controLever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上级地区等级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2.3部门管理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功能描述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显示主管部门的详细信息，可编辑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468880"/>
            <wp:effectExtent l="0" t="0" r="3810" b="7620"/>
            <wp:docPr id="6" name="图片 6" descr="QQ截图2020121016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12101623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1.用户点击部门管理菜单，前端服务模块调用水质监测服务模块接口从数据库中取数据。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2.水质监测服务模块将请求的数据返回前端服务，前端服务进行渲染之后展示在页面上。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接口设计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获取站点信息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/waterquality-monitor/</w:t>
            </w:r>
            <w:r>
              <w:rPr>
                <w:rFonts w:hint="eastAsia" w:asciiTheme="minorHAnsi" w:eastAsiaTheme="minorEastAsia"/>
                <w:lang w:val="en-US" w:eastAsia="zh-CN"/>
              </w:rPr>
              <w:t>department</w:t>
            </w:r>
            <w:r>
              <w:rPr>
                <w:rFonts w:hint="eastAsia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{"</w:t>
            </w:r>
            <w:r>
              <w:rPr>
                <w:rFonts w:hint="eastAsia" w:asciiTheme="minorHAnsi" w:eastAsiaTheme="minorEastAsia"/>
                <w:lang w:val="en-US" w:eastAsia="zh-CN"/>
              </w:rPr>
              <w:t>department</w:t>
            </w:r>
            <w:r>
              <w:rPr>
                <w:rFonts w:hint="eastAsia"/>
              </w:rPr>
              <w:t>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"code":,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"message":,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"success":,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"data":{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"department":"",</w:t>
            </w:r>
          </w:p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superDepartment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"telephone":"",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lever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"member":</w:t>
            </w: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name:"",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phone:"",</w:t>
            </w:r>
          </w:p>
          <w:p>
            <w:pPr>
              <w:ind w:firstLine="1680" w:firstLineChars="8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}]...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表名：department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380"/>
        <w:gridCol w:w="1349"/>
        <w:gridCol w:w="1357"/>
        <w:gridCol w:w="748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大小</w:t>
            </w:r>
          </w:p>
        </w:tc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7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键</w:t>
            </w:r>
          </w:p>
        </w:tc>
        <w:tc>
          <w:tcPr>
            <w:tcW w:w="1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superDepartment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lever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menber</w:t>
            </w:r>
          </w:p>
        </w:tc>
        <w:tc>
          <w:tcPr>
            <w:tcW w:w="1380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9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357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成员列表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</w:t>
      </w:r>
      <w:r>
        <w:rPr>
          <w:rFonts w:hint="default"/>
          <w:lang w:val="en-US" w:eastAsia="zh-CN"/>
        </w:rPr>
        <w:t>流域管理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功能描述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可选择具体流域来查看，可对流域信息进行管理，包括添加、编辑、删除操作。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400300"/>
            <wp:effectExtent l="0" t="0" r="4445" b="0"/>
            <wp:docPr id="7" name="图片 7" descr="QQ截图2020121016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12101623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1.用户点击流域管理菜单，前端服务模块调用水质监测服务模块接口从数据库中取数据。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2.水质监测服务模块将请求的数据返回前端服务，前端服务进行渲染之后展示在页面上。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接口设计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获取站点信息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/waterquality-monitor/</w:t>
            </w:r>
            <w:r>
              <w:rPr>
                <w:rFonts w:hint="eastAsia" w:asciiTheme="minorHAnsi" w:eastAsiaTheme="minorEastAsia"/>
                <w:lang w:val="en-US" w:eastAsia="zh-CN"/>
              </w:rPr>
              <w:t>drainageArea</w:t>
            </w:r>
            <w:r>
              <w:rPr>
                <w:rFonts w:hint="eastAsia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{"</w:t>
            </w:r>
            <w:r>
              <w:rPr>
                <w:rFonts w:hint="eastAsia" w:asciiTheme="minorHAnsi" w:eastAsiaTheme="minorEastAsia"/>
                <w:lang w:val="en-US" w:eastAsia="zh-CN"/>
              </w:rPr>
              <w:t>drainage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asciiTheme="minorHAnsi" w:eastAsiaTheme="minorEastAsia"/>
                <w:lang w:val="en-US" w:eastAsia="zh-CN"/>
              </w:rPr>
              <w:t>rea</w:t>
            </w:r>
            <w:r>
              <w:rPr>
                <w:rFonts w:hint="eastAsia"/>
              </w:rPr>
              <w:t>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"code":,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"message":,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"success":,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"data":{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code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superDrainageArea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表名：drainageArea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364"/>
        <w:gridCol w:w="1323"/>
        <w:gridCol w:w="1334"/>
        <w:gridCol w:w="739"/>
        <w:gridCol w:w="1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大小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键</w:t>
            </w: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superDrainageArea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上级流域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</w:t>
      </w:r>
      <w:r>
        <w:rPr>
          <w:rFonts w:hint="default"/>
          <w:lang w:val="en-US" w:eastAsia="zh-CN"/>
        </w:rPr>
        <w:t>水质类别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页面表单信息包括序号、级别名称、级别值、水质状态、表征颜色、类别描述和操作。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417445"/>
            <wp:effectExtent l="0" t="0" r="4445" b="1905"/>
            <wp:docPr id="8" name="图片 8" descr="QQ截图2020121016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12101623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1.用户点击水质类别菜单，前端服务模块调用水质监测服务模块接口从数据库中取数据。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2.水质监测服务模块将请求的数据返回前端服务，前端服务进行渲染之后展示在页面上。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 接口设计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获取站点信息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/waterquality-monitor/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eastAsia" w:asciiTheme="minorHAnsi" w:eastAsiaTheme="minorEastAsia"/>
                <w:lang w:val="en-US" w:eastAsia="zh-CN"/>
              </w:rPr>
              <w:t>ater</w:t>
            </w: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asciiTheme="minorHAnsi" w:eastAsiaTheme="minorEastAsia"/>
                <w:lang w:val="en-US" w:eastAsia="zh-CN"/>
              </w:rPr>
              <w:t>uality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 w:asciiTheme="minorHAnsi" w:eastAsiaTheme="minorEastAsia"/>
                <w:lang w:val="en-US" w:eastAsia="zh-CN"/>
              </w:rPr>
              <w:t>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"code":,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"message":,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"success":,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"data":{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"category":"",</w:t>
            </w:r>
          </w:p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lever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"status":"",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"description":""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2.5.4 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表名：water_quality_category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364"/>
        <w:gridCol w:w="1323"/>
        <w:gridCol w:w="1334"/>
        <w:gridCol w:w="739"/>
        <w:gridCol w:w="1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大小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键</w:t>
            </w: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lever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color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34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表征颜色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</w:t>
      </w:r>
      <w:r>
        <w:rPr>
          <w:rFonts w:hint="default"/>
          <w:lang w:val="en-US" w:eastAsia="zh-CN"/>
        </w:rPr>
        <w:t>水功能区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功能描述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页面表单信息包括序号、级别、类别描述和操作，可以编辑水质类别的信息。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498725"/>
            <wp:effectExtent l="0" t="0" r="8255" b="15875"/>
            <wp:docPr id="9" name="图片 9" descr="QQ截图2020121016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12101623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1.用户点击</w:t>
      </w:r>
      <w:r>
        <w:rPr>
          <w:rFonts w:hint="eastAsia"/>
          <w:lang w:val="en-US" w:eastAsia="zh-CN"/>
        </w:rPr>
        <w:t>水功能区</w:t>
      </w:r>
      <w:r>
        <w:rPr>
          <w:rFonts w:hint="default"/>
          <w:lang w:val="en-US" w:eastAsia="zh-CN"/>
        </w:rPr>
        <w:t>菜单，前端服务模块调用水质监测服务模块接口从数据库中取数据。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2.水质监测服务模块将请求的数据返回前端服务，前端服务进行渲染之后展示在页面上。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2.6.3 接口设计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获取站点信息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/waterquality-monitor/</w:t>
            </w:r>
            <w:r>
              <w:rPr>
                <w:rFonts w:hint="eastAsia" w:asciiTheme="minorHAnsi" w:eastAsiaTheme="minorEastAsia"/>
                <w:lang w:val="en-US" w:eastAsia="zh-CN"/>
              </w:rPr>
              <w:t>water</w:t>
            </w:r>
            <w:r>
              <w:rPr>
                <w:rFonts w:hint="eastAsia"/>
                <w:lang w:val="en-US" w:eastAsia="zh-CN"/>
              </w:rPr>
              <w:t>FunctionInFo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"code":,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"message":,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"success":,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"data":{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functionName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"lever":"",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"description":""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2.6.4 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表名：water_function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364"/>
        <w:gridCol w:w="1323"/>
        <w:gridCol w:w="1334"/>
        <w:gridCol w:w="739"/>
        <w:gridCol w:w="1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大小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键</w:t>
            </w: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functionName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lever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类别描述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河湖名录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2.7.1 功能描述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显示区域内河湖的名单及详细信息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2.7.2 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440940"/>
            <wp:effectExtent l="0" t="0" r="8255" b="16510"/>
            <wp:docPr id="10" name="图片 10" descr="QQ截图2020121016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012101623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1.用户点击河湖名录菜单，前端服务模块调用水质监测服务模块接口从数据库中取数据。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2.水质监测服务模块将请求的数据返回前端服务，前端服务进行渲染之后展示在页面上。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2.7.3 接口设计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获取站点信息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/waterquality-monitor/</w:t>
            </w:r>
            <w:r>
              <w:rPr>
                <w:rFonts w:hint="eastAsia" w:asciiTheme="minorHAnsi" w:eastAsiaTheme="minorEastAsia"/>
                <w:lang w:val="en-US" w:eastAsia="zh-CN"/>
              </w:rPr>
              <w:t>riversInFo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"code":,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"message":,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"success":,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"data":{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river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Name":"",</w:t>
            </w:r>
          </w:p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managerName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lever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"length":"",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"drainage</w:t>
            </w: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vertAlign w:val="baseline"/>
                <w:lang w:val="en-US" w:eastAsia="zh-CN"/>
              </w:rPr>
              <w:t>creage":""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water</w:t>
            </w:r>
            <w:r>
              <w:rPr>
                <w:rFonts w:hint="default"/>
                <w:vertAlign w:val="baseline"/>
                <w:lang w:val="en-US" w:eastAsia="zh-CN"/>
              </w:rPr>
              <w:t>Acreage":""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2.7.4 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表名：rivers_inFo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364"/>
        <w:gridCol w:w="1323"/>
        <w:gridCol w:w="1334"/>
        <w:gridCol w:w="739"/>
        <w:gridCol w:w="1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大小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键</w:t>
            </w: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riverName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managerName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河长姓名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lever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length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float8</w:t>
            </w:r>
          </w:p>
        </w:tc>
        <w:tc>
          <w:tcPr>
            <w:tcW w:w="1323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1334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河流长度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drainageAcreage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float8</w:t>
            </w:r>
          </w:p>
        </w:tc>
        <w:tc>
          <w:tcPr>
            <w:tcW w:w="1323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1334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流域面积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waterAcreage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float8</w:t>
            </w:r>
          </w:p>
        </w:tc>
        <w:tc>
          <w:tcPr>
            <w:tcW w:w="1323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1334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水域面积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河长名录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2.8.1 功能描述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显示河长名单以及对应信息，可编辑删除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2.8.2 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426970"/>
            <wp:effectExtent l="0" t="0" r="2540" b="11430"/>
            <wp:docPr id="11" name="图片 11" descr="QQ截图2020121016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012101623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1.用户点击河长名录菜单，前端服务模块调用水质监测服务模块接口从数据库中取数据。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2.水质监测服务模块将请求的数据返回前端服务，前端服务进行渲染之后展示在页面上。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2.8.3 接口设计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获取站点信息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/waterquality-monitor/</w:t>
            </w:r>
            <w:r>
              <w:rPr>
                <w:rFonts w:hint="eastAsia" w:asciiTheme="minorHAnsi" w:eastAsiaTheme="minorEastAsia"/>
                <w:lang w:val="en-US" w:eastAsia="zh-CN"/>
              </w:rPr>
              <w:t>river</w:t>
            </w:r>
            <w:r>
              <w:rPr>
                <w:rFonts w:hint="eastAsia"/>
                <w:lang w:val="en-US" w:eastAsia="zh-CN"/>
              </w:rPr>
              <w:t>Manager</w:t>
            </w:r>
            <w:r>
              <w:rPr>
                <w:rFonts w:hint="eastAsia" w:asciiTheme="minorHAnsi" w:eastAsiaTheme="minorEastAsia"/>
                <w:lang w:val="en-US" w:eastAsia="zh-CN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"code":,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"message":,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"success":,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"data":{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"managerName":"",</w:t>
            </w:r>
          </w:p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"lever":"",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area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":"",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  <w:r>
              <w:rPr>
                <w:rFonts w:hint="default"/>
                <w:vertAlign w:val="baseline"/>
                <w:lang w:val="en-US" w:eastAsia="zh-CN"/>
              </w:rPr>
              <w:t>":""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,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  <w:r>
              <w:rPr>
                <w:rFonts w:hint="default"/>
                <w:vertAlign w:val="baseline"/>
                <w:lang w:val="en-US" w:eastAsia="zh-CN"/>
              </w:rPr>
              <w:t>":""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mangerRivers</w:t>
            </w:r>
            <w:r>
              <w:rPr>
                <w:rFonts w:hint="default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vertAlign w:val="baseline"/>
                <w:lang w:val="en-US" w:eastAsia="zh-CN"/>
              </w:rPr>
              <w:t>["","",""...]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2.8.4 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表名：river_managers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364"/>
        <w:gridCol w:w="1323"/>
        <w:gridCol w:w="1334"/>
        <w:gridCol w:w="739"/>
        <w:gridCol w:w="1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大小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键</w:t>
            </w: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managerName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河</w:t>
            </w:r>
            <w:r>
              <w:rPr>
                <w:rFonts w:hint="eastAsia"/>
                <w:vertAlign w:val="baseline"/>
                <w:lang w:val="en-US" w:eastAsia="zh-CN"/>
              </w:rPr>
              <w:t>长姓名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lever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河长</w:t>
            </w: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1334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1334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行政职务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3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1334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河长账号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一张图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水文监测、水质监测、巡河统计大数据面板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423160"/>
            <wp:effectExtent l="0" t="0" r="6350" b="15240"/>
            <wp:docPr id="3" name="图片 3" descr="QQ截图2020121614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121614105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1.用户点击</w:t>
      </w:r>
      <w:r>
        <w:rPr>
          <w:rFonts w:hint="eastAsia"/>
          <w:lang w:val="en-US" w:eastAsia="zh-CN"/>
        </w:rPr>
        <w:t>一张图菜单</w:t>
      </w:r>
      <w:r>
        <w:rPr>
          <w:rFonts w:hint="default"/>
          <w:lang w:val="en-US" w:eastAsia="zh-CN"/>
        </w:rPr>
        <w:t>，前端服务模块调用水质监测服务模块接口</w:t>
      </w:r>
      <w:r>
        <w:rPr>
          <w:rFonts w:hint="eastAsia"/>
          <w:lang w:val="en-US" w:eastAsia="zh-CN"/>
        </w:rPr>
        <w:t>以及水文服务模块</w:t>
      </w:r>
      <w:r>
        <w:rPr>
          <w:rFonts w:hint="default"/>
          <w:lang w:val="en-US" w:eastAsia="zh-CN"/>
        </w:rPr>
        <w:t>从数据库中取数据。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2.水质监测服务模块将请求的数据返回前端服务，前端服务进行渲染之后展示在页面上。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水文</w:t>
      </w:r>
      <w:r>
        <w:rPr>
          <w:rFonts w:hint="default"/>
          <w:lang w:val="en-US" w:eastAsia="zh-CN"/>
        </w:rPr>
        <w:t>服务模块将请求的数据返回前端服务，前端服务进行渲染之后展示在页面上。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接口设计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获取站点信息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/waterquality-monitor/</w:t>
            </w:r>
            <w:r>
              <w:rPr>
                <w:rFonts w:hint="eastAsia" w:asciiTheme="minorHAnsi" w:eastAsiaTheme="minorEastAsia"/>
                <w:lang w:val="en-US" w:eastAsia="zh-CN"/>
              </w:rPr>
              <w:t>waterQualityS</w:t>
            </w:r>
            <w:r>
              <w:rPr>
                <w:rFonts w:hint="eastAsia"/>
              </w:rPr>
              <w:t>tationInfo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{"</w:t>
            </w:r>
            <w:r>
              <w:rPr>
                <w:rFonts w:hint="eastAsia" w:asciiTheme="minorHAnsi" w:eastAsiaTheme="minorEastAsia"/>
                <w:lang w:val="en-US" w:eastAsia="zh-CN"/>
              </w:rPr>
              <w:t>area</w:t>
            </w:r>
            <w:r>
              <w:rPr>
                <w:rFonts w:hint="eastAsia"/>
              </w:rPr>
              <w:t>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"code":,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"message":,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"success":,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"data":{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"stationName":"",</w:t>
            </w:r>
          </w:p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"code":"",</w:t>
            </w:r>
          </w:p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"area":"",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"stationType":"",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"longitude":"",</w:t>
            </w:r>
          </w:p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"latitude":"",</w:t>
            </w:r>
          </w:p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"controLever":""</w:t>
            </w:r>
          </w:p>
          <w:p>
            <w:pPr>
              <w:ind w:firstLine="630" w:firstLineChars="300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default" w:asciiTheme="minorHAnsi" w:eastAsiaTheme="minorEastAsia"/>
                <w:vertAlign w:val="baseline"/>
                <w:lang w:val="en-US" w:eastAsia="zh-CN"/>
              </w:rPr>
              <w:t>"monitorTime":""</w:t>
            </w:r>
          </w:p>
          <w:p>
            <w:pPr>
              <w:ind w:firstLine="630" w:firstLineChars="300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default" w:asciiTheme="minorHAnsi" w:eastAsiaTheme="minorEastAsia"/>
                <w:vertAlign w:val="baseline"/>
                <w:lang w:val="en-US" w:eastAsia="zh-CN"/>
              </w:rPr>
              <w:t>"drainageArea":""</w:t>
            </w:r>
          </w:p>
          <w:p>
            <w:pPr>
              <w:ind w:firstLine="630" w:firstLineChars="300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default" w:asciiTheme="minorHAnsi" w:eastAsiaTheme="minorEastAsia"/>
                <w:vertAlign w:val="baseline"/>
                <w:lang w:val="en-US" w:eastAsia="zh-CN"/>
              </w:rPr>
              <w:t>"connected":""</w:t>
            </w:r>
          </w:p>
          <w:p>
            <w:pPr>
              <w:ind w:firstLine="630" w:firstLineChars="300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default" w:asciiTheme="minorHAnsi" w:eastAsiaTheme="minorEastAsia"/>
                <w:vertAlign w:val="baseline"/>
                <w:lang w:val="en-US" w:eastAsia="zh-CN"/>
              </w:rPr>
              <w:t>"status":""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表名：waterqualitydata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表名：waterquality_station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实时数据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水质地图</w:t>
      </w:r>
    </w:p>
    <w:p>
      <w:pPr>
        <w:pStyle w:val="6"/>
        <w:numPr>
          <w:ilvl w:val="2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查询水质监测站点信息，并在二维地图上显示位置和监测结果，点击各站点可获取纤细的监测因子信息，同时页面上可统计站点和监测结果。</w:t>
      </w:r>
    </w:p>
    <w:p>
      <w:pPr>
        <w:pStyle w:val="6"/>
        <w:numPr>
          <w:ilvl w:val="2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461895"/>
            <wp:effectExtent l="0" t="0" r="3810" b="14605"/>
            <wp:docPr id="4" name="图片 4" descr="QQ截图2020121614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12161429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1.用户点击</w:t>
      </w:r>
      <w:r>
        <w:rPr>
          <w:rFonts w:hint="eastAsia"/>
          <w:lang w:val="en-US" w:eastAsia="zh-CN"/>
        </w:rPr>
        <w:t>水质地图</w:t>
      </w:r>
      <w:r>
        <w:rPr>
          <w:rFonts w:hint="default"/>
          <w:lang w:val="en-US" w:eastAsia="zh-CN"/>
        </w:rPr>
        <w:t>菜单，前端服务模块调用水质监测服务模块接口从数据库中取数据。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2.水质监测服务模块将请求的数据返回前端服务，前端服务进行渲染之后展示在页面上。</w:t>
      </w:r>
    </w:p>
    <w:p>
      <w:pPr>
        <w:pStyle w:val="6"/>
        <w:numPr>
          <w:ilvl w:val="2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获取站点信息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/waterquality-monitor/</w:t>
            </w:r>
            <w:r>
              <w:rPr>
                <w:rFonts w:hint="eastAsia"/>
                <w:lang w:val="en-US" w:eastAsia="zh-CN"/>
              </w:rPr>
              <w:t>allW</w:t>
            </w:r>
            <w:r>
              <w:rPr>
                <w:rFonts w:hint="eastAsia" w:asciiTheme="minorHAnsi" w:eastAsiaTheme="minorEastAsia"/>
                <w:lang w:val="en-US" w:eastAsia="zh-CN"/>
              </w:rPr>
              <w:t>aterQualityS</w:t>
            </w:r>
            <w:r>
              <w:rPr>
                <w:rFonts w:hint="eastAsia"/>
              </w:rPr>
              <w:t>tationInfo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 w:asciiTheme="minorHAnsi" w:eastAsiaTheme="minorEastAsia"/>
          <w:vertAlign w:val="baseline"/>
          <w:lang w:val="en-US" w:eastAsia="zh-CN"/>
        </w:rPr>
      </w:pPr>
      <w:r>
        <w:rPr>
          <w:rFonts w:hint="eastAsia" w:asciiTheme="minorHAnsi" w:eastAsiaTheme="minorEastAsia"/>
          <w:vertAlign w:val="baseline"/>
          <w:lang w:val="en-US" w:eastAsia="zh-CN"/>
        </w:rPr>
        <w:br w:type="page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"code":,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"message":,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"success":,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"data":{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"stationName":"",</w:t>
            </w:r>
          </w:p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"code":"",</w:t>
            </w:r>
          </w:p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"area":"",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"stationType":"",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"longitude":"",</w:t>
            </w:r>
          </w:p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"latitude":"",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"controLever":""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"connected":"",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"monitorTime":"",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"KMnO4":"",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"p4":"",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"NH4":"",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"waterTemperature":"",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"pH":"",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"dissolvedOxygen":"",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"redoxPotential":"",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"status":""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numPr>
          <w:ilvl w:val="2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表名：waterquality_station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365"/>
        <w:gridCol w:w="1335"/>
        <w:gridCol w:w="1334"/>
        <w:gridCol w:w="73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键</w:t>
            </w: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stationId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站点ID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stationType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120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站点类型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float8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latitude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float8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142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controLever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控制级别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connected</w:t>
            </w:r>
          </w:p>
        </w:tc>
        <w:tc>
          <w:tcPr>
            <w:tcW w:w="142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monitorTime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KMnO4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高锰酸钾(mg/L)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总磷(mg/L)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NH4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氨氮(mg/L)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  <w:r>
              <w:rPr>
                <w:rFonts w:hint="default"/>
                <w:vertAlign w:val="baseline"/>
                <w:lang w:val="en-US" w:eastAsia="zh-CN"/>
              </w:rPr>
              <w:t>ater</w: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vertAlign w:val="baseline"/>
                <w:lang w:val="en-US" w:eastAsia="zh-CN"/>
              </w:rPr>
              <w:t>emperature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水温(℃)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dissolvedOxygen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溶解氧(mg/L)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redoxPotential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氧化还原电位(mV)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drainageArea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水质报表</w:t>
      </w:r>
    </w:p>
    <w:p>
      <w:pPr>
        <w:pStyle w:val="6"/>
        <w:numPr>
          <w:ilvl w:val="2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根据区域、流域和通讯状态，查询到对应的站点点位的监测信息，比如高锰酸钾指数、总磷、氨氮等，并能自动刷新，显示实时数据，超标数据高亮显示。</w:t>
      </w:r>
    </w:p>
    <w:p>
      <w:pPr>
        <w:pStyle w:val="6"/>
        <w:numPr>
          <w:ilvl w:val="2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420620"/>
            <wp:effectExtent l="0" t="0" r="7620" b="17780"/>
            <wp:docPr id="15" name="图片 15" descr="QQ截图20201216145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012161453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1.用户点击</w:t>
      </w:r>
      <w:r>
        <w:rPr>
          <w:rFonts w:hint="eastAsia"/>
          <w:lang w:val="en-US" w:eastAsia="zh-CN"/>
        </w:rPr>
        <w:t>水质报表</w:t>
      </w:r>
      <w:r>
        <w:rPr>
          <w:rFonts w:hint="default"/>
          <w:lang w:val="en-US" w:eastAsia="zh-CN"/>
        </w:rPr>
        <w:t>菜单，前端服务模块调用水质监测服务模块接口从数据库中取数据。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2.水质监测服务模块将请求的数据返回前端服务，前端服务进行渲染之后展示在页面上。</w:t>
      </w:r>
    </w:p>
    <w:p>
      <w:pPr>
        <w:pStyle w:val="6"/>
        <w:numPr>
          <w:ilvl w:val="2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获取站点信息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/waterquality-monitor/</w:t>
            </w:r>
            <w:r>
              <w:rPr>
                <w:rFonts w:hint="eastAsia" w:asciiTheme="minorHAnsi" w:eastAsiaTheme="minorEastAsia"/>
                <w:lang w:val="en-US" w:eastAsia="zh-CN"/>
              </w:rPr>
              <w:t>allWaterQualityS</w:t>
            </w:r>
            <w:r>
              <w:rPr>
                <w:rFonts w:hint="eastAsia"/>
              </w:rPr>
              <w:t>tationInfo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{"area":""</w:t>
            </w:r>
            <w:r>
              <w:rPr>
                <w:rFonts w:hint="eastAsia"/>
                <w:vertAlign w:val="baseline"/>
                <w:lang w:val="en-US" w:eastAsia="zh-CN"/>
              </w:rPr>
              <w:t>,"drainageArea":"","connected":""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"code":,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"message":,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"success":,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"data":{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"stationName":"",</w:t>
            </w:r>
          </w:p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"code":"",</w:t>
            </w:r>
          </w:p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"area":"",</w:t>
            </w:r>
          </w:p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"stationType":"",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 xml:space="preserve">      "controLever":"",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"connected":"",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"monitorTime":"",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"KMnO4":"",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"p4":"",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"NH4":"",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"waterTemperature":"",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"pH":"",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"dissolvedOxygen":"",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"redoxPotential":"",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"status":""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numPr>
          <w:ilvl w:val="2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表名：waterquality_station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365"/>
        <w:gridCol w:w="1335"/>
        <w:gridCol w:w="1334"/>
        <w:gridCol w:w="73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是否null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键</w:t>
            </w: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stationId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站点ID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stationType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120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站点类型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float8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latitude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float8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142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controLever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控制级别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connected</w:t>
            </w:r>
          </w:p>
        </w:tc>
        <w:tc>
          <w:tcPr>
            <w:tcW w:w="142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是否联网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monitorTime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监测时间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KMnO4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高锰酸钾(mg/L)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总磷(mg/L)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NH4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氨氮(mg/L)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w</w:t>
            </w:r>
            <w:r>
              <w:rPr>
                <w:rFonts w:hint="default"/>
                <w:vertAlign w:val="baseline"/>
                <w:lang w:val="en-US" w:eastAsia="zh-CN"/>
              </w:rPr>
              <w:t>ater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vertAlign w:val="baseline"/>
                <w:lang w:val="en-US" w:eastAsia="zh-CN"/>
              </w:rPr>
              <w:t>emperature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水温(℃)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dissolvedOxygen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溶解氧(mg/L)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redoxPotential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氧化还原电位(mV)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点位状态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drainageArea</w:t>
            </w:r>
          </w:p>
        </w:tc>
        <w:tc>
          <w:tcPr>
            <w:tcW w:w="1420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视频列表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2.1功能描述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接入摄像头，实现实时视频预览、云台控制、录制视频、截取图像等功能。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流程图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AD7F"/>
    <w:multiLevelType w:val="singleLevel"/>
    <w:tmpl w:val="0AB9AD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0E8A942"/>
    <w:multiLevelType w:val="singleLevel"/>
    <w:tmpl w:val="30E8A9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85B48BE"/>
    <w:multiLevelType w:val="multilevel"/>
    <w:tmpl w:val="385B48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2005"/>
    <w:rsid w:val="024235D1"/>
    <w:rsid w:val="026E3538"/>
    <w:rsid w:val="06AE2AEB"/>
    <w:rsid w:val="071475C2"/>
    <w:rsid w:val="0A2458E7"/>
    <w:rsid w:val="0E165BA7"/>
    <w:rsid w:val="11276C7A"/>
    <w:rsid w:val="15D32599"/>
    <w:rsid w:val="18861FF5"/>
    <w:rsid w:val="1CC819A7"/>
    <w:rsid w:val="1D2C6196"/>
    <w:rsid w:val="20F9513E"/>
    <w:rsid w:val="211B457B"/>
    <w:rsid w:val="21A11CBA"/>
    <w:rsid w:val="21FB3B68"/>
    <w:rsid w:val="23856DC1"/>
    <w:rsid w:val="2897102E"/>
    <w:rsid w:val="2C4A00DC"/>
    <w:rsid w:val="2E170501"/>
    <w:rsid w:val="2F674852"/>
    <w:rsid w:val="2F6C3C7E"/>
    <w:rsid w:val="326F2823"/>
    <w:rsid w:val="330D00FD"/>
    <w:rsid w:val="341350F8"/>
    <w:rsid w:val="34F36AE2"/>
    <w:rsid w:val="39EA6166"/>
    <w:rsid w:val="3A7146B1"/>
    <w:rsid w:val="3A8D23B8"/>
    <w:rsid w:val="3B0C3C26"/>
    <w:rsid w:val="3BB65A0C"/>
    <w:rsid w:val="3E090F04"/>
    <w:rsid w:val="3E130C79"/>
    <w:rsid w:val="44276511"/>
    <w:rsid w:val="49D81CC9"/>
    <w:rsid w:val="4AA8630E"/>
    <w:rsid w:val="4C741895"/>
    <w:rsid w:val="4C7B1DD7"/>
    <w:rsid w:val="4CF36DFF"/>
    <w:rsid w:val="53935A6F"/>
    <w:rsid w:val="56EF52CC"/>
    <w:rsid w:val="58343396"/>
    <w:rsid w:val="58435EF5"/>
    <w:rsid w:val="5C062DFF"/>
    <w:rsid w:val="5C4C165B"/>
    <w:rsid w:val="5D835A75"/>
    <w:rsid w:val="61994AD3"/>
    <w:rsid w:val="64024A92"/>
    <w:rsid w:val="6A0F6095"/>
    <w:rsid w:val="6C5F4182"/>
    <w:rsid w:val="6F8B3311"/>
    <w:rsid w:val="72243FB4"/>
    <w:rsid w:val="739816FF"/>
    <w:rsid w:val="7448089F"/>
    <w:rsid w:val="799F6173"/>
    <w:rsid w:val="7A2F3DA0"/>
    <w:rsid w:val="7BB51275"/>
    <w:rsid w:val="7C7206C7"/>
    <w:rsid w:val="7DBD68F1"/>
    <w:rsid w:val="7F9B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sz w:val="24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Theme="minorEastAsia"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2020-12-03T06:00:00Z</dcterms:created>
  <dc:creator>Administrator</dc:creator>
  <cp:lastModifiedBy>273270381</cp:lastModifiedBy>
  <dcterms:modified xsi:type="dcterms:W3CDTF">2020-12-16T07:25:32Z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