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53740"/>
          <w:sz w:val="24"/>
          <w:szCs w:val="24"/>
        </w:rPr>
      </w:pPr>
      <w:r w:rsidDel="00000000" w:rsidR="00000000" w:rsidRPr="00000000">
        <w:rPr>
          <w:color w:val="353740"/>
          <w:sz w:val="24"/>
          <w:szCs w:val="24"/>
          <w:rtl w:val="0"/>
        </w:rPr>
        <w:t xml:space="preserve">Dear Bluth Company (“Borrower”), </w:t>
      </w:r>
    </w:p>
    <w:p w:rsidR="00000000" w:rsidDel="00000000" w:rsidP="00000000" w:rsidRDefault="00000000" w:rsidRPr="00000000" w14:paraId="00000002">
      <w:pPr>
        <w:rPr>
          <w:color w:val="353740"/>
          <w:sz w:val="24"/>
          <w:szCs w:val="24"/>
        </w:rPr>
      </w:pPr>
      <w:r w:rsidDel="00000000" w:rsidR="00000000" w:rsidRPr="00000000">
        <w:rPr>
          <w:rtl w:val="0"/>
        </w:rPr>
      </w:r>
    </w:p>
    <w:p w:rsidR="00000000" w:rsidDel="00000000" w:rsidP="00000000" w:rsidRDefault="00000000" w:rsidRPr="00000000" w14:paraId="00000003">
      <w:pPr>
        <w:rPr>
          <w:color w:val="353740"/>
          <w:sz w:val="24"/>
          <w:szCs w:val="24"/>
        </w:rPr>
      </w:pPr>
      <w:r w:rsidDel="00000000" w:rsidR="00000000" w:rsidRPr="00000000">
        <w:rPr>
          <w:color w:val="353740"/>
          <w:sz w:val="24"/>
          <w:szCs w:val="24"/>
          <w:rtl w:val="0"/>
        </w:rPr>
        <w:t xml:space="preserve">We are pleased to inform you that Balboa Bank has approved a commitment letter for a loan in the amount of $3,000,000 for expansion of the Bluth’s Banana Stand Cloud product. </w:t>
      </w:r>
    </w:p>
    <w:p w:rsidR="00000000" w:rsidDel="00000000" w:rsidP="00000000" w:rsidRDefault="00000000" w:rsidRPr="00000000" w14:paraId="00000004">
      <w:pPr>
        <w:rPr>
          <w:color w:val="353740"/>
          <w:sz w:val="24"/>
          <w:szCs w:val="24"/>
        </w:rPr>
      </w:pPr>
      <w:r w:rsidDel="00000000" w:rsidR="00000000" w:rsidRPr="00000000">
        <w:rPr>
          <w:rtl w:val="0"/>
        </w:rPr>
      </w:r>
    </w:p>
    <w:p w:rsidR="00000000" w:rsidDel="00000000" w:rsidP="00000000" w:rsidRDefault="00000000" w:rsidRPr="00000000" w14:paraId="00000005">
      <w:pPr>
        <w:rPr>
          <w:color w:val="353740"/>
          <w:sz w:val="24"/>
          <w:szCs w:val="24"/>
        </w:rPr>
      </w:pPr>
      <w:r w:rsidDel="00000000" w:rsidR="00000000" w:rsidRPr="00000000">
        <w:rPr>
          <w:color w:val="353740"/>
          <w:sz w:val="24"/>
          <w:szCs w:val="24"/>
          <w:rtl w:val="0"/>
        </w:rPr>
        <w:t xml:space="preserve">We are committed to helping you reach your financial goals, and we are confident that this loan will help you achieve that. </w:t>
      </w:r>
    </w:p>
    <w:p w:rsidR="00000000" w:rsidDel="00000000" w:rsidP="00000000" w:rsidRDefault="00000000" w:rsidRPr="00000000" w14:paraId="00000006">
      <w:pPr>
        <w:rPr>
          <w:color w:val="353740"/>
          <w:sz w:val="24"/>
          <w:szCs w:val="24"/>
        </w:rPr>
      </w:pPr>
      <w:r w:rsidDel="00000000" w:rsidR="00000000" w:rsidRPr="00000000">
        <w:rPr>
          <w:rtl w:val="0"/>
        </w:rPr>
      </w:r>
    </w:p>
    <w:p w:rsidR="00000000" w:rsidDel="00000000" w:rsidP="00000000" w:rsidRDefault="00000000" w:rsidRPr="00000000" w14:paraId="00000007">
      <w:pPr>
        <w:rPr>
          <w:color w:val="353740"/>
          <w:sz w:val="24"/>
          <w:szCs w:val="24"/>
        </w:rPr>
      </w:pPr>
      <w:r w:rsidDel="00000000" w:rsidR="00000000" w:rsidRPr="00000000">
        <w:rPr>
          <w:color w:val="353740"/>
          <w:sz w:val="24"/>
          <w:szCs w:val="24"/>
          <w:rtl w:val="0"/>
        </w:rPr>
        <w:t xml:space="preserve">The details of the loan are as follows: </w:t>
      </w:r>
    </w:p>
    <w:p w:rsidR="00000000" w:rsidDel="00000000" w:rsidP="00000000" w:rsidRDefault="00000000" w:rsidRPr="00000000" w14:paraId="00000008">
      <w:pPr>
        <w:rPr>
          <w:color w:val="353740"/>
          <w:sz w:val="24"/>
          <w:szCs w:val="24"/>
        </w:rPr>
      </w:pPr>
      <w:r w:rsidDel="00000000" w:rsidR="00000000" w:rsidRPr="00000000">
        <w:rPr>
          <w:rtl w:val="0"/>
        </w:rPr>
      </w:r>
    </w:p>
    <w:p w:rsidR="00000000" w:rsidDel="00000000" w:rsidP="00000000" w:rsidRDefault="00000000" w:rsidRPr="00000000" w14:paraId="00000009">
      <w:pPr>
        <w:rPr>
          <w:color w:val="353740"/>
          <w:sz w:val="24"/>
          <w:szCs w:val="24"/>
        </w:rPr>
      </w:pPr>
      <w:r w:rsidDel="00000000" w:rsidR="00000000" w:rsidRPr="00000000">
        <w:rPr>
          <w:color w:val="353740"/>
          <w:sz w:val="24"/>
          <w:szCs w:val="24"/>
          <w:rtl w:val="0"/>
        </w:rPr>
        <w:t xml:space="preserve">- Loan Amount: $3,000,000</w:t>
      </w:r>
    </w:p>
    <w:p w:rsidR="00000000" w:rsidDel="00000000" w:rsidP="00000000" w:rsidRDefault="00000000" w:rsidRPr="00000000" w14:paraId="0000000A">
      <w:pPr>
        <w:rPr>
          <w:color w:val="353740"/>
          <w:sz w:val="24"/>
          <w:szCs w:val="24"/>
        </w:rPr>
      </w:pPr>
      <w:r w:rsidDel="00000000" w:rsidR="00000000" w:rsidRPr="00000000">
        <w:rPr>
          <w:color w:val="353740"/>
          <w:sz w:val="24"/>
          <w:szCs w:val="24"/>
          <w:rtl w:val="0"/>
        </w:rPr>
        <w:t xml:space="preserve">- Term: 24 months </w:t>
      </w:r>
    </w:p>
    <w:p w:rsidR="00000000" w:rsidDel="00000000" w:rsidP="00000000" w:rsidRDefault="00000000" w:rsidRPr="00000000" w14:paraId="0000000B">
      <w:pPr>
        <w:rPr>
          <w:color w:val="353740"/>
          <w:sz w:val="24"/>
          <w:szCs w:val="24"/>
        </w:rPr>
      </w:pPr>
      <w:r w:rsidDel="00000000" w:rsidR="00000000" w:rsidRPr="00000000">
        <w:rPr>
          <w:color w:val="353740"/>
          <w:sz w:val="24"/>
          <w:szCs w:val="24"/>
          <w:rtl w:val="0"/>
        </w:rPr>
        <w:t xml:space="preserve">- Interest Rate: 6% per year, calculated on a monthly basis.</w:t>
      </w:r>
    </w:p>
    <w:p w:rsidR="00000000" w:rsidDel="00000000" w:rsidP="00000000" w:rsidRDefault="00000000" w:rsidRPr="00000000" w14:paraId="0000000C">
      <w:pPr>
        <w:rPr>
          <w:color w:val="353740"/>
          <w:sz w:val="24"/>
          <w:szCs w:val="24"/>
        </w:rPr>
      </w:pPr>
      <w:r w:rsidDel="00000000" w:rsidR="00000000" w:rsidRPr="00000000">
        <w:rPr>
          <w:color w:val="353740"/>
          <w:sz w:val="24"/>
          <w:szCs w:val="24"/>
          <w:rtl w:val="0"/>
        </w:rPr>
        <w:t xml:space="preserve">- Repayment: </w:t>
      </w:r>
      <w:r w:rsidDel="00000000" w:rsidR="00000000" w:rsidRPr="00000000">
        <w:rPr>
          <w:color w:val="353740"/>
          <w:sz w:val="24"/>
          <w:szCs w:val="24"/>
          <w:rtl w:val="0"/>
        </w:rPr>
        <w:t xml:space="preserve">The Borrower shall make monthly payments of $500, starting 30 days after the loan is disbursed. These payments shall continue until the full amount of the loan, including any interest and fees, is paid in full. In the event of any late or missed payments, the borrower shall be subject to a late fee of $50.</w:t>
      </w:r>
      <w:r w:rsidDel="00000000" w:rsidR="00000000" w:rsidRPr="00000000">
        <w:rPr>
          <w:rtl w:val="0"/>
        </w:rPr>
      </w:r>
    </w:p>
    <w:p w:rsidR="00000000" w:rsidDel="00000000" w:rsidP="00000000" w:rsidRDefault="00000000" w:rsidRPr="00000000" w14:paraId="0000000D">
      <w:pPr>
        <w:rPr>
          <w:color w:val="353740"/>
          <w:sz w:val="24"/>
          <w:szCs w:val="24"/>
        </w:rPr>
      </w:pPr>
      <w:r w:rsidDel="00000000" w:rsidR="00000000" w:rsidRPr="00000000">
        <w:rPr>
          <w:color w:val="353740"/>
          <w:sz w:val="24"/>
          <w:szCs w:val="24"/>
          <w:rtl w:val="0"/>
        </w:rPr>
        <w:t xml:space="preserve">- Disbursement: June 29, 2021</w:t>
      </w:r>
    </w:p>
    <w:p w:rsidR="00000000" w:rsidDel="00000000" w:rsidP="00000000" w:rsidRDefault="00000000" w:rsidRPr="00000000" w14:paraId="0000000E">
      <w:pPr>
        <w:rPr>
          <w:color w:val="353740"/>
          <w:sz w:val="24"/>
          <w:szCs w:val="24"/>
        </w:rPr>
      </w:pPr>
      <w:r w:rsidDel="00000000" w:rsidR="00000000" w:rsidRPr="00000000">
        <w:rPr>
          <w:rtl w:val="0"/>
        </w:rPr>
      </w:r>
    </w:p>
    <w:p w:rsidR="00000000" w:rsidDel="00000000" w:rsidP="00000000" w:rsidRDefault="00000000" w:rsidRPr="00000000" w14:paraId="0000000F">
      <w:pPr>
        <w:rPr>
          <w:color w:val="353740"/>
          <w:sz w:val="24"/>
          <w:szCs w:val="24"/>
        </w:rPr>
      </w:pPr>
      <w:r w:rsidDel="00000000" w:rsidR="00000000" w:rsidRPr="00000000">
        <w:rPr>
          <w:color w:val="353740"/>
          <w:sz w:val="24"/>
          <w:szCs w:val="24"/>
          <w:rtl w:val="0"/>
        </w:rPr>
        <w:t xml:space="preserve">We have also included a list of other conditions that must be met in order for the loan to be finalized: </w:t>
      </w:r>
    </w:p>
    <w:p w:rsidR="00000000" w:rsidDel="00000000" w:rsidP="00000000" w:rsidRDefault="00000000" w:rsidRPr="00000000" w14:paraId="00000010">
      <w:pPr>
        <w:rPr>
          <w:color w:val="353740"/>
          <w:sz w:val="24"/>
          <w:szCs w:val="24"/>
        </w:rPr>
      </w:pPr>
      <w:r w:rsidDel="00000000" w:rsidR="00000000" w:rsidRPr="00000000">
        <w:rPr>
          <w:color w:val="353740"/>
          <w:sz w:val="24"/>
          <w:szCs w:val="24"/>
          <w:rtl w:val="0"/>
        </w:rPr>
        <w:t xml:space="preserve">- The borrower must show proof of sufficient income to make the loan payments. </w:t>
      </w:r>
    </w:p>
    <w:p w:rsidR="00000000" w:rsidDel="00000000" w:rsidP="00000000" w:rsidRDefault="00000000" w:rsidRPr="00000000" w14:paraId="00000011">
      <w:pPr>
        <w:rPr>
          <w:color w:val="353740"/>
          <w:sz w:val="24"/>
          <w:szCs w:val="24"/>
        </w:rPr>
      </w:pPr>
      <w:r w:rsidDel="00000000" w:rsidR="00000000" w:rsidRPr="00000000">
        <w:rPr>
          <w:color w:val="353740"/>
          <w:sz w:val="24"/>
          <w:szCs w:val="24"/>
          <w:rtl w:val="0"/>
        </w:rPr>
        <w:t xml:space="preserve">- The borrower must provide a valid form of identification. </w:t>
      </w:r>
    </w:p>
    <w:p w:rsidR="00000000" w:rsidDel="00000000" w:rsidP="00000000" w:rsidRDefault="00000000" w:rsidRPr="00000000" w14:paraId="00000012">
      <w:pPr>
        <w:rPr>
          <w:color w:val="353740"/>
          <w:sz w:val="24"/>
          <w:szCs w:val="24"/>
        </w:rPr>
      </w:pPr>
      <w:r w:rsidDel="00000000" w:rsidR="00000000" w:rsidRPr="00000000">
        <w:rPr>
          <w:color w:val="353740"/>
          <w:sz w:val="24"/>
          <w:szCs w:val="24"/>
          <w:rtl w:val="0"/>
        </w:rPr>
        <w:t xml:space="preserve">- The loan must be secured with collateral. </w:t>
      </w:r>
    </w:p>
    <w:p w:rsidR="00000000" w:rsidDel="00000000" w:rsidP="00000000" w:rsidRDefault="00000000" w:rsidRPr="00000000" w14:paraId="00000013">
      <w:pPr>
        <w:rPr>
          <w:color w:val="353740"/>
          <w:sz w:val="24"/>
          <w:szCs w:val="24"/>
        </w:rPr>
      </w:pPr>
      <w:r w:rsidDel="00000000" w:rsidR="00000000" w:rsidRPr="00000000">
        <w:rPr>
          <w:color w:val="353740"/>
          <w:sz w:val="24"/>
          <w:szCs w:val="24"/>
          <w:rtl w:val="0"/>
        </w:rPr>
        <w:t xml:space="preserve">- The borrower must provide evidence of a clean credit history. </w:t>
      </w:r>
    </w:p>
    <w:p w:rsidR="00000000" w:rsidDel="00000000" w:rsidP="00000000" w:rsidRDefault="00000000" w:rsidRPr="00000000" w14:paraId="00000014">
      <w:pPr>
        <w:rPr>
          <w:color w:val="353740"/>
          <w:sz w:val="24"/>
          <w:szCs w:val="24"/>
        </w:rPr>
      </w:pPr>
      <w:r w:rsidDel="00000000" w:rsidR="00000000" w:rsidRPr="00000000">
        <w:rPr>
          <w:color w:val="353740"/>
          <w:sz w:val="24"/>
          <w:szCs w:val="24"/>
          <w:rtl w:val="0"/>
        </w:rPr>
        <w:t xml:space="preserve">- The borrower must have a minimum credit score. </w:t>
      </w:r>
    </w:p>
    <w:p w:rsidR="00000000" w:rsidDel="00000000" w:rsidP="00000000" w:rsidRDefault="00000000" w:rsidRPr="00000000" w14:paraId="00000015">
      <w:pPr>
        <w:rPr>
          <w:color w:val="353740"/>
          <w:sz w:val="24"/>
          <w:szCs w:val="24"/>
        </w:rPr>
      </w:pPr>
      <w:r w:rsidDel="00000000" w:rsidR="00000000" w:rsidRPr="00000000">
        <w:rPr>
          <w:color w:val="353740"/>
          <w:sz w:val="24"/>
          <w:szCs w:val="24"/>
          <w:rtl w:val="0"/>
        </w:rPr>
        <w:t xml:space="preserve">- The borrower must provide proof of insurance. </w:t>
      </w:r>
    </w:p>
    <w:p w:rsidR="00000000" w:rsidDel="00000000" w:rsidP="00000000" w:rsidRDefault="00000000" w:rsidRPr="00000000" w14:paraId="00000016">
      <w:pPr>
        <w:rPr>
          <w:color w:val="353740"/>
          <w:sz w:val="24"/>
          <w:szCs w:val="24"/>
        </w:rPr>
      </w:pPr>
      <w:r w:rsidDel="00000000" w:rsidR="00000000" w:rsidRPr="00000000">
        <w:rPr>
          <w:color w:val="353740"/>
          <w:sz w:val="24"/>
          <w:szCs w:val="24"/>
          <w:rtl w:val="0"/>
        </w:rPr>
        <w:t xml:space="preserve">- The borrower must submit a loan application.</w:t>
      </w:r>
    </w:p>
    <w:p w:rsidR="00000000" w:rsidDel="00000000" w:rsidP="00000000" w:rsidRDefault="00000000" w:rsidRPr="00000000" w14:paraId="00000017">
      <w:pPr>
        <w:rPr>
          <w:color w:val="353740"/>
          <w:sz w:val="24"/>
          <w:szCs w:val="24"/>
        </w:rPr>
      </w:pPr>
      <w:r w:rsidDel="00000000" w:rsidR="00000000" w:rsidRPr="00000000">
        <w:rPr>
          <w:color w:val="353740"/>
          <w:sz w:val="24"/>
          <w:szCs w:val="24"/>
          <w:rtl w:val="0"/>
        </w:rPr>
        <w:t xml:space="preserve">- The borrower must agree to the repayment schedule. </w:t>
      </w:r>
    </w:p>
    <w:p w:rsidR="00000000" w:rsidDel="00000000" w:rsidP="00000000" w:rsidRDefault="00000000" w:rsidRPr="00000000" w14:paraId="00000018">
      <w:pPr>
        <w:rPr>
          <w:color w:val="353740"/>
          <w:sz w:val="24"/>
          <w:szCs w:val="24"/>
        </w:rPr>
      </w:pPr>
      <w:r w:rsidDel="00000000" w:rsidR="00000000" w:rsidRPr="00000000">
        <w:rPr>
          <w:color w:val="353740"/>
          <w:sz w:val="24"/>
          <w:szCs w:val="24"/>
          <w:rtl w:val="0"/>
        </w:rPr>
        <w:t xml:space="preserve">- The borrower must adhere to the terms and conditions of the loan.</w:t>
      </w:r>
    </w:p>
    <w:p w:rsidR="00000000" w:rsidDel="00000000" w:rsidP="00000000" w:rsidRDefault="00000000" w:rsidRPr="00000000" w14:paraId="00000019">
      <w:pPr>
        <w:rPr>
          <w:color w:val="353740"/>
          <w:sz w:val="24"/>
          <w:szCs w:val="24"/>
        </w:rPr>
      </w:pPr>
      <w:r w:rsidDel="00000000" w:rsidR="00000000" w:rsidRPr="00000000">
        <w:rPr>
          <w:rtl w:val="0"/>
        </w:rPr>
      </w:r>
    </w:p>
    <w:p w:rsidR="00000000" w:rsidDel="00000000" w:rsidP="00000000" w:rsidRDefault="00000000" w:rsidRPr="00000000" w14:paraId="0000001A">
      <w:pPr>
        <w:rPr>
          <w:color w:val="353740"/>
          <w:sz w:val="24"/>
          <w:szCs w:val="24"/>
        </w:rPr>
      </w:pPr>
      <w:r w:rsidDel="00000000" w:rsidR="00000000" w:rsidRPr="00000000">
        <w:rPr>
          <w:color w:val="353740"/>
          <w:sz w:val="24"/>
          <w:szCs w:val="24"/>
          <w:rtl w:val="0"/>
        </w:rPr>
        <w:t xml:space="preserve">We are confident that we have established a loan agreement that will meet your financial needs. Please do not hesitate to contact us should you have any questions or concerns. </w:t>
      </w:r>
    </w:p>
    <w:p w:rsidR="00000000" w:rsidDel="00000000" w:rsidP="00000000" w:rsidRDefault="00000000" w:rsidRPr="00000000" w14:paraId="0000001B">
      <w:pPr>
        <w:rPr>
          <w:color w:val="353740"/>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color w:val="353740"/>
          <w:sz w:val="24"/>
          <w:szCs w:val="24"/>
          <w:rtl w:val="0"/>
        </w:rPr>
        <w:t xml:space="preserve">Sincerely, Balboa Bank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