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New Hire 30-60-90 Days Plan</w:t>
      </w:r>
    </w:p>
    <w:p>
      <w:pPr>
        <w:pStyle w:val="Normal"/>
        <w:rPr/>
      </w:pPr>
      <w:r>
        <w:rPr/>
        <w:t xml:space="preserve">Welcome to Droom! </w:t>
      </w:r>
    </w:p>
    <w:p>
      <w:pPr>
        <w:pStyle w:val="Normal"/>
        <w:rPr/>
      </w:pPr>
      <w:r>
        <w:rPr/>
        <w:t>Beginning a new job can be challenging so we have created this plan to you quickly get into the Droom culture and environment. This program will keep you laser focused towards your goals and deliverables, and to help you with the transition.</w:t>
      </w:r>
    </w:p>
    <w:p>
      <w:pPr>
        <w:pStyle w:val="Normal"/>
        <w:rPr/>
      </w:pPr>
      <w:r>
        <w:rPr/>
        <w:t>We hope this program helps you get started on your path to success!</w:t>
      </w:r>
    </w:p>
    <w:tbl>
      <w:tblPr>
        <w:tblW w:w="9624"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67"/>
        <w:gridCol w:w="4856"/>
      </w:tblGrid>
      <w:tr>
        <w:trPr/>
        <w:tc>
          <w:tcPr>
            <w:tcW w:w="9623" w:type="dxa"/>
            <w:gridSpan w:val="2"/>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jc w:val="center"/>
              <w:rPr>
                <w:b/>
                <w:b/>
                <w:color w:val="0070C0"/>
                <w:sz w:val="24"/>
                <w:szCs w:val="24"/>
              </w:rPr>
            </w:pPr>
            <w:r>
              <w:rPr>
                <w:b/>
                <w:color w:val="0070C0"/>
                <w:sz w:val="24"/>
                <w:szCs w:val="24"/>
              </w:rPr>
              <w:t>Employee Information</w:t>
            </w:r>
          </w:p>
        </w:tc>
      </w:tr>
      <w:tr>
        <w:trPr/>
        <w:tc>
          <w:tcPr>
            <w:tcW w:w="476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 xml:space="preserve">Name: </w:t>
            </w:r>
            <w:r>
              <w:rPr/>
              <w:t>PRADEEP KUMAR CHAUHAN</w:t>
            </w:r>
          </w:p>
        </w:tc>
        <w:tc>
          <w:tcPr>
            <w:tcW w:w="48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 xml:space="preserve">Date of Joining: </w:t>
            </w:r>
            <w:r>
              <w:rPr/>
              <w:t>02-12-2020</w:t>
            </w:r>
          </w:p>
        </w:tc>
      </w:tr>
      <w:tr>
        <w:trPr/>
        <w:tc>
          <w:tcPr>
            <w:tcW w:w="476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 xml:space="preserve">Department: </w:t>
            </w:r>
            <w:r>
              <w:rPr/>
              <w:t>QA</w:t>
            </w:r>
          </w:p>
        </w:tc>
        <w:tc>
          <w:tcPr>
            <w:tcW w:w="48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Role: S</w:t>
            </w:r>
            <w:r>
              <w:rPr/>
              <w:t xml:space="preserve">ENIOR  QA ANALYST </w:t>
            </w:r>
          </w:p>
        </w:tc>
      </w:tr>
      <w:tr>
        <w:trPr/>
        <w:tc>
          <w:tcPr>
            <w:tcW w:w="476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bookmarkStart w:id="0" w:name="_gjdgxs"/>
            <w:bookmarkEnd w:id="0"/>
            <w:r>
              <w:rPr/>
              <w:t>Buddy:</w:t>
            </w:r>
          </w:p>
        </w:tc>
        <w:tc>
          <w:tcPr>
            <w:tcW w:w="48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Mentor:</w:t>
            </w:r>
          </w:p>
        </w:tc>
      </w:tr>
    </w:tbl>
    <w:p>
      <w:pPr>
        <w:pStyle w:val="Normal"/>
        <w:rPr/>
      </w:pPr>
      <w:r>
        <w:rPr/>
      </w:r>
    </w:p>
    <w:tbl>
      <w:tblPr>
        <w:tblW w:w="9625"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1794"/>
        <w:gridCol w:w="5849"/>
        <w:gridCol w:w="1982"/>
      </w:tblGrid>
      <w:tr>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Itinerary</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Agenda</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Tick when done</w:t>
            </w:r>
          </w:p>
        </w:tc>
      </w:tr>
      <w:tr>
        <w:trPr>
          <w:trHeight w:val="1200" w:hRule="atLeast"/>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New Hire Paper Work</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Complete all required new hire mandatory documentation related to joining formality. If you have any questions regarding this paperwork, contact the HR department</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drawing>
                <wp:anchor behindDoc="0" distT="0" distB="0" distL="114300" distR="114300" simplePos="0" locked="0" layoutInCell="1" allowOverlap="1" relativeHeight="10">
                  <wp:simplePos x="0" y="0"/>
                  <wp:positionH relativeFrom="column">
                    <wp:posOffset>339725</wp:posOffset>
                  </wp:positionH>
                  <wp:positionV relativeFrom="paragraph">
                    <wp:posOffset>66675</wp:posOffset>
                  </wp:positionV>
                  <wp:extent cx="304800" cy="281940"/>
                  <wp:effectExtent l="0" t="0" r="0" b="0"/>
                  <wp:wrapSquare wrapText="bothSides"/>
                  <wp:docPr id="1" name="image2.png"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heckmark"/>
                          <pic:cNvPicPr>
                            <a:picLocks noChangeAspect="1" noChangeArrowheads="1"/>
                          </pic:cNvPicPr>
                        </pic:nvPicPr>
                        <pic:blipFill>
                          <a:blip r:embed="rId2"/>
                          <a:stretch>
                            <a:fillRect/>
                          </a:stretch>
                        </pic:blipFill>
                        <pic:spPr bwMode="auto">
                          <a:xfrm>
                            <a:off x="0" y="0"/>
                            <a:ext cx="304800" cy="281940"/>
                          </a:xfrm>
                          <a:prstGeom prst="rect">
                            <a:avLst/>
                          </a:prstGeom>
                        </pic:spPr>
                      </pic:pic>
                    </a:graphicData>
                  </a:graphic>
                </wp:anchor>
              </w:drawing>
            </w:r>
          </w:p>
        </w:tc>
      </w:tr>
      <w:tr>
        <w:trPr>
          <w:trHeight w:val="1720" w:hRule="atLeast"/>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New Hire Orientation</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Attend the New Hire Orientation in the HR Training</w:t>
            </w:r>
          </w:p>
          <w:p>
            <w:pPr>
              <w:pStyle w:val="Normal"/>
              <w:keepNext w:val="true"/>
              <w:widowControl w:val="false"/>
              <w:numPr>
                <w:ilvl w:val="0"/>
                <w:numId w:val="1"/>
              </w:numPr>
              <w:spacing w:before="0" w:after="0"/>
              <w:rPr>
                <w:color w:val="000000"/>
                <w:highlight w:val="white"/>
              </w:rPr>
            </w:pPr>
            <w:r>
              <w:rPr>
                <w:color w:val="000000"/>
                <w:shd w:fill="FFFFFF" w:val="clear"/>
              </w:rPr>
              <w:t>Droom Journeys</w:t>
            </w:r>
          </w:p>
          <w:p>
            <w:pPr>
              <w:pStyle w:val="Normal"/>
              <w:keepNext w:val="true"/>
              <w:widowControl w:val="false"/>
              <w:numPr>
                <w:ilvl w:val="0"/>
                <w:numId w:val="1"/>
              </w:numPr>
              <w:spacing w:before="0" w:after="0"/>
              <w:rPr>
                <w:color w:val="000000"/>
                <w:highlight w:val="white"/>
              </w:rPr>
            </w:pPr>
            <w:r>
              <w:rPr>
                <w:color w:val="000000"/>
                <w:shd w:fill="FFFFFF" w:val="clear"/>
              </w:rPr>
              <w:t>About Droom</w:t>
            </w:r>
          </w:p>
          <w:p>
            <w:pPr>
              <w:pStyle w:val="Normal"/>
              <w:keepNext w:val="true"/>
              <w:widowControl w:val="false"/>
              <w:numPr>
                <w:ilvl w:val="0"/>
                <w:numId w:val="1"/>
              </w:numPr>
              <w:spacing w:before="0" w:after="0"/>
              <w:rPr>
                <w:color w:val="000000"/>
                <w:highlight w:val="white"/>
              </w:rPr>
            </w:pPr>
            <w:r>
              <w:rPr>
                <w:color w:val="000000"/>
                <w:shd w:fill="FFFFFF" w:val="clear"/>
              </w:rPr>
              <w:t>Droom Core Values and Competencies</w:t>
            </w:r>
          </w:p>
          <w:p>
            <w:pPr>
              <w:pStyle w:val="Normal"/>
              <w:keepNext w:val="true"/>
              <w:widowControl w:val="false"/>
              <w:numPr>
                <w:ilvl w:val="0"/>
                <w:numId w:val="1"/>
              </w:numPr>
              <w:spacing w:before="0" w:after="0"/>
              <w:rPr>
                <w:color w:val="000000"/>
                <w:highlight w:val="white"/>
              </w:rPr>
            </w:pPr>
            <w:r>
              <w:rPr>
                <w:color w:val="000000"/>
                <w:shd w:fill="FFFFFF" w:val="clear"/>
              </w:rPr>
              <w:t>Madness at Droom</w:t>
            </w:r>
          </w:p>
          <w:p>
            <w:pPr>
              <w:pStyle w:val="Normal"/>
              <w:keepNext w:val="true"/>
              <w:widowControl w:val="false"/>
              <w:numPr>
                <w:ilvl w:val="0"/>
                <w:numId w:val="1"/>
              </w:numPr>
              <w:spacing w:before="0" w:after="0"/>
              <w:rPr>
                <w:color w:val="000000"/>
                <w:highlight w:val="white"/>
              </w:rPr>
            </w:pPr>
            <w:r>
              <w:rPr>
                <w:color w:val="000000"/>
                <w:shd w:fill="FFFFFF" w:val="clear"/>
              </w:rPr>
              <w:t>HR Policies</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drawing>
                <wp:anchor behindDoc="0" distT="0" distB="0" distL="114300" distR="114300" simplePos="0" locked="0" layoutInCell="1" allowOverlap="1" relativeHeight="9">
                  <wp:simplePos x="0" y="0"/>
                  <wp:positionH relativeFrom="column">
                    <wp:posOffset>354330</wp:posOffset>
                  </wp:positionH>
                  <wp:positionV relativeFrom="paragraph">
                    <wp:posOffset>-173990</wp:posOffset>
                  </wp:positionV>
                  <wp:extent cx="281940" cy="281940"/>
                  <wp:effectExtent l="0" t="0" r="0" b="0"/>
                  <wp:wrapSquare wrapText="bothSides"/>
                  <wp:docPr id="2" name="Image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eckmark"/>
                          <pic:cNvPicPr>
                            <a:picLocks noChangeAspect="1" noChangeArrowheads="1"/>
                          </pic:cNvPicPr>
                        </pic:nvPicPr>
                        <pic:blipFill>
                          <a:blip r:embed="rId3"/>
                          <a:stretch>
                            <a:fillRect/>
                          </a:stretch>
                        </pic:blipFill>
                        <pic:spPr bwMode="auto">
                          <a:xfrm>
                            <a:off x="0" y="0"/>
                            <a:ext cx="281940" cy="281940"/>
                          </a:xfrm>
                          <a:prstGeom prst="rect">
                            <a:avLst/>
                          </a:prstGeom>
                        </pic:spPr>
                      </pic:pic>
                    </a:graphicData>
                  </a:graphic>
                </wp:anchor>
              </w:drawing>
            </w:r>
          </w:p>
        </w:tc>
      </w:tr>
      <w:tr>
        <w:trPr>
          <w:trHeight w:val="1340" w:hRule="atLeast"/>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Laptop &amp; Bio-Metric</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You will receive:</w:t>
            </w:r>
          </w:p>
          <w:p>
            <w:pPr>
              <w:pStyle w:val="Normal"/>
              <w:keepNext w:val="true"/>
              <w:widowControl w:val="false"/>
              <w:numPr>
                <w:ilvl w:val="0"/>
                <w:numId w:val="2"/>
              </w:numPr>
              <w:spacing w:before="0" w:after="0"/>
              <w:rPr>
                <w:color w:val="000000"/>
                <w:highlight w:val="white"/>
              </w:rPr>
            </w:pPr>
            <w:r>
              <w:rPr>
                <w:color w:val="000000"/>
                <w:shd w:fill="FFFFFF" w:val="clear"/>
              </w:rPr>
              <w:t>Laptop – as applicable</w:t>
            </w:r>
          </w:p>
          <w:p>
            <w:pPr>
              <w:pStyle w:val="Normal"/>
              <w:keepNext w:val="true"/>
              <w:widowControl w:val="false"/>
              <w:numPr>
                <w:ilvl w:val="0"/>
                <w:numId w:val="2"/>
              </w:numPr>
              <w:spacing w:before="0" w:after="0"/>
              <w:rPr>
                <w:color w:val="000000"/>
                <w:highlight w:val="white"/>
              </w:rPr>
            </w:pPr>
            <w:r>
              <w:rPr>
                <w:color w:val="000000"/>
                <w:shd w:fill="FFFFFF" w:val="clear"/>
              </w:rPr>
              <w:t>E-mail Id – will be created on the same day of joining</w:t>
            </w:r>
          </w:p>
          <w:p>
            <w:pPr>
              <w:pStyle w:val="Normal"/>
              <w:keepNext w:val="true"/>
              <w:widowControl w:val="false"/>
              <w:numPr>
                <w:ilvl w:val="0"/>
                <w:numId w:val="2"/>
              </w:numPr>
              <w:spacing w:before="0" w:after="0"/>
              <w:rPr>
                <w:color w:val="000000"/>
                <w:highlight w:val="white"/>
              </w:rPr>
            </w:pPr>
            <w:r>
              <w:rPr>
                <w:color w:val="000000"/>
                <w:shd w:fill="FFFFFF" w:val="clear"/>
              </w:rPr>
              <w:t>Bio-Metric – To enable your attendance capturing</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drawing>
                <wp:anchor behindDoc="0" distT="0" distB="0" distL="114300" distR="114300" simplePos="0" locked="0" layoutInCell="1" allowOverlap="1" relativeHeight="8">
                  <wp:simplePos x="0" y="0"/>
                  <wp:positionH relativeFrom="column">
                    <wp:posOffset>285750</wp:posOffset>
                  </wp:positionH>
                  <wp:positionV relativeFrom="paragraph">
                    <wp:posOffset>58420</wp:posOffset>
                  </wp:positionV>
                  <wp:extent cx="281940" cy="281940"/>
                  <wp:effectExtent l="0" t="0" r="0" b="0"/>
                  <wp:wrapSquare wrapText="bothSides"/>
                  <wp:docPr id="3" name="Image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heckmark"/>
                          <pic:cNvPicPr>
                            <a:picLocks noChangeAspect="1" noChangeArrowheads="1"/>
                          </pic:cNvPicPr>
                        </pic:nvPicPr>
                        <pic:blipFill>
                          <a:blip r:embed="rId4"/>
                          <a:stretch>
                            <a:fillRect/>
                          </a:stretch>
                        </pic:blipFill>
                        <pic:spPr bwMode="auto">
                          <a:xfrm>
                            <a:off x="0" y="0"/>
                            <a:ext cx="281940" cy="281940"/>
                          </a:xfrm>
                          <a:prstGeom prst="rect">
                            <a:avLst/>
                          </a:prstGeom>
                        </pic:spPr>
                      </pic:pic>
                    </a:graphicData>
                  </a:graphic>
                </wp:anchor>
              </w:drawing>
            </w:r>
          </w:p>
        </w:tc>
      </w:tr>
      <w:tr>
        <w:trPr>
          <w:trHeight w:val="3160" w:hRule="atLeast"/>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Facility Tour</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Tour the facility at Droom includes highlights like:</w:t>
            </w:r>
          </w:p>
          <w:p>
            <w:pPr>
              <w:pStyle w:val="Normal"/>
              <w:keepNext w:val="true"/>
              <w:widowControl w:val="false"/>
              <w:numPr>
                <w:ilvl w:val="0"/>
                <w:numId w:val="3"/>
              </w:numPr>
              <w:spacing w:before="0" w:after="0"/>
              <w:rPr>
                <w:color w:val="000000"/>
                <w:highlight w:val="white"/>
              </w:rPr>
            </w:pPr>
            <w:r>
              <w:rPr>
                <w:color w:val="000000"/>
                <w:shd w:fill="FFFFFF" w:val="clear"/>
              </w:rPr>
              <w:t>Building 1 – Reception</w:t>
            </w:r>
          </w:p>
          <w:p>
            <w:pPr>
              <w:pStyle w:val="Normal"/>
              <w:keepNext w:val="true"/>
              <w:widowControl w:val="false"/>
              <w:numPr>
                <w:ilvl w:val="0"/>
                <w:numId w:val="3"/>
              </w:numPr>
              <w:spacing w:before="0" w:after="0"/>
              <w:rPr>
                <w:color w:val="000000"/>
                <w:highlight w:val="white"/>
              </w:rPr>
            </w:pPr>
            <w:r>
              <w:rPr>
                <w:color w:val="000000"/>
                <w:shd w:fill="FFFFFF" w:val="clear"/>
              </w:rPr>
              <w:t>Grand Central</w:t>
            </w:r>
          </w:p>
          <w:p>
            <w:pPr>
              <w:pStyle w:val="Normal"/>
              <w:keepNext w:val="true"/>
              <w:widowControl w:val="false"/>
              <w:numPr>
                <w:ilvl w:val="0"/>
                <w:numId w:val="3"/>
              </w:numPr>
              <w:spacing w:before="0" w:after="0"/>
              <w:rPr>
                <w:color w:val="000000"/>
                <w:highlight w:val="white"/>
              </w:rPr>
            </w:pPr>
            <w:r>
              <w:rPr>
                <w:color w:val="000000"/>
                <w:shd w:fill="FFFFFF" w:val="clear"/>
              </w:rPr>
              <w:t>Droom Lounge</w:t>
            </w:r>
          </w:p>
          <w:p>
            <w:pPr>
              <w:pStyle w:val="Normal"/>
              <w:keepNext w:val="true"/>
              <w:widowControl w:val="false"/>
              <w:numPr>
                <w:ilvl w:val="0"/>
                <w:numId w:val="3"/>
              </w:numPr>
              <w:spacing w:before="0" w:after="0"/>
              <w:rPr>
                <w:color w:val="000000"/>
                <w:highlight w:val="white"/>
              </w:rPr>
            </w:pPr>
            <w:r>
              <w:rPr>
                <w:color w:val="000000"/>
                <w:shd w:fill="FFFFFF" w:val="clear"/>
              </w:rPr>
              <w:t>Board Room</w:t>
            </w:r>
          </w:p>
          <w:p>
            <w:pPr>
              <w:pStyle w:val="Normal"/>
              <w:keepNext w:val="true"/>
              <w:widowControl w:val="false"/>
              <w:numPr>
                <w:ilvl w:val="0"/>
                <w:numId w:val="3"/>
              </w:numPr>
              <w:spacing w:before="0" w:after="0"/>
              <w:rPr>
                <w:color w:val="000000"/>
                <w:highlight w:val="white"/>
              </w:rPr>
            </w:pPr>
            <w:r>
              <w:rPr>
                <w:color w:val="000000"/>
                <w:shd w:fill="FFFFFF" w:val="clear"/>
              </w:rPr>
              <w:t>Building 2 - Reception</w:t>
            </w:r>
          </w:p>
          <w:p>
            <w:pPr>
              <w:pStyle w:val="Normal"/>
              <w:keepNext w:val="true"/>
              <w:widowControl w:val="false"/>
              <w:numPr>
                <w:ilvl w:val="0"/>
                <w:numId w:val="3"/>
              </w:numPr>
              <w:spacing w:before="0" w:after="0"/>
              <w:rPr>
                <w:color w:val="000000"/>
                <w:highlight w:val="white"/>
              </w:rPr>
            </w:pPr>
            <w:r>
              <w:rPr>
                <w:color w:val="000000"/>
                <w:shd w:fill="FFFFFF" w:val="clear"/>
              </w:rPr>
              <w:t>Droom Cafeteria</w:t>
            </w:r>
          </w:p>
          <w:p>
            <w:pPr>
              <w:pStyle w:val="Normal"/>
              <w:keepNext w:val="true"/>
              <w:widowControl w:val="false"/>
              <w:numPr>
                <w:ilvl w:val="0"/>
                <w:numId w:val="3"/>
              </w:numPr>
              <w:spacing w:before="0" w:after="0"/>
              <w:rPr>
                <w:color w:val="000000"/>
                <w:highlight w:val="white"/>
              </w:rPr>
            </w:pPr>
            <w:r>
              <w:rPr>
                <w:color w:val="000000"/>
                <w:shd w:fill="FFFFFF" w:val="clear"/>
              </w:rPr>
              <w:t>Garden Area</w:t>
            </w:r>
          </w:p>
          <w:p>
            <w:pPr>
              <w:pStyle w:val="Normal"/>
              <w:keepNext w:val="true"/>
              <w:widowControl w:val="false"/>
              <w:numPr>
                <w:ilvl w:val="0"/>
                <w:numId w:val="3"/>
              </w:numPr>
              <w:spacing w:before="0" w:after="0"/>
              <w:rPr>
                <w:color w:val="000000"/>
                <w:highlight w:val="white"/>
              </w:rPr>
            </w:pPr>
            <w:r>
              <w:rPr>
                <w:color w:val="000000"/>
                <w:shd w:fill="FFFFFF" w:val="clear"/>
              </w:rPr>
              <w:t>Nursing room</w:t>
            </w:r>
          </w:p>
          <w:p>
            <w:pPr>
              <w:pStyle w:val="Normal"/>
              <w:keepNext w:val="true"/>
              <w:widowControl w:val="false"/>
              <w:numPr>
                <w:ilvl w:val="0"/>
                <w:numId w:val="3"/>
              </w:numPr>
              <w:spacing w:before="0" w:after="0"/>
              <w:rPr>
                <w:color w:val="000000"/>
                <w:highlight w:val="white"/>
              </w:rPr>
            </w:pPr>
            <w:r>
              <w:rPr>
                <w:color w:val="000000"/>
                <w:shd w:fill="FFFFFF" w:val="clear"/>
              </w:rPr>
              <w:t>Baby Care</w:t>
            </w:r>
          </w:p>
          <w:p>
            <w:pPr>
              <w:pStyle w:val="Normal"/>
              <w:keepNext w:val="true"/>
              <w:widowControl w:val="false"/>
              <w:numPr>
                <w:ilvl w:val="0"/>
                <w:numId w:val="3"/>
              </w:numPr>
              <w:spacing w:before="0" w:after="0"/>
              <w:rPr>
                <w:color w:val="000000"/>
                <w:highlight w:val="white"/>
              </w:rPr>
            </w:pPr>
            <w:r>
              <w:rPr>
                <w:color w:val="000000"/>
                <w:shd w:fill="FFFFFF" w:val="clear"/>
              </w:rPr>
              <w:t>Selfi Booth</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drawing>
                <wp:anchor behindDoc="0" distT="0" distB="0" distL="114300" distR="114300" simplePos="0" locked="0" layoutInCell="1" allowOverlap="1" relativeHeight="7">
                  <wp:simplePos x="0" y="0"/>
                  <wp:positionH relativeFrom="column">
                    <wp:posOffset>336550</wp:posOffset>
                  </wp:positionH>
                  <wp:positionV relativeFrom="paragraph">
                    <wp:posOffset>18415</wp:posOffset>
                  </wp:positionV>
                  <wp:extent cx="281940" cy="281940"/>
                  <wp:effectExtent l="0" t="0" r="0" b="0"/>
                  <wp:wrapSquare wrapText="bothSides"/>
                  <wp:docPr id="4" name="Image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heckmark"/>
                          <pic:cNvPicPr>
                            <a:picLocks noChangeAspect="1" noChangeArrowheads="1"/>
                          </pic:cNvPicPr>
                        </pic:nvPicPr>
                        <pic:blipFill>
                          <a:blip r:embed="rId5"/>
                          <a:stretch>
                            <a:fillRect/>
                          </a:stretch>
                        </pic:blipFill>
                        <pic:spPr bwMode="auto">
                          <a:xfrm>
                            <a:off x="0" y="0"/>
                            <a:ext cx="281940" cy="281940"/>
                          </a:xfrm>
                          <a:prstGeom prst="rect">
                            <a:avLst/>
                          </a:prstGeom>
                        </pic:spPr>
                      </pic:pic>
                    </a:graphicData>
                  </a:graphic>
                </wp:anchor>
              </w:drawing>
            </w:r>
          </w:p>
        </w:tc>
      </w:tr>
      <w:tr>
        <w:trPr>
          <w:trHeight w:val="860" w:hRule="atLeast"/>
        </w:trPr>
        <w:tc>
          <w:tcPr>
            <w:tcW w:w="17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Meet &amp; Greet</w:t>
            </w:r>
          </w:p>
        </w:tc>
        <w:tc>
          <w:tcPr>
            <w:tcW w:w="584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t>To get you introduced to your department head and buddy.</w:t>
            </w:r>
          </w:p>
        </w:tc>
        <w:tc>
          <w:tcPr>
            <w:tcW w:w="1982"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rPr/>
            </w:pPr>
            <w:r>
              <w:rPr/>
              <w:drawing>
                <wp:anchor behindDoc="0" distT="0" distB="0" distL="114300" distR="114300" simplePos="0" locked="0" layoutInCell="1" allowOverlap="1" relativeHeight="6">
                  <wp:simplePos x="0" y="0"/>
                  <wp:positionH relativeFrom="column">
                    <wp:posOffset>354330</wp:posOffset>
                  </wp:positionH>
                  <wp:positionV relativeFrom="paragraph">
                    <wp:posOffset>-5715</wp:posOffset>
                  </wp:positionV>
                  <wp:extent cx="281940" cy="281940"/>
                  <wp:effectExtent l="0" t="0" r="0" b="0"/>
                  <wp:wrapSquare wrapText="bothSides"/>
                  <wp:docPr id="5" name="Image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heckmark"/>
                          <pic:cNvPicPr>
                            <a:picLocks noChangeAspect="1" noChangeArrowheads="1"/>
                          </pic:cNvPicPr>
                        </pic:nvPicPr>
                        <pic:blipFill>
                          <a:blip r:embed="rId6"/>
                          <a:stretch>
                            <a:fillRect/>
                          </a:stretch>
                        </pic:blipFill>
                        <pic:spPr bwMode="auto">
                          <a:xfrm>
                            <a:off x="0" y="0"/>
                            <a:ext cx="281940" cy="281940"/>
                          </a:xfrm>
                          <a:prstGeom prst="rect">
                            <a:avLst/>
                          </a:prstGeom>
                        </pic:spPr>
                      </pic:pic>
                    </a:graphicData>
                  </a:graphic>
                </wp:anchor>
              </w:drawing>
            </w:r>
          </w:p>
        </w:tc>
      </w:tr>
    </w:tbl>
    <w:p>
      <w:pPr>
        <w:pStyle w:val="Normal"/>
        <w:rPr/>
      </w:pPr>
      <w:r>
        <w:rPr/>
      </w:r>
    </w:p>
    <w:p>
      <w:pPr>
        <w:pStyle w:val="Normal"/>
        <w:rPr/>
      </w:pPr>
      <w:r>
        <w:rPr/>
      </w:r>
    </w:p>
    <w:p>
      <w:pPr>
        <w:pStyle w:val="Normal"/>
        <w:rPr/>
      </w:pPr>
      <w:r>
        <w:rPr/>
      </w:r>
    </w:p>
    <w:p>
      <w:pPr>
        <w:pStyle w:val="Normal"/>
        <w:rPr>
          <w:b/>
          <w:b/>
        </w:rPr>
      </w:pPr>
      <w:r>
        <w:rPr>
          <w:b/>
        </w:rPr>
        <w:t>Key deliverables for next 30 days:</w:t>
      </w:r>
    </w:p>
    <w:p>
      <w:pPr>
        <w:pStyle w:val="Normal"/>
        <w:keepNext w:val="true"/>
        <w:widowControl/>
        <w:spacing w:lineRule="auto" w:line="480"/>
        <w:rPr>
          <w:color w:val="000000"/>
          <w:shd w:fill="FFFFFF" w:val="clear"/>
        </w:rPr>
      </w:pPr>
      <w:r>
        <w:rPr/>
        <w:t xml:space="preserve">1 </w:t>
      </w:r>
      <w:r>
        <w:rPr>
          <w:color w:val="000000"/>
          <w:shd w:fill="FFFFFF" w:val="clear"/>
        </w:rPr>
        <w:t>____________________________________________________________________</w:t>
      </w:r>
    </w:p>
    <w:p>
      <w:pPr>
        <w:pStyle w:val="Normal"/>
        <w:keepNext w:val="true"/>
        <w:widowControl/>
        <w:spacing w:lineRule="auto" w:line="480"/>
        <w:rPr>
          <w:color w:val="000000"/>
          <w:shd w:fill="FFFFFF" w:val="clear"/>
        </w:rPr>
      </w:pPr>
      <w:r>
        <w:rPr>
          <w:color w:val="000000"/>
          <w:shd w:fill="FFFFFF" w:val="clear"/>
        </w:rPr>
        <w:t>2 ____________________________________________________________________</w:t>
      </w:r>
    </w:p>
    <w:p>
      <w:pPr>
        <w:pStyle w:val="Normal"/>
        <w:keepNext w:val="true"/>
        <w:widowControl/>
        <w:spacing w:lineRule="auto" w:line="480"/>
        <w:rPr>
          <w:color w:val="000000"/>
          <w:shd w:fill="FFFFFF" w:val="clear"/>
        </w:rPr>
      </w:pPr>
      <w:r>
        <w:rPr>
          <w:color w:val="000000"/>
          <w:shd w:fill="FFFFFF" w:val="clear"/>
        </w:rPr>
        <w:t>3 ____________________________________________________________________</w:t>
      </w:r>
    </w:p>
    <w:p>
      <w:pPr>
        <w:pStyle w:val="Normal"/>
        <w:keepNext w:val="true"/>
        <w:widowControl/>
        <w:spacing w:lineRule="auto" w:line="480"/>
        <w:rPr>
          <w:color w:val="000000"/>
          <w:highlight w:val="white"/>
        </w:rPr>
      </w:pPr>
      <w:r>
        <w:rPr>
          <w:color w:val="000000"/>
          <w:shd w:fill="FFFFFF" w:val="clear"/>
        </w:rPr>
        <w:t>4 ____________________________________________________________________</w:t>
      </w:r>
    </w:p>
    <w:p>
      <w:pPr>
        <w:pStyle w:val="Normal"/>
        <w:spacing w:lineRule="auto" w:line="240" w:before="0" w:after="0"/>
        <w:rPr/>
      </w:pPr>
      <w:r>
        <w:rPr/>
        <w:t>15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06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t>30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18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b/>
          <w:b/>
        </w:rPr>
      </w:pPr>
      <w:r>
        <w:rPr>
          <w:b/>
        </w:rPr>
      </w:r>
    </w:p>
    <w:p>
      <w:pPr>
        <w:pStyle w:val="Normal"/>
        <w:rPr>
          <w:b/>
          <w:b/>
          <w:sz w:val="24"/>
          <w:szCs w:val="24"/>
        </w:rPr>
      </w:pPr>
      <w:r>
        <w:rPr>
          <w:b/>
          <w:sz w:val="24"/>
          <w:szCs w:val="24"/>
        </w:rPr>
        <w:t>Rating on Core Values &amp; Competencies After 30 Days</w:t>
      </w:r>
    </w:p>
    <w:tbl>
      <w:tblPr>
        <w:tblW w:w="9978"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3985"/>
        <w:gridCol w:w="2994"/>
        <w:gridCol w:w="2999"/>
      </w:tblGrid>
      <w:tr>
        <w:trPr>
          <w:trHeight w:val="5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Droom Core Values &amp; Competencies</w:t>
            </w:r>
          </w:p>
        </w:tc>
        <w:tc>
          <w:tcPr>
            <w:tcW w:w="299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HR Evaluator</w:t>
            </w:r>
          </w:p>
        </w:tc>
        <w:tc>
          <w:tcPr>
            <w:tcW w:w="2999"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Reporting Manager</w:t>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b/>
                <w:b/>
              </w:rPr>
            </w:pPr>
            <w:r>
              <w:rPr>
                <w:b/>
              </w:rPr>
              <w:t>Interviewer Name</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Customer Centric</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Passion</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High-Energy</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Long Term Approach</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Learn From Mistakes</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High Work Ethics</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Frugality</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Result Oriented</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Taking Ownership</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Positive Attitude</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Data Driven</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Humility</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20" w:hRule="atLeast"/>
        </w:trPr>
        <w:tc>
          <w:tcPr>
            <w:tcW w:w="3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jc w:val="center"/>
              <w:rPr>
                <w:b/>
                <w:b/>
              </w:rPr>
            </w:pPr>
            <w:r>
              <w:rPr>
                <w:b/>
              </w:rPr>
              <w:t>Total Score</w:t>
            </w:r>
          </w:p>
        </w:tc>
        <w:tc>
          <w:tcPr>
            <w:tcW w:w="299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pPr>
      <w:r>
        <w:rPr/>
      </w:r>
    </w:p>
    <w:p>
      <w:pPr>
        <w:pStyle w:val="Normal"/>
        <w:rPr/>
      </w:pPr>
      <w:r>
        <w:rPr/>
      </w:r>
    </w:p>
    <w:p>
      <w:pPr>
        <w:pStyle w:val="Normal"/>
        <w:rPr>
          <w:b/>
          <w:b/>
        </w:rPr>
      </w:pPr>
      <w:r>
        <w:rPr>
          <w:b/>
        </w:rPr>
        <w:t>Key deliverables for next 31</w:t>
      </w:r>
      <w:r>
        <w:rPr>
          <w:b/>
          <w:vertAlign w:val="superscript"/>
        </w:rPr>
        <w:t>st</w:t>
      </w:r>
      <w:r>
        <w:rPr>
          <w:b/>
        </w:rPr>
        <w:t xml:space="preserve"> to 60 days:</w:t>
      </w:r>
    </w:p>
    <w:p>
      <w:pPr>
        <w:pStyle w:val="Normal"/>
        <w:spacing w:lineRule="auto" w:line="240" w:before="0" w:after="0"/>
        <w:rPr>
          <w:color w:val="000000"/>
          <w:shd w:fill="FFFFFF" w:val="clear"/>
        </w:rPr>
      </w:pPr>
      <w:r>
        <w:rPr>
          <w:color w:val="000000"/>
          <w:shd w:fill="FFFFFF" w:val="clear"/>
        </w:rPr>
        <w:t>1 ____________________________________________________________________</w:t>
      </w:r>
    </w:p>
    <w:p>
      <w:pPr>
        <w:pStyle w:val="Normal"/>
        <w:spacing w:lineRule="auto" w:line="240" w:before="0" w:after="0"/>
        <w:rPr>
          <w:color w:val="000000"/>
          <w:shd w:fill="FFFFFF" w:val="clear"/>
        </w:rPr>
      </w:pPr>
      <w:r>
        <w:rPr>
          <w:color w:val="000000"/>
          <w:shd w:fill="FFFFFF" w:val="clear"/>
        </w:rPr>
      </w:r>
      <w:bookmarkStart w:id="1" w:name="_GoBack"/>
      <w:bookmarkStart w:id="2" w:name="_GoBack"/>
      <w:bookmarkEnd w:id="2"/>
    </w:p>
    <w:p>
      <w:pPr>
        <w:pStyle w:val="Normal"/>
        <w:spacing w:lineRule="auto" w:line="240" w:before="0" w:after="0"/>
        <w:rPr>
          <w:color w:val="000000"/>
          <w:shd w:fill="FFFFFF" w:val="clear"/>
        </w:rPr>
      </w:pPr>
      <w:r>
        <w:rPr>
          <w:color w:val="000000"/>
          <w:shd w:fill="FFFFFF" w:val="clear"/>
        </w:rPr>
        <w:t>2____________________________________________________________________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color w:val="000000"/>
          <w:shd w:fill="FFFFFF" w:val="clear"/>
        </w:rPr>
      </w:pPr>
      <w:r>
        <w:rPr>
          <w:color w:val="000000"/>
          <w:shd w:fill="FFFFFF" w:val="clear"/>
        </w:rPr>
        <w:t>3____________________________________________________________________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color w:val="000000"/>
          <w:shd w:fill="FFFFFF" w:val="clear"/>
        </w:rPr>
      </w:pPr>
      <w:r>
        <w:rPr>
          <w:color w:val="000000"/>
          <w:shd w:fill="FFFFFF" w:val="clear"/>
        </w:rPr>
        <w:t>4 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pPr>
      <w:r>
        <w:rPr/>
        <w:t>45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18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pPr>
      <w:r>
        <w:rPr/>
      </w:r>
    </w:p>
    <w:p>
      <w:pPr>
        <w:pStyle w:val="Normal"/>
        <w:spacing w:lineRule="auto" w:line="240" w:before="0" w:after="0"/>
        <w:rPr/>
      </w:pPr>
      <w:r>
        <w:rPr/>
      </w:r>
    </w:p>
    <w:p>
      <w:pPr>
        <w:pStyle w:val="Normal"/>
        <w:spacing w:lineRule="auto" w:line="240" w:before="0" w:after="0"/>
        <w:rPr/>
      </w:pPr>
      <w:r>
        <w:rPr/>
        <w:t>60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18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b/>
          <w:b/>
        </w:rPr>
      </w:pPr>
      <w:r>
        <w:rPr>
          <w:b/>
        </w:rPr>
      </w:r>
    </w:p>
    <w:p>
      <w:pPr>
        <w:pStyle w:val="Normal"/>
        <w:rPr>
          <w:b/>
          <w:b/>
        </w:rPr>
      </w:pPr>
      <w:r>
        <w:rPr>
          <w:b/>
        </w:rPr>
        <w:t>Key deliverables for next 61</w:t>
      </w:r>
      <w:r>
        <w:rPr>
          <w:b/>
          <w:vertAlign w:val="superscript"/>
        </w:rPr>
        <w:t>st</w:t>
      </w:r>
      <w:r>
        <w:rPr>
          <w:b/>
        </w:rPr>
        <w:t xml:space="preserve"> to 90 days:</w:t>
      </w:r>
    </w:p>
    <w:p>
      <w:pPr>
        <w:pStyle w:val="Normal"/>
        <w:spacing w:lineRule="auto" w:line="240" w:before="0" w:after="0"/>
        <w:rPr>
          <w:color w:val="000000"/>
          <w:shd w:fill="FFFFFF" w:val="clear"/>
        </w:rPr>
      </w:pPr>
      <w:r>
        <w:rPr>
          <w:color w:val="000000"/>
          <w:shd w:fill="FFFFFF" w:val="clear"/>
        </w:rPr>
        <w:t>1 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color w:val="000000"/>
          <w:shd w:fill="FFFFFF" w:val="clear"/>
        </w:rPr>
      </w:pPr>
      <w:r>
        <w:rPr>
          <w:color w:val="000000"/>
          <w:shd w:fill="FFFFFF" w:val="clear"/>
        </w:rPr>
        <w:t>2 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color w:val="000000"/>
          <w:shd w:fill="FFFFFF" w:val="clear"/>
        </w:rPr>
      </w:pPr>
      <w:r>
        <w:rPr>
          <w:color w:val="000000"/>
          <w:shd w:fill="FFFFFF" w:val="clear"/>
        </w:rPr>
        <w:t>3 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color w:val="000000"/>
          <w:shd w:fill="FFFFFF" w:val="clear"/>
        </w:rPr>
      </w:pPr>
      <w:r>
        <w:rPr>
          <w:color w:val="000000"/>
          <w:shd w:fill="FFFFFF" w:val="clear"/>
        </w:rPr>
        <w:t>4 ____________________________________________________________________</w:t>
      </w:r>
    </w:p>
    <w:p>
      <w:pPr>
        <w:pStyle w:val="Normal"/>
        <w:spacing w:lineRule="auto" w:line="240" w:before="0" w:after="0"/>
        <w:rPr>
          <w:color w:val="000000"/>
          <w:shd w:fill="FFFFFF" w:val="clear"/>
        </w:rPr>
      </w:pPr>
      <w:r>
        <w:rPr>
          <w:color w:val="000000"/>
          <w:shd w:fill="FFFFFF" w:val="clear"/>
        </w:rPr>
      </w:r>
    </w:p>
    <w:p>
      <w:pPr>
        <w:pStyle w:val="Normal"/>
        <w:spacing w:lineRule="auto" w:line="240" w:before="0" w:after="0"/>
        <w:rPr/>
      </w:pPr>
      <w:r>
        <w:rPr/>
        <w:t>75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18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pPr>
      <w:r>
        <w:rPr/>
      </w:r>
    </w:p>
    <w:p>
      <w:pPr>
        <w:pStyle w:val="Normal"/>
        <w:spacing w:lineRule="auto" w:line="240" w:before="0" w:after="0"/>
        <w:rPr/>
      </w:pPr>
      <w:r>
        <w:rPr/>
        <w:t>90 Days Milestone Feedback:</w:t>
      </w:r>
    </w:p>
    <w:tbl>
      <w:tblPr>
        <w:tblW w:w="9633"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4787"/>
        <w:gridCol w:w="4845"/>
      </w:tblGrid>
      <w:tr>
        <w:trPr>
          <w:trHeight w:val="34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Reporting Manager Feedback:</w:t>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Employee Feedback:</w:t>
            </w:r>
          </w:p>
        </w:tc>
      </w:tr>
      <w:tr>
        <w:trPr>
          <w:trHeight w:val="2180" w:hRule="atLeast"/>
        </w:trPr>
        <w:tc>
          <w:tcPr>
            <w:tcW w:w="4787"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484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pPr>
      <w:r>
        <w:rPr/>
      </w:r>
    </w:p>
    <w:p>
      <w:pPr>
        <w:pStyle w:val="Normal"/>
        <w:rPr>
          <w:b/>
          <w:b/>
          <w:sz w:val="24"/>
          <w:szCs w:val="24"/>
        </w:rPr>
      </w:pPr>
      <w:r>
        <w:rPr>
          <w:b/>
          <w:sz w:val="24"/>
          <w:szCs w:val="24"/>
        </w:rPr>
        <w:t>Rating on Core Values &amp; Competencies after 90 Days</w:t>
      </w:r>
    </w:p>
    <w:tbl>
      <w:tblPr>
        <w:tblW w:w="9948" w:type="dxa"/>
        <w:jc w:val="left"/>
        <w:tblInd w:w="-5" w:type="dxa"/>
        <w:tblLayout w:type="fixed"/>
        <w:tblCellMar>
          <w:top w:w="0" w:type="dxa"/>
          <w:left w:w="103" w:type="dxa"/>
          <w:bottom w:w="0" w:type="dxa"/>
          <w:right w:w="108" w:type="dxa"/>
        </w:tblCellMar>
        <w:tblLook w:firstRow="0" w:noVBand="0" w:lastRow="0" w:firstColumn="0" w:lastColumn="0" w:noHBand="0" w:val="0000"/>
      </w:tblPr>
      <w:tblGrid>
        <w:gridCol w:w="3973"/>
        <w:gridCol w:w="2985"/>
        <w:gridCol w:w="2990"/>
      </w:tblGrid>
      <w:tr>
        <w:trPr>
          <w:trHeight w:val="5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Droom Core Values &amp; Competencies</w:t>
            </w:r>
          </w:p>
        </w:tc>
        <w:tc>
          <w:tcPr>
            <w:tcW w:w="298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HR Evaluator</w:t>
            </w:r>
          </w:p>
        </w:tc>
        <w:tc>
          <w:tcPr>
            <w:tcW w:w="2990"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spacing w:lineRule="auto" w:line="240" w:before="0" w:after="0"/>
              <w:jc w:val="center"/>
              <w:rPr>
                <w:b/>
                <w:b/>
                <w:sz w:val="24"/>
                <w:szCs w:val="24"/>
              </w:rPr>
            </w:pPr>
            <w:r>
              <w:rPr>
                <w:b/>
                <w:sz w:val="24"/>
                <w:szCs w:val="24"/>
              </w:rPr>
              <w:t>Manager</w:t>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b/>
                <w:b/>
              </w:rPr>
            </w:pPr>
            <w:r>
              <w:rPr>
                <w:b/>
              </w:rPr>
              <w:t>Interviewer Name</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Customer Centric</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Passion</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High-Energy</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Long Term Approach</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Learn From Mistakes</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High Work Ethics</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Frugality</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Result Oriented</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Taking Ownership</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Positive Attitude</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6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Data Driven</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t>Humility</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r>
        <w:trPr>
          <w:trHeight w:val="240" w:hRule="atLeast"/>
        </w:trPr>
        <w:tc>
          <w:tcPr>
            <w:tcW w:w="397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jc w:val="center"/>
              <w:rPr>
                <w:b/>
                <w:b/>
              </w:rPr>
            </w:pPr>
            <w:r>
              <w:rPr>
                <w:b/>
              </w:rPr>
              <w:t>Total Score</w:t>
            </w:r>
          </w:p>
        </w:tc>
        <w:tc>
          <w:tcPr>
            <w:tcW w:w="2985"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c>
          <w:tcPr>
            <w:tcW w:w="299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uto" w:line="240" w:before="0" w:after="0"/>
              <w:rPr/>
            </w:pPr>
            <w:r>
              <w:rPr/>
            </w:r>
          </w:p>
        </w:tc>
      </w:tr>
    </w:tbl>
    <w:p>
      <w:pPr>
        <w:pStyle w:val="Normal"/>
        <w:rPr/>
      </w:pPr>
      <w:r>
        <w:rPr/>
      </w:r>
    </w:p>
    <w:p>
      <w:pPr>
        <w:pStyle w:val="Normal"/>
        <w:widowControl w:val="false"/>
        <w:bidi w:val="0"/>
        <w:spacing w:lineRule="auto" w:line="252" w:before="0" w:after="160"/>
        <w:jc w:val="left"/>
        <w:rPr/>
      </w:pPr>
      <w:r>
        <w:rPr/>
        <w:t xml:space="preserve">Reporting Manager: </w:t>
      </w:r>
    </w:p>
    <w:sectPr>
      <w:headerReference w:type="default" r:id="rId7"/>
      <w:type w:val="nextPage"/>
      <w:pgSz w:w="11906" w:h="16838"/>
      <w:pgMar w:left="1260" w:right="206" w:header="180" w:top="1440" w:footer="0" w:bottom="1170"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lear" w:pos="720"/>
        <w:tab w:val="center" w:pos="4513" w:leader="none"/>
        <w:tab w:val="right" w:pos="9026" w:leader="none"/>
      </w:tabs>
      <w:spacing w:lineRule="auto" w:line="240" w:before="0" w:after="0"/>
      <w:jc w:val="right"/>
      <w:rPr>
        <w:color w:val="000000"/>
        <w:highlight w:val="white"/>
      </w:rPr>
    </w:pPr>
    <w:r>
      <w:rPr/>
      <w:drawing>
        <wp:inline distT="0" distB="0" distL="0" distR="0">
          <wp:extent cx="1304925" cy="590550"/>
          <wp:effectExtent l="0" t="0" r="0" b="0"/>
          <wp:docPr id="6"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
                  <pic:cNvPicPr>
                    <a:picLocks noChangeAspect="1" noChangeArrowheads="1"/>
                  </pic:cNvPicPr>
                </pic:nvPicPr>
                <pic:blipFill>
                  <a:blip r:embed="rId1"/>
                  <a:stretch>
                    <a:fillRect/>
                  </a:stretch>
                </pic:blipFill>
                <pic:spPr bwMode="auto">
                  <a:xfrm>
                    <a:off x="0" y="0"/>
                    <a:ext cx="1304925" cy="5905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52"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LOnormal"/>
    <w:next w:val="Normal"/>
    <w:uiPriority w:val="9"/>
    <w:qFormat/>
    <w:pPr>
      <w:keepNext w:val="true"/>
      <w:keepLines/>
      <w:spacing w:lineRule="auto" w:line="240" w:before="480" w:after="120"/>
      <w:outlineLvl w:val="0"/>
    </w:pPr>
    <w:rPr>
      <w:b/>
      <w:sz w:val="48"/>
      <w:szCs w:val="48"/>
    </w:rPr>
  </w:style>
  <w:style w:type="paragraph" w:styleId="Heading2">
    <w:name w:val="Heading 2"/>
    <w:basedOn w:val="LOnormal"/>
    <w:next w:val="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Normal"/>
    <w:uiPriority w:val="9"/>
    <w:semiHidden/>
    <w:unhideWhenUsed/>
    <w:qFormat/>
    <w:pPr>
      <w:keepNext w:val="true"/>
      <w:keepLines/>
      <w:spacing w:lineRule="auto" w:line="240" w:before="220" w:after="40"/>
      <w:outlineLvl w:val="4"/>
    </w:pPr>
    <w:rPr>
      <w:b/>
    </w:rPr>
  </w:style>
  <w:style w:type="paragraph" w:styleId="Heading6">
    <w:name w:val="Heading 6"/>
    <w:basedOn w:val="LOnormal"/>
    <w:next w:val="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97c39"/>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bidi w:val="0"/>
      <w:spacing w:lineRule="auto" w:line="252"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Normal"/>
    <w:uiPriority w:val="10"/>
    <w:qFormat/>
    <w:pPr>
      <w:keepNext w:val="true"/>
      <w:keepLines/>
      <w:spacing w:lineRule="auto" w:line="240" w:before="480" w:after="120"/>
    </w:pPr>
    <w:rPr>
      <w:b/>
      <w:sz w:val="72"/>
      <w:szCs w:val="72"/>
    </w:rPr>
  </w:style>
  <w:style w:type="paragraph" w:styleId="Subtitle">
    <w:name w:val="Subtitle"/>
    <w:basedOn w:val="LOnormal"/>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BalloonText">
    <w:name w:val="Balloon Text"/>
    <w:basedOn w:val="Normal"/>
    <w:link w:val="BalloonTextChar"/>
    <w:uiPriority w:val="99"/>
    <w:semiHidden/>
    <w:unhideWhenUsed/>
    <w:qFormat/>
    <w:rsid w:val="00497c39"/>
    <w:pPr>
      <w:spacing w:lineRule="auto" w:line="240" w:before="0" w:after="0"/>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LibreOffice/7.0.3.1$Windows_X86_64 LibreOffice_project/d7547858d014d4cf69878db179d326fc3483e082</Application>
  <Pages>4</Pages>
  <Words>418</Words>
  <Characters>3015</Characters>
  <CharactersWithSpaces>3311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2019-04-16T09:46:00Z</dcterms:created>
  <dc:creator/>
  <dc:description/>
  <dc:language>en-US</dc:language>
  <cp:lastModifiedBy/>
  <dcterms:modified xsi:type="dcterms:W3CDTF">2020-12-24T19:39:20Z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