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870"/>
        <w:tblW w:w="1427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0"/>
        <w:gridCol w:w="2789"/>
        <w:gridCol w:w="2517"/>
        <w:gridCol w:w="3618"/>
      </w:tblGrid>
      <w:tr w:rsidR="00882C3F" w:rsidRPr="00882C3F" w:rsidTr="00882C3F">
        <w:trPr>
          <w:trHeight w:val="1554"/>
        </w:trPr>
        <w:tc>
          <w:tcPr>
            <w:tcW w:w="14274" w:type="dxa"/>
            <w:gridSpan w:val="4"/>
            <w:shd w:val="clear" w:color="auto" w:fill="96BEC2"/>
          </w:tcPr>
          <w:p w:rsidR="00882C3F" w:rsidRPr="009D50C0" w:rsidRDefault="009D50C0" w:rsidP="00882C3F">
            <w:pPr>
              <w:rPr>
                <w:b/>
                <w:sz w:val="32"/>
                <w:szCs w:val="32"/>
                <w:lang w:val="es-ES"/>
              </w:rPr>
            </w:pPr>
            <w:r>
              <w:rPr>
                <w:b/>
                <w:lang w:val="es-ES"/>
              </w:rPr>
              <w:t xml:space="preserve">                                                                                                                       </w:t>
            </w:r>
            <w:r w:rsidR="00882C3F" w:rsidRPr="009D50C0">
              <w:rPr>
                <w:b/>
                <w:sz w:val="32"/>
                <w:szCs w:val="32"/>
                <w:lang w:val="es-ES"/>
              </w:rPr>
              <w:t>Módulo Nº 1</w:t>
            </w:r>
          </w:p>
          <w:p w:rsidR="00882C3F" w:rsidRPr="00882C3F" w:rsidRDefault="00882C3F" w:rsidP="00882C3F">
            <w:pPr>
              <w:rPr>
                <w:lang w:val="es-ES"/>
              </w:rPr>
            </w:pPr>
            <w:r w:rsidRPr="00AB12B4">
              <w:rPr>
                <w:b/>
                <w:lang w:val="es-ES"/>
              </w:rPr>
              <w:t>Año y división</w:t>
            </w:r>
            <w:r w:rsidRPr="00882C3F">
              <w:rPr>
                <w:lang w:val="es-ES"/>
              </w:rPr>
              <w:t xml:space="preserve">: 1º </w:t>
            </w:r>
          </w:p>
          <w:p w:rsidR="00882C3F" w:rsidRPr="00882C3F" w:rsidRDefault="00882C3F" w:rsidP="00882C3F">
            <w:pPr>
              <w:rPr>
                <w:lang w:val="es-ES"/>
              </w:rPr>
            </w:pPr>
            <w:r w:rsidRPr="00AB12B4">
              <w:rPr>
                <w:b/>
                <w:lang w:val="es-ES"/>
              </w:rPr>
              <w:t>Ciclo</w:t>
            </w:r>
            <w:r w:rsidRPr="00882C3F">
              <w:rPr>
                <w:lang w:val="es-ES"/>
              </w:rPr>
              <w:t>: Primer cuatrimestre de 2025</w:t>
            </w:r>
          </w:p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AB12B4">
              <w:rPr>
                <w:b/>
                <w:lang w:val="es-ES"/>
              </w:rPr>
              <w:t>Área- Asignaturas</w:t>
            </w:r>
            <w:r w:rsidRPr="00882C3F">
              <w:rPr>
                <w:lang w:val="es-ES"/>
              </w:rPr>
              <w:t xml:space="preserve">: </w:t>
            </w:r>
            <w:r w:rsidRPr="00AB12B4">
              <w:rPr>
                <w:bCs/>
                <w:lang w:val="es-ES"/>
              </w:rPr>
              <w:t>Taller de articulación y emociones</w:t>
            </w:r>
            <w:r w:rsidRPr="00882C3F">
              <w:rPr>
                <w:b/>
                <w:bCs/>
                <w:lang w:val="es-ES"/>
              </w:rPr>
              <w:t xml:space="preserve">  </w:t>
            </w:r>
            <w:bookmarkStart w:id="0" w:name="_GoBack"/>
            <w:bookmarkEnd w:id="0"/>
          </w:p>
        </w:tc>
      </w:tr>
      <w:tr w:rsidR="00882C3F" w:rsidRPr="00882C3F" w:rsidTr="00882C3F">
        <w:trPr>
          <w:trHeight w:val="1044"/>
        </w:trPr>
        <w:tc>
          <w:tcPr>
            <w:tcW w:w="14274" w:type="dxa"/>
            <w:gridSpan w:val="4"/>
            <w:shd w:val="clear" w:color="auto" w:fill="C4D9DC"/>
          </w:tcPr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7031208A" wp14:editId="27BA52D5">
                      <wp:simplePos x="0" y="0"/>
                      <wp:positionH relativeFrom="column">
                        <wp:posOffset>61022</wp:posOffset>
                      </wp:positionH>
                      <wp:positionV relativeFrom="paragraph">
                        <wp:posOffset>60414</wp:posOffset>
                      </wp:positionV>
                      <wp:extent cx="8942705" cy="20383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942705" cy="203835"/>
                                <a:chOff x="0" y="0"/>
                                <a:chExt cx="8942705" cy="20383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8942705" cy="20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2705" h="203835">
                                      <a:moveTo>
                                        <a:pt x="8942222" y="0"/>
                                      </a:moveTo>
                                      <a:lnTo>
                                        <a:pt x="44106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03441"/>
                                      </a:lnTo>
                                      <a:lnTo>
                                        <a:pt x="8942222" y="203428"/>
                                      </a:lnTo>
                                      <a:lnTo>
                                        <a:pt x="89422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4D9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78DF93" id="Group 30" o:spid="_x0000_s1026" style="position:absolute;margin-left:4.8pt;margin-top:4.75pt;width:704.15pt;height:16.05pt;z-index:-251657216;mso-wrap-distance-left:0;mso-wrap-distance-right:0" coordsize="89427,2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TlHkAIAAEsGAAAOAAAAZHJzL2Uyb0RvYy54bWykVdtu2zAMfR+wfxD0vti5tEuNOMWQrMWA&#10;oivQDntWZPmCyZJGKXH696PkyDFaYCjaPNiUdUSR55DM6vrYSnIQYButcjqdpJQIxXXRqCqnv55u&#10;viwpsY6pgkmtRE6fhaXX68+fVp3JxEzXWhYCCDpRNutMTmvnTJYklteiZXaijVC4WWpomcMlVEkB&#10;rEPvrUxmaXqZdBoKA5oLa/Hrtt+k6+C/LAV3P8vSCkdkTjE2F54Qnjv/TNYrllXATN3wUxjsHVG0&#10;rFF46eBqyxwje2heuWobDtrq0k24bhNdlg0XIQfMZpq+yOYW9N6EXKqsq8xAE1L7gqd3u+X3hwcg&#10;TZHTOdKjWIsahWsJrpGczlQZYm7BPJoH6DNE807zPxa3k5f7fl2dwccSWn8IEyXHwPrzwLo4OsLx&#10;4/JqMfuaXlDCcW+Wzpfzi14WXqN2r47x+vv/DyYs668NwQ3BdAYrzJ5JtB8j8bFmRgRtrCcokjg9&#10;k9jX1Hza0xhQnsNAqs3sic4PMDQkyjK+t+5W6MA1O9xZ19d1ES1WR4sfVTQBu8P3hQx94SjBvgBK&#10;sC92vQCGOX/OC+hN0o3Eqget/HarD+JJB6DzinlN8UdJlBtjPWOkGmMXi2l6meKcGGEjIr5N8IoV&#10;+kYMlhG69VngxdFJfPfOxiF6+Gz5ZnjojJFjLrUV/V2ep3DpwB3ixupYLZvippHSk2Wh2m0kkAND&#10;GTaL7dV2cwpiBMMyjuXirZ0unrHaOpxZObV/9wwEJfKHwnr2Ay4aEI1dNMDJjQ5jMOgE1j0dfzMw&#10;xKCZU4f9eK9jWbMslhHG7wE91p9U+tve6bLxNRZi6yM6LbDFghUmVmDiNF39SByvA+r8H7D+BwAA&#10;//8DAFBLAwQUAAYACAAAACEA2vOcyd4AAAAHAQAADwAAAGRycy9kb3ducmV2LnhtbEyOQWvCQBSE&#10;74X+h+UVequbbTXVNBsRaXsSoVqQ3p7JMwlm34bsmsR/3/XUnoZhhpkvXY6mET11rrasQU0iEMS5&#10;LWouNXzvP57mIJxHLrCxTBqu5GCZ3d+lmBR24C/qd74UYYRdghoq79tESpdXZNBNbEscspPtDPpg&#10;u1IWHQ5h3DTyOYpiabDm8FBhS+uK8vPuYjR8DjisXtR7vzmf1tef/Wx72CjS+vFhXL2B8DT6vzLc&#10;8AM6ZIHpaC9cONFoWMShGGQG4pZO1esCxFHDVMUgs1T+589+AQAA//8DAFBLAQItABQABgAIAAAA&#10;IQC2gziS/gAAAOEBAAATAAAAAAAAAAAAAAAAAAAAAABbQ29udGVudF9UeXBlc10ueG1sUEsBAi0A&#10;FAAGAAgAAAAhADj9If/WAAAAlAEAAAsAAAAAAAAAAAAAAAAALwEAAF9yZWxzLy5yZWxzUEsBAi0A&#10;FAAGAAgAAAAhAC0tOUeQAgAASwYAAA4AAAAAAAAAAAAAAAAALgIAAGRycy9lMm9Eb2MueG1sUEsB&#10;Ai0AFAAGAAgAAAAhANrznMneAAAABwEAAA8AAAAAAAAAAAAAAAAA6gQAAGRycy9kb3ducmV2Lnht&#10;bFBLBQYAAAAABAAEAPMAAAD1BQAAAAA=&#10;">
                      <v:shape id="Graphic 31" o:spid="_x0000_s1027" style="position:absolute;width:89427;height:2038;visibility:visible;mso-wrap-style:square;v-text-anchor:top" coordsize="894270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KAuxwAAANsAAAAPAAAAZHJzL2Rvd25yZXYueG1sRI9Pa8JA&#10;FMTvQr/D8grezMY/bSV1laIICvVg2qLHR/Y1iWbfptk1pt/eLQg9DjO/GWa26EwlWmpcaVnBMIpB&#10;EGdWl5wr+PxYD6YgnEfWWFkmBb/kYDF/6M0w0fbKe2pTn4tQwi5BBYX3dSKlywoy6CJbEwfv2zYG&#10;fZBNLnWD11BuKjmK42dpsOSwUGBNy4Kyc3oxCsYvP6v3drI/bQ/r49PXeJUeRrulUv3H7u0VhKfO&#10;/4fv9EYHbgh/X8IPkPMbAAAA//8DAFBLAQItABQABgAIAAAAIQDb4fbL7gAAAIUBAAATAAAAAAAA&#10;AAAAAAAAAAAAAABbQ29udGVudF9UeXBlc10ueG1sUEsBAi0AFAAGAAgAAAAhAFr0LFu/AAAAFQEA&#10;AAsAAAAAAAAAAAAAAAAAHwEAAF9yZWxzLy5yZWxzUEsBAi0AFAAGAAgAAAAhAGccoC7HAAAA2wAA&#10;AA8AAAAAAAAAAAAAAAAABwIAAGRycy9kb3ducmV2LnhtbFBLBQYAAAAAAwADALcAAAD7AgAAAAA=&#10;" path="m8942222,l4410608,,,,,203441r8942222,-13l8942222,xe" fillcolor="#c4d9dc" stroked="f">
                        <v:path arrowok="t"/>
                      </v:shape>
                    </v:group>
                  </w:pict>
                </mc:Fallback>
              </mc:AlternateContent>
            </w:r>
            <w:r w:rsidR="00AB12B4">
              <w:rPr>
                <w:b/>
                <w:lang w:val="es-ES"/>
              </w:rPr>
              <w:t xml:space="preserve">                                                                                              </w:t>
            </w:r>
            <w:r w:rsidRPr="00882C3F">
              <w:rPr>
                <w:b/>
                <w:lang w:val="es-ES"/>
              </w:rPr>
              <w:t>Contexto Problematizador Jurisdiccional (CPJ)</w:t>
            </w:r>
          </w:p>
          <w:p w:rsidR="00882C3F" w:rsidRPr="00DF5435" w:rsidRDefault="00AB12B4" w:rsidP="00882C3F">
            <w:pPr>
              <w:rPr>
                <w:b/>
                <w:sz w:val="28"/>
                <w:szCs w:val="28"/>
                <w:lang w:val="es-ES"/>
              </w:rPr>
            </w:pPr>
            <w:r>
              <w:rPr>
                <w:b/>
                <w:sz w:val="28"/>
                <w:szCs w:val="28"/>
                <w:lang w:val="es-ES"/>
              </w:rPr>
              <w:t xml:space="preserve">                                                                           </w:t>
            </w:r>
            <w:r w:rsidR="00882C3F" w:rsidRPr="00DF5435">
              <w:rPr>
                <w:b/>
                <w:sz w:val="28"/>
                <w:szCs w:val="28"/>
                <w:lang w:val="es-ES"/>
              </w:rPr>
              <w:t>DIVERSIDAD- CULTURA- SOCIEDAD</w:t>
            </w:r>
          </w:p>
        </w:tc>
      </w:tr>
      <w:tr w:rsidR="00882C3F" w:rsidRPr="00882C3F" w:rsidTr="00882C3F">
        <w:trPr>
          <w:trHeight w:val="1314"/>
        </w:trPr>
        <w:tc>
          <w:tcPr>
            <w:tcW w:w="14274" w:type="dxa"/>
            <w:gridSpan w:val="4"/>
            <w:shd w:val="clear" w:color="auto" w:fill="C4D9DC"/>
          </w:tcPr>
          <w:p w:rsidR="00882C3F" w:rsidRPr="00882C3F" w:rsidRDefault="00882C3F" w:rsidP="00882C3F">
            <w:pPr>
              <w:rPr>
                <w:lang w:val="es-ES"/>
              </w:rPr>
            </w:pPr>
            <w:r w:rsidRPr="00882C3F">
              <w:rPr>
                <w:b/>
                <w:lang w:val="es-ES"/>
              </w:rPr>
              <w:t xml:space="preserve">Contexto Problematizador Institucional (CPI) </w:t>
            </w:r>
            <w:r w:rsidRPr="00882C3F">
              <w:rPr>
                <w:lang w:val="es-ES"/>
              </w:rPr>
              <w:t>(construido colaborativamente entre los/as docentes que componen el módulo 1, al inicio del cuatrimestre. Las áreas de Cs. del ambiente, Exactas, Cs. Sociales y Comunicación llevarán adelante dicha construcción. Este componente será compartido en los cuatro itinerarios de planiﬁcación del módulo 1)</w:t>
            </w:r>
          </w:p>
        </w:tc>
      </w:tr>
      <w:tr w:rsidR="00882C3F" w:rsidRPr="00882C3F" w:rsidTr="00882C3F">
        <w:trPr>
          <w:trHeight w:val="1311"/>
        </w:trPr>
        <w:tc>
          <w:tcPr>
            <w:tcW w:w="14274" w:type="dxa"/>
            <w:gridSpan w:val="4"/>
          </w:tcPr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Problematización Situada (PS)</w:t>
            </w:r>
          </w:p>
          <w:p w:rsidR="00882C3F" w:rsidRPr="00882C3F" w:rsidRDefault="00882C3F" w:rsidP="00882C3F">
            <w:pPr>
              <w:rPr>
                <w:lang w:val="es-ES"/>
              </w:rPr>
            </w:pPr>
            <w:r w:rsidRPr="00882C3F">
              <w:rPr>
                <w:lang w:val="es-ES"/>
              </w:rPr>
              <w:t>(</w:t>
            </w:r>
            <w:r w:rsidRPr="00882C3F">
              <w:rPr>
                <w:b/>
                <w:lang w:val="es-ES"/>
              </w:rPr>
              <w:t xml:space="preserve">Será enunciada a partir de la indagación Docente-grupo. </w:t>
            </w:r>
            <w:r w:rsidRPr="00882C3F">
              <w:rPr>
                <w:lang w:val="es-ES"/>
              </w:rPr>
              <w:t>Resulta una construcción democrática que debe reﬂejar un dilema de conocimiento, necesidad o interrogante, que abra paso a debatir, interpelar la realidad de los/as estudiantes, generar aﬁrmaciones e integrar el aprendizaje a la vida real)</w:t>
            </w:r>
          </w:p>
        </w:tc>
      </w:tr>
      <w:tr w:rsidR="00882C3F" w:rsidRPr="00882C3F" w:rsidTr="00882C3F">
        <w:trPr>
          <w:trHeight w:val="1288"/>
        </w:trPr>
        <w:tc>
          <w:tcPr>
            <w:tcW w:w="14274" w:type="dxa"/>
            <w:gridSpan w:val="4"/>
          </w:tcPr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Saberes previos de los/as estudiantes</w:t>
            </w:r>
          </w:p>
          <w:p w:rsidR="00882C3F" w:rsidRPr="00882C3F" w:rsidRDefault="00882C3F" w:rsidP="00882C3F">
            <w:pPr>
              <w:rPr>
                <w:lang w:val="es-ES"/>
              </w:rPr>
            </w:pPr>
            <w:r w:rsidRPr="00882C3F">
              <w:rPr>
                <w:lang w:val="es-ES"/>
              </w:rPr>
              <w:t xml:space="preserve">(Son aquellos saberes que los/as estudiantes han construido </w:t>
            </w:r>
            <w:r w:rsidRPr="00882C3F">
              <w:rPr>
                <w:i/>
                <w:lang w:val="es-ES"/>
              </w:rPr>
              <w:t>a priori</w:t>
            </w:r>
            <w:r w:rsidRPr="00882C3F">
              <w:rPr>
                <w:lang w:val="es-ES"/>
              </w:rPr>
              <w:t>, a lo largo de su vida. Es experiencial, vivencial y de trayectorias previas, que entrarán en diálogo con los saberes escolares y los aportes de los campos de conocimiento)</w:t>
            </w:r>
          </w:p>
        </w:tc>
      </w:tr>
      <w:tr w:rsidR="00882C3F" w:rsidRPr="00882C3F" w:rsidTr="00882C3F">
        <w:trPr>
          <w:trHeight w:val="588"/>
        </w:trPr>
        <w:tc>
          <w:tcPr>
            <w:tcW w:w="5350" w:type="dxa"/>
            <w:shd w:val="clear" w:color="auto" w:fill="96BEC2"/>
          </w:tcPr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3208833B" wp14:editId="0B9F3DB6">
                      <wp:simplePos x="0" y="0"/>
                      <wp:positionH relativeFrom="column">
                        <wp:posOffset>61041</wp:posOffset>
                      </wp:positionH>
                      <wp:positionV relativeFrom="paragraph">
                        <wp:posOffset>60052</wp:posOffset>
                      </wp:positionV>
                      <wp:extent cx="3275329" cy="18605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75329" cy="186055"/>
                                <a:chOff x="0" y="0"/>
                                <a:chExt cx="3275329" cy="18605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275329" cy="186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75329" h="186055">
                                      <a:moveTo>
                                        <a:pt x="3275228" y="0"/>
                                      </a:moveTo>
                                      <a:lnTo>
                                        <a:pt x="161579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5978"/>
                                      </a:lnTo>
                                      <a:lnTo>
                                        <a:pt x="3275228" y="185978"/>
                                      </a:lnTo>
                                      <a:lnTo>
                                        <a:pt x="327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6BEC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4843BC" id="Group 32" o:spid="_x0000_s1026" style="position:absolute;margin-left:4.8pt;margin-top:4.75pt;width:257.9pt;height:14.65pt;z-index:-251656192;mso-wrap-distance-left:0;mso-wrap-distance-right:0" coordsize="32753,1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awdlAIAAEsGAAAOAAAAZHJzL2Uyb0RvYy54bWykVdtu2zAMfR+wfxD0vjpxkDQx6hRbbxhQ&#10;tAWaYc+KLF8wWdQkJU7/fpQcOV4LDFj7YlPWEUWeQ9IXl4dWkr0wtgGV0+nZhBKhOBSNqnL6Y3P7&#10;ZUmJdUwVTIISOX0Rll6uP3+66HQmUqhBFsIQdKJs1umc1s7pLEksr0XL7BlooXCzBNMyh0tTJYVh&#10;HXpvZZJOJoukA1NoA1xYi1+v+026Dv7LUnD3WJZWOCJzirG58DThufXPZH3BssowXTf8GAZ7RxQt&#10;axReOri6Zo6RnWneuGobbsBC6c44tAmUZcNFyAGzmU5eZXNnYKdDLlXWVXqgCal9xdO73fKH/ZMh&#10;TZHTWUqJYi1qFK4luEZyOl1liLkz+lk/mT5DNO+B/7K4nbze9+vqBD6UpvWHMFFyCKy/DKyLgyMc&#10;P87S8/ksXVHCcW+6XEzm814WXqN2b47x+ubfBxOW9deG4IZgOo0VZk8k2o+R+FwzLYI21hMUSZyd&#10;SOxrajbraQwoz2Eg1Wb2SOcHGBoSZRnfWXcnIHDN9vfW9XVdRIvV0eIHFU2D3eH7Qoa+cJRgXxhK&#10;sC+2vQCaOX/OC+hN0o3Eqget/HYLe7GBAHReMa9pmmLvR7kx1hNGqjF2upjOz1fzv7AREd86eMUG&#10;HvmLe/E9xkyX89X50meBF0dAfPfAcYj/CQ9jY+SYS7Civ8vzFC4duEPcWB0LsiluGyk9WdZU2ytp&#10;yJ6hDKvFt5ur0HR4ZATDMo7l4q0tFC9YbR3OrJza3ztmBCXyu8J69gMuGiYa22gYJ68gjMGgk7Fu&#10;c/jJjCYazZw67McHiGXNslhGGIwH9Fh/UsHXnYOy8TUWYusjOi6wxYIVJlZg4jhd/UgcrwPq9A9Y&#10;/wEAAP//AwBQSwMEFAAGAAgAAAAhAEU8iB/dAAAABgEAAA8AAABkcnMvZG93bnJldi54bWxMjkFL&#10;w0AUhO+C/2F5gje7SWtKGrMppainItgK0ts2+5qEZt+G7DZJ/73Pk56GYYaZL19PthUD9r5xpCCe&#10;RSCQSmcaqhR8Hd6eUhA+aDK6dYQKbuhhXdzf5TozbqRPHPahEjxCPtMK6hC6TEpf1mi1n7kOibOz&#10;660ObPtKml6PPG5bOY+ipbS6IX6odYfbGsvL/moVvI963Czi12F3OW9vx0Py8b2LUanHh2nzAiLg&#10;FP7K8IvP6FAw08ldyXjRKlgtuciSgOA0mSfPIE4KFmkKssjlf/ziBwAA//8DAFBLAQItABQABgAI&#10;AAAAIQC2gziS/gAAAOEBAAATAAAAAAAAAAAAAAAAAAAAAABbQ29udGVudF9UeXBlc10ueG1sUEsB&#10;Ai0AFAAGAAgAAAAhADj9If/WAAAAlAEAAAsAAAAAAAAAAAAAAAAALwEAAF9yZWxzLy5yZWxzUEsB&#10;Ai0AFAAGAAgAAAAhAPvBrB2UAgAASwYAAA4AAAAAAAAAAAAAAAAALgIAAGRycy9lMm9Eb2MueG1s&#10;UEsBAi0AFAAGAAgAAAAhAEU8iB/dAAAABgEAAA8AAAAAAAAAAAAAAAAA7gQAAGRycy9kb3ducmV2&#10;LnhtbFBLBQYAAAAABAAEAPMAAAD4BQAAAAA=&#10;">
                      <v:shape id="Graphic 33" o:spid="_x0000_s1027" style="position:absolute;width:32753;height:1860;visibility:visible;mso-wrap-style:square;v-text-anchor:top" coordsize="327532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/8xQAAANsAAAAPAAAAZHJzL2Rvd25yZXYueG1sRI9Ba8JA&#10;FITvBf/D8gRvdRMDQaKrVMEaBAWthx4f2dckNPs2ZLcx+uu7BaHHYWa+YZbrwTSip87VlhXE0wgE&#10;cWF1zaWC68fudQ7CeWSNjWVScCcH69XoZYmZtjc+U3/xpQgQdhkqqLxvMyldUZFBN7UtcfC+bGfQ&#10;B9mVUnd4C3DTyFkUpdJgzWGhwpa2FRXflx+j4Dw/zPafp/j4vqF8lz4iHZv9UanJeHhbgPA0+P/w&#10;s51rBUkCf1/CD5CrXwAAAP//AwBQSwECLQAUAAYACAAAACEA2+H2y+4AAACFAQAAEwAAAAAAAAAA&#10;AAAAAAAAAAAAW0NvbnRlbnRfVHlwZXNdLnhtbFBLAQItABQABgAIAAAAIQBa9CxbvwAAABUBAAAL&#10;AAAAAAAAAAAAAAAAAB8BAABfcmVscy8ucmVsc1BLAQItABQABgAIAAAAIQDtTN/8xQAAANsAAAAP&#10;AAAAAAAAAAAAAAAAAAcCAABkcnMvZG93bnJldi54bWxQSwUGAAAAAAMAAwC3AAAA+QIAAAAA&#10;" path="m3275228,l1615795,,,,,185978r3275228,l3275228,xe" fillcolor="#96bec2" stroked="f">
                        <v:path arrowok="t"/>
                      </v:shape>
                    </v:group>
                  </w:pict>
                </mc:Fallback>
              </mc:AlternateContent>
            </w:r>
            <w:r w:rsidRPr="00882C3F">
              <w:rPr>
                <w:b/>
                <w:lang w:val="es-ES"/>
              </w:rPr>
              <w:t>Saberes escolares</w:t>
            </w:r>
          </w:p>
        </w:tc>
        <w:tc>
          <w:tcPr>
            <w:tcW w:w="2789" w:type="dxa"/>
            <w:vMerge w:val="restart"/>
            <w:shd w:val="clear" w:color="auto" w:fill="96BEC2"/>
          </w:tcPr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Núcleo Conceptual</w:t>
            </w:r>
          </w:p>
        </w:tc>
        <w:tc>
          <w:tcPr>
            <w:tcW w:w="2517" w:type="dxa"/>
            <w:vMerge w:val="restart"/>
            <w:shd w:val="clear" w:color="auto" w:fill="96BEC2"/>
          </w:tcPr>
          <w:p w:rsid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Actividades integradas</w:t>
            </w:r>
          </w:p>
          <w:p w:rsidR="00882C3F" w:rsidRDefault="00882C3F" w:rsidP="00882C3F">
            <w:pPr>
              <w:rPr>
                <w:b/>
                <w:lang w:val="es-ES"/>
              </w:rPr>
            </w:pPr>
          </w:p>
          <w:p w:rsidR="00882C3F" w:rsidRPr="00882C3F" w:rsidRDefault="00882C3F" w:rsidP="00882C3F">
            <w:pPr>
              <w:rPr>
                <w:b/>
                <w:lang w:val="es-ES"/>
              </w:rPr>
            </w:pPr>
          </w:p>
        </w:tc>
        <w:tc>
          <w:tcPr>
            <w:tcW w:w="3618" w:type="dxa"/>
            <w:vMerge w:val="restart"/>
            <w:shd w:val="clear" w:color="auto" w:fill="96BEC2"/>
          </w:tcPr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Capacidades</w:t>
            </w:r>
          </w:p>
        </w:tc>
      </w:tr>
      <w:tr w:rsidR="00882C3F" w:rsidRPr="00882C3F" w:rsidTr="00882C3F">
        <w:trPr>
          <w:trHeight w:val="590"/>
        </w:trPr>
        <w:tc>
          <w:tcPr>
            <w:tcW w:w="5350" w:type="dxa"/>
            <w:shd w:val="clear" w:color="auto" w:fill="96BEC2"/>
          </w:tcPr>
          <w:p w:rsidR="00882C3F" w:rsidRPr="00882C3F" w:rsidRDefault="00882C3F" w:rsidP="00882C3F">
            <w:pPr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Campos de aportes</w:t>
            </w:r>
          </w:p>
        </w:tc>
        <w:tc>
          <w:tcPr>
            <w:tcW w:w="2789" w:type="dxa"/>
            <w:vMerge/>
            <w:tcBorders>
              <w:top w:val="nil"/>
            </w:tcBorders>
            <w:shd w:val="clear" w:color="auto" w:fill="96BEC2"/>
          </w:tcPr>
          <w:p w:rsidR="00882C3F" w:rsidRPr="00882C3F" w:rsidRDefault="00882C3F" w:rsidP="00882C3F">
            <w:pPr>
              <w:rPr>
                <w:lang w:val="es-ES"/>
              </w:rPr>
            </w:pPr>
          </w:p>
        </w:tc>
        <w:tc>
          <w:tcPr>
            <w:tcW w:w="2517" w:type="dxa"/>
            <w:vMerge/>
            <w:tcBorders>
              <w:top w:val="nil"/>
            </w:tcBorders>
            <w:shd w:val="clear" w:color="auto" w:fill="96BEC2"/>
          </w:tcPr>
          <w:p w:rsidR="00882C3F" w:rsidRPr="00882C3F" w:rsidRDefault="00882C3F" w:rsidP="00882C3F">
            <w:pPr>
              <w:rPr>
                <w:lang w:val="es-ES"/>
              </w:rPr>
            </w:pPr>
          </w:p>
        </w:tc>
        <w:tc>
          <w:tcPr>
            <w:tcW w:w="3618" w:type="dxa"/>
            <w:vMerge/>
            <w:tcBorders>
              <w:top w:val="nil"/>
            </w:tcBorders>
            <w:shd w:val="clear" w:color="auto" w:fill="96BEC2"/>
          </w:tcPr>
          <w:p w:rsidR="00882C3F" w:rsidRPr="00882C3F" w:rsidRDefault="00882C3F" w:rsidP="00882C3F">
            <w:pPr>
              <w:rPr>
                <w:lang w:val="es-ES"/>
              </w:rPr>
            </w:pPr>
          </w:p>
        </w:tc>
      </w:tr>
    </w:tbl>
    <w:p w:rsidR="00882C3F" w:rsidRDefault="00882C3F"/>
    <w:p w:rsidR="00882C3F" w:rsidRPr="00882C3F" w:rsidRDefault="00882C3F" w:rsidP="00882C3F"/>
    <w:p w:rsidR="00882C3F" w:rsidRPr="00882C3F" w:rsidRDefault="00882C3F" w:rsidP="00882C3F"/>
    <w:p w:rsidR="00882C3F" w:rsidRDefault="00882C3F" w:rsidP="00882C3F">
      <w:pPr>
        <w:tabs>
          <w:tab w:val="left" w:pos="8807"/>
        </w:tabs>
      </w:pPr>
      <w:r>
        <w:tab/>
      </w:r>
    </w:p>
    <w:p w:rsidR="00882C3F" w:rsidRDefault="00882C3F" w:rsidP="00882C3F">
      <w:pPr>
        <w:tabs>
          <w:tab w:val="left" w:pos="8807"/>
        </w:tabs>
      </w:pPr>
    </w:p>
    <w:p w:rsidR="00882C3F" w:rsidRDefault="00882C3F" w:rsidP="00882C3F">
      <w:pPr>
        <w:tabs>
          <w:tab w:val="left" w:pos="8807"/>
        </w:tabs>
      </w:pPr>
    </w:p>
    <w:tbl>
      <w:tblPr>
        <w:tblW w:w="0" w:type="auto"/>
        <w:tblInd w:w="1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74"/>
      </w:tblGrid>
      <w:tr w:rsidR="00882C3F" w:rsidRPr="00882C3F" w:rsidTr="00E365EE">
        <w:trPr>
          <w:trHeight w:val="2114"/>
        </w:trPr>
        <w:tc>
          <w:tcPr>
            <w:tcW w:w="14274" w:type="dxa"/>
            <w:shd w:val="clear" w:color="auto" w:fill="C4D9DC"/>
          </w:tcPr>
          <w:p w:rsidR="00882C3F" w:rsidRPr="00882C3F" w:rsidRDefault="00882C3F" w:rsidP="00882C3F">
            <w:pPr>
              <w:tabs>
                <w:tab w:val="left" w:pos="8807"/>
              </w:tabs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lastRenderedPageBreak/>
              <w:t>Proyectos de acción</w:t>
            </w:r>
          </w:p>
          <w:p w:rsidR="00882C3F" w:rsidRPr="00882C3F" w:rsidRDefault="00882C3F" w:rsidP="00882C3F">
            <w:pPr>
              <w:tabs>
                <w:tab w:val="left" w:pos="8807"/>
              </w:tabs>
              <w:rPr>
                <w:lang w:val="es-ES"/>
              </w:rPr>
            </w:pPr>
            <w:r w:rsidRPr="00882C3F">
              <w:rPr>
                <w:lang w:val="es-ES"/>
              </w:rPr>
              <w:t>El gran desafío aquí es generar espacios de aprendizajes signiﬁcativos para los/as estudiantes y motivadores para la transformación de una realidad que se ha problematizado a partir de sus intereses, necesidades e interrogantes.</w:t>
            </w:r>
          </w:p>
          <w:p w:rsidR="00882C3F" w:rsidRPr="00882C3F" w:rsidRDefault="00882C3F" w:rsidP="00882C3F">
            <w:pPr>
              <w:tabs>
                <w:tab w:val="left" w:pos="8807"/>
              </w:tabs>
              <w:rPr>
                <w:lang w:val="es-ES"/>
              </w:rPr>
            </w:pPr>
            <w:r w:rsidRPr="00882C3F">
              <w:rPr>
                <w:lang w:val="es-ES"/>
              </w:rPr>
              <w:t>Incluye todas las actividades individuales y colectivas, puestas en práctica, que articulan la acción práctica con los saberes teóricos y que responden a necesidades consideradas signiﬁcativas a nivel local, provincial y regional.</w:t>
            </w:r>
          </w:p>
          <w:p w:rsidR="00882C3F" w:rsidRPr="00882C3F" w:rsidRDefault="00882C3F" w:rsidP="00882C3F">
            <w:pPr>
              <w:tabs>
                <w:tab w:val="left" w:pos="8807"/>
              </w:tabs>
              <w:rPr>
                <w:lang w:val="es-ES"/>
              </w:rPr>
            </w:pPr>
            <w:r w:rsidRPr="00882C3F">
              <w:rPr>
                <w:lang w:val="es-ES"/>
              </w:rPr>
              <w:t>Generalmente, las instituciones de la modalidad cuentan con proyectos institucionales de salida a la comunidad. Estos deberían enumerarse, sin desarrollarlos, en este componente.</w:t>
            </w:r>
          </w:p>
        </w:tc>
      </w:tr>
      <w:tr w:rsidR="00882C3F" w:rsidRPr="00882C3F" w:rsidTr="00E365EE">
        <w:trPr>
          <w:trHeight w:val="1579"/>
        </w:trPr>
        <w:tc>
          <w:tcPr>
            <w:tcW w:w="14274" w:type="dxa"/>
            <w:shd w:val="clear" w:color="auto" w:fill="C4D9DC"/>
          </w:tcPr>
          <w:p w:rsidR="00882C3F" w:rsidRPr="00882C3F" w:rsidRDefault="00882C3F" w:rsidP="00882C3F">
            <w:pPr>
              <w:tabs>
                <w:tab w:val="left" w:pos="8807"/>
              </w:tabs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Criterios de evaluación- acreditación del módulo</w:t>
            </w:r>
          </w:p>
          <w:p w:rsidR="00882C3F" w:rsidRPr="00882C3F" w:rsidRDefault="00882C3F" w:rsidP="00882C3F">
            <w:pPr>
              <w:tabs>
                <w:tab w:val="left" w:pos="8807"/>
              </w:tabs>
              <w:rPr>
                <w:lang w:val="es-ES"/>
              </w:rPr>
            </w:pPr>
            <w:r w:rsidRPr="00882C3F">
              <w:rPr>
                <w:lang w:val="es-ES"/>
              </w:rPr>
              <w:t>En el marco de la evaluación formativa y del reconocimiento de las trayectorias reales, el abordaje y la elaboración de los criterios de evaluación se desprende de los propósitos de la propuesta pedagógica y está en consonancia con las Capacidades que se espera que los/as estudiantes construyan/desarrollen, en relación con la construcción de los aprendizajes. Los mismos deben ser construidos, socializados y conocidos por los/as estudiantes.</w:t>
            </w:r>
          </w:p>
        </w:tc>
      </w:tr>
      <w:tr w:rsidR="00882C3F" w:rsidRPr="00882C3F" w:rsidTr="00E365EE">
        <w:trPr>
          <w:trHeight w:val="1046"/>
        </w:trPr>
        <w:tc>
          <w:tcPr>
            <w:tcW w:w="14274" w:type="dxa"/>
            <w:shd w:val="clear" w:color="auto" w:fill="C4D9DC"/>
          </w:tcPr>
          <w:p w:rsidR="00882C3F" w:rsidRPr="00882C3F" w:rsidRDefault="00882C3F" w:rsidP="00882C3F">
            <w:pPr>
              <w:tabs>
                <w:tab w:val="left" w:pos="8807"/>
              </w:tabs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Indicadores de evaluación- acreditación del módulo</w:t>
            </w:r>
          </w:p>
          <w:p w:rsidR="00882C3F" w:rsidRPr="00882C3F" w:rsidRDefault="00882C3F" w:rsidP="00882C3F">
            <w:pPr>
              <w:tabs>
                <w:tab w:val="left" w:pos="8807"/>
              </w:tabs>
              <w:rPr>
                <w:lang w:val="es-ES"/>
              </w:rPr>
            </w:pPr>
            <w:r w:rsidRPr="00882C3F">
              <w:rPr>
                <w:lang w:val="es-ES"/>
              </w:rPr>
              <w:t>Deben evidenciar la construcción/desarrollo de las capacidades determinadas para el presente módulo. Están en estrecha relación con los Criterios elaborados.</w:t>
            </w:r>
          </w:p>
        </w:tc>
      </w:tr>
      <w:tr w:rsidR="00882C3F" w:rsidRPr="00882C3F" w:rsidTr="00E365EE">
        <w:trPr>
          <w:trHeight w:val="1847"/>
        </w:trPr>
        <w:tc>
          <w:tcPr>
            <w:tcW w:w="14274" w:type="dxa"/>
            <w:shd w:val="clear" w:color="auto" w:fill="C4D9DC"/>
          </w:tcPr>
          <w:p w:rsidR="00882C3F" w:rsidRPr="00882C3F" w:rsidRDefault="00882C3F" w:rsidP="00882C3F">
            <w:pPr>
              <w:tabs>
                <w:tab w:val="left" w:pos="8807"/>
              </w:tabs>
              <w:rPr>
                <w:b/>
                <w:lang w:val="es-ES"/>
              </w:rPr>
            </w:pPr>
            <w:r w:rsidRPr="00882C3F">
              <w:rPr>
                <w:b/>
                <w:lang w:val="es-ES"/>
              </w:rPr>
              <w:t>Acompañamiento a las trayectorias - acreditación del módulo</w:t>
            </w:r>
          </w:p>
          <w:p w:rsidR="00882C3F" w:rsidRPr="00882C3F" w:rsidRDefault="00882C3F" w:rsidP="00882C3F">
            <w:pPr>
              <w:tabs>
                <w:tab w:val="left" w:pos="8807"/>
              </w:tabs>
              <w:rPr>
                <w:lang w:val="es-ES"/>
              </w:rPr>
            </w:pPr>
            <w:r w:rsidRPr="00882C3F">
              <w:rPr>
                <w:lang w:val="es-ES"/>
              </w:rPr>
              <w:t>En las propuestas pedagógicas enmarcadas en la estructura modular, resulta indispensable pensar de qué manera se va a acompañar a las trayectorias que presenten obstáculos en la acreditación de los módulos. En este sentido será menester centrarse en la continuidad pedagógica, las propuestas situadas y signiﬁcativas, los aportes de los campos de conocimiento espiralados y en la posibilidad de construir/desarrollar las capacidades, independientemente del CPJ que de marco a la propuesta pedagógica.</w:t>
            </w:r>
          </w:p>
          <w:p w:rsidR="00882C3F" w:rsidRPr="00882C3F" w:rsidRDefault="00882C3F" w:rsidP="00882C3F">
            <w:pPr>
              <w:tabs>
                <w:tab w:val="left" w:pos="8807"/>
              </w:tabs>
              <w:rPr>
                <w:lang w:val="es-ES"/>
              </w:rPr>
            </w:pPr>
            <w:r w:rsidRPr="00882C3F">
              <w:rPr>
                <w:lang w:val="es-ES"/>
              </w:rPr>
              <w:t>Establecer el cómo y cuándo será llevado adelante y quiénes son responsables de dichas acciones resultará fundamental.</w:t>
            </w:r>
          </w:p>
        </w:tc>
      </w:tr>
    </w:tbl>
    <w:p w:rsidR="00882C3F" w:rsidRPr="00882C3F" w:rsidRDefault="00882C3F" w:rsidP="00882C3F">
      <w:pPr>
        <w:tabs>
          <w:tab w:val="left" w:pos="8807"/>
        </w:tabs>
      </w:pPr>
    </w:p>
    <w:p w:rsidR="00882C3F" w:rsidRPr="00882C3F" w:rsidRDefault="00882C3F" w:rsidP="00882C3F"/>
    <w:p w:rsidR="00882C3F" w:rsidRPr="00882C3F" w:rsidRDefault="00882C3F" w:rsidP="00882C3F"/>
    <w:p w:rsidR="00882C3F" w:rsidRPr="00882C3F" w:rsidRDefault="00882C3F" w:rsidP="00882C3F"/>
    <w:p w:rsidR="00882C3F" w:rsidRPr="00882C3F" w:rsidRDefault="00882C3F" w:rsidP="00882C3F"/>
    <w:sectPr w:rsidR="00882C3F" w:rsidRPr="00882C3F" w:rsidSect="009D50C0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C3F"/>
    <w:rsid w:val="00264525"/>
    <w:rsid w:val="00532F2D"/>
    <w:rsid w:val="00882C3F"/>
    <w:rsid w:val="009D50C0"/>
    <w:rsid w:val="00AB12B4"/>
    <w:rsid w:val="00DF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CCAB"/>
  <w15:chartTrackingRefBased/>
  <w15:docId w15:val="{E547C798-9ED4-4F15-BAB1-4D0F702A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2025-03-08T17:07:00Z</dcterms:created>
  <dcterms:modified xsi:type="dcterms:W3CDTF">2025-03-24T16:07:00Z</dcterms:modified>
</cp:coreProperties>
</file>