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A6" w:rsidRDefault="00BC6FA6" w:rsidP="00BC6FA6">
      <w:p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>
        <w:rPr>
          <w:rFonts w:ascii="Arial" w:eastAsia="宋体" w:hAnsi="Arial" w:cs="Arial" w:hint="eastAsia"/>
          <w:color w:val="333333"/>
          <w:sz w:val="24"/>
          <w:szCs w:val="24"/>
        </w:rPr>
        <w:t>步骤：</w:t>
      </w:r>
    </w:p>
    <w:p w:rsid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参数校验：输入参数校验，主要是运用等价类、边界值等方法，主要依据是参考接口需求文档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参数校验：输出参数校验，主要依据是参考接口需求文档</w:t>
      </w:r>
      <w:r w:rsidRPr="00BC6FA6">
        <w:rPr>
          <w:rFonts w:ascii="Arial" w:eastAsia="宋体" w:hAnsi="Arial" w:cs="Arial"/>
          <w:color w:val="EEFFEE"/>
          <w:sz w:val="24"/>
          <w:szCs w:val="24"/>
        </w:rPr>
        <w:t>3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逻辑业务校验：主要是指一些逻辑业务依赖关系，如取消订单，正常情况只能取消未付款订单；已付款订单无法取消</w:t>
      </w:r>
      <w:r w:rsidRPr="00BC6FA6">
        <w:rPr>
          <w:rFonts w:ascii="Arial" w:eastAsia="宋体" w:hAnsi="Arial" w:cs="Arial"/>
          <w:color w:val="EEFFEE"/>
          <w:sz w:val="24"/>
          <w:szCs w:val="24"/>
        </w:rPr>
        <w:t>4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业务功能测试：校验接口涉及的业务功能是否正常实现，这部分同功能测试一样，主要依据是参考业务需求文档</w:t>
      </w:r>
      <w:r w:rsidRPr="00BC6FA6">
        <w:rPr>
          <w:rFonts w:ascii="Arial" w:eastAsia="宋体" w:hAnsi="Arial" w:cs="Arial"/>
          <w:color w:val="EEFFEE"/>
          <w:sz w:val="24"/>
          <w:szCs w:val="24"/>
        </w:rPr>
        <w:t>5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异常情况测试，如环境配置异常、环境异常、参数异常等</w:t>
      </w:r>
      <w:r w:rsidRPr="00BC6FA6">
        <w:rPr>
          <w:rFonts w:ascii="Arial" w:eastAsia="宋体" w:hAnsi="Arial" w:cs="Arial"/>
          <w:color w:val="2D64B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接口测试用例注意点" href="https://jingyan.baidu.com/album/295430f1e005b20c7e0050d6.html?picindex=5" target="&quot;_self&quot;" style="width:24pt;height:24pt" o:button="t"/>
        </w:pict>
      </w:r>
      <w:r w:rsidRPr="00BC6FA6">
        <w:rPr>
          <w:rFonts w:ascii="微软雅黑" w:hAnsi="微软雅黑" w:cs="Arial"/>
          <w:vanish/>
          <w:color w:val="FFFFFF"/>
          <w:sz w:val="24"/>
        </w:rPr>
        <w:t>步骤阅读</w:t>
      </w:r>
      <w:r w:rsidRPr="00BC6FA6">
        <w:rPr>
          <w:rFonts w:ascii="Arial" w:eastAsia="宋体" w:hAnsi="Arial" w:cs="Arial"/>
          <w:color w:val="EEFFEE"/>
          <w:sz w:val="24"/>
          <w:szCs w:val="24"/>
        </w:rPr>
        <w:t>6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 w:hint="eastAsia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环境异常导致接口失败情况是否有自动补推机制</w:t>
      </w:r>
      <w:r w:rsidRPr="00BC6FA6">
        <w:rPr>
          <w:rFonts w:ascii="Arial" w:eastAsia="宋体" w:hAnsi="Arial" w:cs="Arial"/>
          <w:color w:val="EEFFEE"/>
          <w:sz w:val="24"/>
          <w:szCs w:val="24"/>
        </w:rPr>
        <w:t>7</w:t>
      </w:r>
    </w:p>
    <w:p w:rsidR="00BC6FA6" w:rsidRPr="00BC6FA6" w:rsidRDefault="00BC6FA6" w:rsidP="00BC6FA6">
      <w:pPr>
        <w:numPr>
          <w:ilvl w:val="0"/>
          <w:numId w:val="1"/>
        </w:numPr>
        <w:wordWrap w:val="0"/>
        <w:adjustRightInd/>
        <w:snapToGrid/>
        <w:spacing w:before="100" w:beforeAutospacing="1" w:after="100" w:afterAutospacing="1" w:line="420" w:lineRule="atLeast"/>
        <w:rPr>
          <w:rFonts w:ascii="Arial" w:eastAsia="宋体" w:hAnsi="Arial" w:cs="Arial"/>
          <w:color w:val="333333"/>
          <w:sz w:val="24"/>
          <w:szCs w:val="24"/>
        </w:rPr>
      </w:pPr>
      <w:r w:rsidRPr="00BC6FA6">
        <w:rPr>
          <w:rFonts w:ascii="Arial" w:eastAsia="宋体" w:hAnsi="Arial" w:cs="Arial"/>
          <w:color w:val="333333"/>
          <w:sz w:val="24"/>
          <w:szCs w:val="24"/>
        </w:rPr>
        <w:t>环境异常导致接口失败情况是否有手动补推机制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F56B5"/>
    <w:multiLevelType w:val="multilevel"/>
    <w:tmpl w:val="58A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0B5C"/>
    <w:rsid w:val="00323B43"/>
    <w:rsid w:val="003D37D8"/>
    <w:rsid w:val="00426133"/>
    <w:rsid w:val="004358AB"/>
    <w:rsid w:val="008B7726"/>
    <w:rsid w:val="00BC6F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F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enter-step-btn2">
    <w:name w:val="enter-step-btn2"/>
    <w:basedOn w:val="a0"/>
    <w:rsid w:val="00BC6FA6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48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7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1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7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6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4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4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6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4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9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93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83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4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1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5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9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2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2018-07-07T04:25:00Z</dcterms:modified>
</cp:coreProperties>
</file>