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29A" w:rsidRPr="0002429A" w:rsidRDefault="0002429A" w:rsidP="0002429A">
      <w:pPr>
        <w:spacing w:beforeLines="100" w:before="312" w:afterLines="100" w:after="312" w:line="400" w:lineRule="exact"/>
        <w:jc w:val="center"/>
        <w:rPr>
          <w:rFonts w:ascii="黑体" w:eastAsia="黑体" w:hAnsi="黑体"/>
          <w:sz w:val="36"/>
          <w:szCs w:val="36"/>
        </w:rPr>
      </w:pPr>
      <w:r w:rsidRPr="0002429A">
        <w:rPr>
          <w:rFonts w:ascii="黑体" w:eastAsia="黑体" w:hAnsi="黑体" w:hint="eastAsia"/>
          <w:sz w:val="36"/>
          <w:szCs w:val="36"/>
        </w:rPr>
        <w:t>审批系统优化需求文档</w:t>
      </w:r>
    </w:p>
    <w:p w:rsidR="0002429A" w:rsidRPr="007F61D4" w:rsidRDefault="0002429A" w:rsidP="0002429A">
      <w:pPr>
        <w:spacing w:line="400" w:lineRule="exact"/>
        <w:rPr>
          <w:rFonts w:asciiTheme="minorEastAsia" w:hAnsiTheme="minorEastAsia"/>
          <w:sz w:val="28"/>
          <w:szCs w:val="28"/>
        </w:rPr>
      </w:pPr>
      <w:r w:rsidRPr="007F61D4">
        <w:rPr>
          <w:rFonts w:asciiTheme="minorEastAsia" w:hAnsiTheme="minorEastAsia" w:hint="eastAsia"/>
          <w:sz w:val="28"/>
          <w:szCs w:val="28"/>
        </w:rPr>
        <w:t>本次需求主要涉及</w:t>
      </w:r>
      <w:r w:rsidRPr="007F61D4">
        <w:rPr>
          <w:rFonts w:asciiTheme="minorEastAsia" w:hAnsiTheme="minorEastAsia" w:hint="eastAsia"/>
          <w:b/>
          <w:sz w:val="28"/>
          <w:szCs w:val="28"/>
        </w:rPr>
        <w:t>待审页面，进件查询页面，客户情况页面，运营商数据紧急联系人页面，运营商数据通讯录页面以及增加案件管理和转移管理页面。</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增加案件管理页面，主页面展示审核日期、审核人、审核总数、审核通过、审核拒绝、新客通过、新客拒绝、人工通过率及新客通过率字段。此页面也可进行启用或停用系统分单功能。</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客户情况页面的审核处理部分增加位置信息按钮、历史审核信息部分增加还款时间及还款方式列。</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运营商数据-紧急联系人部分增加分析列，具体可知道联系人是否借款以及复借客户是否更换联系人。</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运营商数据-通讯录页面增加归属地列，以及增加通讯录总个数、有效个数以及通话占比数据。</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待审页面</w:t>
      </w:r>
      <w:r w:rsidR="00C10359">
        <w:rPr>
          <w:rFonts w:asciiTheme="minorEastAsia" w:hAnsiTheme="minorEastAsia" w:hint="eastAsia"/>
        </w:rPr>
        <w:t>增加</w:t>
      </w:r>
      <w:r w:rsidRPr="004D2225">
        <w:rPr>
          <w:rFonts w:asciiTheme="minorEastAsia" w:hAnsiTheme="minorEastAsia" w:hint="eastAsia"/>
        </w:rPr>
        <w:t>转移功能，审核人员可选择对应的案件转移给其他审核人员。</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增加转移管理页面，主管可再此页面查看审核人员转移案件详情并且有通过和拒绝</w:t>
      </w:r>
      <w:r w:rsidR="00974B2B">
        <w:rPr>
          <w:rFonts w:asciiTheme="minorEastAsia" w:hAnsiTheme="minorEastAsia" w:hint="eastAsia"/>
        </w:rPr>
        <w:t>权利</w:t>
      </w:r>
      <w:r w:rsidRPr="004D2225">
        <w:rPr>
          <w:rFonts w:asciiTheme="minorEastAsia" w:hAnsiTheme="minorEastAsia" w:hint="eastAsia"/>
        </w:rPr>
        <w:t>。</w:t>
      </w:r>
    </w:p>
    <w:p w:rsidR="0002429A" w:rsidRPr="0002429A" w:rsidRDefault="0002429A" w:rsidP="0002429A">
      <w:pPr>
        <w:rPr>
          <w:rFonts w:ascii="黑体" w:eastAsia="黑体" w:hAnsi="黑体"/>
          <w:sz w:val="36"/>
          <w:szCs w:val="36"/>
        </w:rPr>
      </w:pPr>
      <w:r w:rsidRPr="0002429A">
        <w:rPr>
          <w:rFonts w:ascii="黑体" w:eastAsia="黑体" w:hAnsi="黑体" w:hint="eastAsia"/>
          <w:sz w:val="36"/>
          <w:szCs w:val="36"/>
        </w:rPr>
        <w:t>业务背景：</w:t>
      </w:r>
    </w:p>
    <w:p w:rsidR="0002429A" w:rsidRPr="004D2225" w:rsidRDefault="0002429A" w:rsidP="0002429A">
      <w:pPr>
        <w:pStyle w:val="a3"/>
        <w:numPr>
          <w:ilvl w:val="0"/>
          <w:numId w:val="3"/>
        </w:numPr>
        <w:spacing w:line="400" w:lineRule="exact"/>
        <w:ind w:firstLineChars="0"/>
        <w:rPr>
          <w:rFonts w:asciiTheme="minorEastAsia" w:hAnsiTheme="minorEastAsia"/>
        </w:rPr>
      </w:pPr>
      <w:r w:rsidRPr="004D2225">
        <w:rPr>
          <w:rFonts w:asciiTheme="minorEastAsia" w:hAnsiTheme="minorEastAsia" w:hint="eastAsia"/>
        </w:rPr>
        <w:t>因审核部门人数增加导致单量无法</w:t>
      </w:r>
      <w:r w:rsidR="001804A6">
        <w:rPr>
          <w:rFonts w:asciiTheme="minorEastAsia" w:hAnsiTheme="minorEastAsia" w:hint="eastAsia"/>
        </w:rPr>
        <w:t>控制</w:t>
      </w:r>
      <w:r w:rsidRPr="004D2225">
        <w:rPr>
          <w:rFonts w:asciiTheme="minorEastAsia" w:hAnsiTheme="minorEastAsia" w:hint="eastAsia"/>
        </w:rPr>
        <w:t>因此需要系统进行平均分件，因考虑审核部门新人不断的增加，新人熟悉及处理案件需要时间，或审核人员临时休息库存案件多，所以增加转移功能但是需要审核负责人通过或拒绝转移案件。</w:t>
      </w:r>
    </w:p>
    <w:p w:rsidR="0002429A" w:rsidRPr="004D2225" w:rsidRDefault="0002429A" w:rsidP="0002429A">
      <w:pPr>
        <w:pStyle w:val="a3"/>
        <w:numPr>
          <w:ilvl w:val="0"/>
          <w:numId w:val="3"/>
        </w:numPr>
        <w:spacing w:line="400" w:lineRule="exact"/>
        <w:ind w:firstLineChars="0"/>
        <w:rPr>
          <w:rFonts w:asciiTheme="minorEastAsia" w:hAnsiTheme="minorEastAsia"/>
        </w:rPr>
      </w:pPr>
      <w:r w:rsidRPr="004D2225">
        <w:rPr>
          <w:rFonts w:asciiTheme="minorEastAsia" w:hAnsiTheme="minorEastAsia" w:hint="eastAsia"/>
        </w:rPr>
        <w:t>现在市场上存在熟人同时借款审核人员需评估整体信息审单，因此需要增加部分功能应对此问题。</w:t>
      </w: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sectPr w:rsidR="00E55AE0" w:rsidSect="00F50667">
          <w:footerReference w:type="default" r:id="rId8"/>
          <w:pgSz w:w="11900" w:h="16840"/>
          <w:pgMar w:top="1440" w:right="1800" w:bottom="1440" w:left="1800" w:header="851" w:footer="992" w:gutter="0"/>
          <w:cols w:space="425"/>
          <w:docGrid w:type="lines" w:linePitch="312"/>
        </w:sectPr>
      </w:pPr>
    </w:p>
    <w:p w:rsidR="0002429A" w:rsidRPr="0002429A" w:rsidRDefault="0002429A" w:rsidP="00AB1EA5">
      <w:pPr>
        <w:tabs>
          <w:tab w:val="left" w:pos="2894"/>
        </w:tabs>
        <w:rPr>
          <w:kern w:val="44"/>
        </w:rPr>
      </w:pPr>
    </w:p>
    <w:sdt>
      <w:sdtPr>
        <w:rPr>
          <w:rFonts w:asciiTheme="minorHAnsi" w:eastAsiaTheme="minorEastAsia" w:hAnsiTheme="minorHAnsi" w:cstheme="minorBidi"/>
          <w:color w:val="auto"/>
          <w:kern w:val="2"/>
          <w:sz w:val="24"/>
          <w:szCs w:val="24"/>
          <w:lang w:val="zh-CN"/>
        </w:rPr>
        <w:id w:val="1006944242"/>
        <w:docPartObj>
          <w:docPartGallery w:val="Table of Contents"/>
          <w:docPartUnique/>
        </w:docPartObj>
      </w:sdtPr>
      <w:sdtEndPr>
        <w:rPr>
          <w:b/>
          <w:bCs/>
        </w:rPr>
      </w:sdtEndPr>
      <w:sdtContent>
        <w:p w:rsidR="0002429A" w:rsidRPr="0002429A" w:rsidRDefault="0002429A" w:rsidP="0002429A">
          <w:pPr>
            <w:pStyle w:val="TOC"/>
            <w:spacing w:beforeLines="100" w:before="312" w:afterLines="100" w:after="312" w:line="400" w:lineRule="exact"/>
            <w:jc w:val="center"/>
            <w:rPr>
              <w:rFonts w:ascii="黑体" w:eastAsia="黑体" w:hAnsi="黑体"/>
              <w:color w:val="0D0D0D" w:themeColor="text1" w:themeTint="F2"/>
              <w:sz w:val="36"/>
              <w:szCs w:val="36"/>
            </w:rPr>
          </w:pPr>
          <w:r w:rsidRPr="0002429A">
            <w:rPr>
              <w:rFonts w:ascii="黑体" w:eastAsia="黑体" w:hAnsi="黑体"/>
              <w:color w:val="0D0D0D" w:themeColor="text1" w:themeTint="F2"/>
              <w:sz w:val="36"/>
              <w:szCs w:val="36"/>
              <w:lang w:val="zh-CN"/>
            </w:rPr>
            <w:t>目</w:t>
          </w:r>
          <w:r>
            <w:rPr>
              <w:rFonts w:ascii="黑体" w:eastAsia="黑体" w:hAnsi="黑体" w:hint="eastAsia"/>
              <w:color w:val="0D0D0D" w:themeColor="text1" w:themeTint="F2"/>
              <w:sz w:val="36"/>
              <w:szCs w:val="36"/>
              <w:lang w:val="zh-CN"/>
            </w:rPr>
            <w:t xml:space="preserve"> </w:t>
          </w:r>
          <w:r w:rsidR="00AB1EA5">
            <w:rPr>
              <w:rFonts w:ascii="黑体" w:eastAsia="黑体" w:hAnsi="黑体"/>
              <w:color w:val="0D0D0D" w:themeColor="text1" w:themeTint="F2"/>
              <w:sz w:val="36"/>
              <w:szCs w:val="36"/>
              <w:lang w:val="zh-CN"/>
            </w:rPr>
            <w:t xml:space="preserve">  </w:t>
          </w:r>
          <w:r>
            <w:rPr>
              <w:rFonts w:ascii="黑体" w:eastAsia="黑体" w:hAnsi="黑体"/>
              <w:color w:val="0D0D0D" w:themeColor="text1" w:themeTint="F2"/>
              <w:sz w:val="36"/>
              <w:szCs w:val="36"/>
              <w:lang w:val="zh-CN"/>
            </w:rPr>
            <w:t xml:space="preserve"> </w:t>
          </w:r>
          <w:r w:rsidRPr="0002429A">
            <w:rPr>
              <w:rFonts w:ascii="黑体" w:eastAsia="黑体" w:hAnsi="黑体"/>
              <w:color w:val="0D0D0D" w:themeColor="text1" w:themeTint="F2"/>
              <w:sz w:val="36"/>
              <w:szCs w:val="36"/>
              <w:lang w:val="zh-CN"/>
            </w:rPr>
            <w:t>录</w:t>
          </w:r>
        </w:p>
        <w:p w:rsidR="00572E0B" w:rsidRPr="00572E0B" w:rsidRDefault="0002429A">
          <w:pPr>
            <w:pStyle w:val="TOC1"/>
            <w:tabs>
              <w:tab w:val="right" w:leader="dot" w:pos="8290"/>
            </w:tabs>
            <w:rPr>
              <w:rFonts w:asciiTheme="minorEastAsia" w:hAnsiTheme="minorEastAsia"/>
              <w:noProof/>
              <w:sz w:val="28"/>
              <w:szCs w:val="28"/>
            </w:rPr>
          </w:pPr>
          <w:r>
            <w:fldChar w:fldCharType="begin"/>
          </w:r>
          <w:r>
            <w:instrText xml:space="preserve"> TOC \o "1-3" \h \z \u </w:instrText>
          </w:r>
          <w:r>
            <w:fldChar w:fldCharType="separate"/>
          </w:r>
          <w:hyperlink w:anchor="_Toc7108129" w:history="1">
            <w:r w:rsidR="00572E0B" w:rsidRPr="00572E0B">
              <w:rPr>
                <w:rStyle w:val="aa"/>
                <w:rFonts w:asciiTheme="minorEastAsia" w:hAnsiTheme="minorEastAsia"/>
                <w:noProof/>
                <w:sz w:val="28"/>
                <w:szCs w:val="28"/>
              </w:rPr>
              <w:t>1  待审页面增加转移功能。</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_Toc7108129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3</w:t>
            </w:r>
            <w:r w:rsidR="00572E0B" w:rsidRPr="00572E0B">
              <w:rPr>
                <w:rFonts w:asciiTheme="minorEastAsia" w:hAnsiTheme="minorEastAsia"/>
                <w:noProof/>
                <w:webHidden/>
                <w:sz w:val="28"/>
                <w:szCs w:val="28"/>
              </w:rPr>
              <w:fldChar w:fldCharType="end"/>
            </w:r>
          </w:hyperlink>
        </w:p>
        <w:p w:rsidR="00572E0B" w:rsidRPr="00572E0B" w:rsidRDefault="00246D5C">
          <w:pPr>
            <w:pStyle w:val="TOC1"/>
            <w:tabs>
              <w:tab w:val="right" w:leader="dot" w:pos="8290"/>
            </w:tabs>
            <w:rPr>
              <w:rFonts w:asciiTheme="minorEastAsia" w:hAnsiTheme="minorEastAsia"/>
              <w:noProof/>
              <w:sz w:val="28"/>
              <w:szCs w:val="28"/>
            </w:rPr>
          </w:pPr>
          <w:hyperlink w:anchor="_Toc7108130" w:history="1">
            <w:r w:rsidR="00572E0B" w:rsidRPr="00572E0B">
              <w:rPr>
                <w:rStyle w:val="aa"/>
                <w:rFonts w:asciiTheme="minorEastAsia" w:hAnsiTheme="minorEastAsia"/>
                <w:noProof/>
                <w:sz w:val="28"/>
                <w:szCs w:val="28"/>
              </w:rPr>
              <w:t>2  增加转移管理页面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_Toc7108130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4</w:t>
            </w:r>
            <w:r w:rsidR="00572E0B" w:rsidRPr="00572E0B">
              <w:rPr>
                <w:rFonts w:asciiTheme="minorEastAsia" w:hAnsiTheme="minorEastAsia"/>
                <w:noProof/>
                <w:webHidden/>
                <w:sz w:val="28"/>
                <w:szCs w:val="28"/>
              </w:rPr>
              <w:fldChar w:fldCharType="end"/>
            </w:r>
          </w:hyperlink>
        </w:p>
        <w:p w:rsidR="00572E0B" w:rsidRPr="00572E0B" w:rsidRDefault="00246D5C">
          <w:pPr>
            <w:pStyle w:val="TOC1"/>
            <w:tabs>
              <w:tab w:val="right" w:leader="dot" w:pos="8290"/>
            </w:tabs>
            <w:rPr>
              <w:rFonts w:asciiTheme="minorEastAsia" w:hAnsiTheme="minorEastAsia"/>
              <w:noProof/>
              <w:sz w:val="28"/>
              <w:szCs w:val="28"/>
            </w:rPr>
          </w:pPr>
          <w:hyperlink w:anchor="_Toc7108131" w:history="1">
            <w:r w:rsidR="00572E0B" w:rsidRPr="00572E0B">
              <w:rPr>
                <w:rStyle w:val="aa"/>
                <w:rFonts w:asciiTheme="minorEastAsia" w:hAnsiTheme="minorEastAsia"/>
                <w:noProof/>
                <w:sz w:val="28"/>
                <w:szCs w:val="28"/>
              </w:rPr>
              <w:t>3  进件查询关键字查询增加处理人查询。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_Toc7108131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5</w:t>
            </w:r>
            <w:r w:rsidR="00572E0B" w:rsidRPr="00572E0B">
              <w:rPr>
                <w:rFonts w:asciiTheme="minorEastAsia" w:hAnsiTheme="minorEastAsia"/>
                <w:noProof/>
                <w:webHidden/>
                <w:sz w:val="28"/>
                <w:szCs w:val="28"/>
              </w:rPr>
              <w:fldChar w:fldCharType="end"/>
            </w:r>
          </w:hyperlink>
        </w:p>
        <w:p w:rsidR="00572E0B" w:rsidRPr="00572E0B" w:rsidRDefault="00246D5C">
          <w:pPr>
            <w:pStyle w:val="TOC1"/>
            <w:tabs>
              <w:tab w:val="right" w:leader="dot" w:pos="8290"/>
            </w:tabs>
            <w:rPr>
              <w:rFonts w:asciiTheme="minorEastAsia" w:hAnsiTheme="minorEastAsia"/>
              <w:noProof/>
              <w:sz w:val="28"/>
              <w:szCs w:val="28"/>
            </w:rPr>
          </w:pPr>
          <w:hyperlink w:anchor="_Toc7108132" w:history="1">
            <w:r w:rsidR="00572E0B" w:rsidRPr="00572E0B">
              <w:rPr>
                <w:rStyle w:val="aa"/>
                <w:rFonts w:asciiTheme="minorEastAsia" w:hAnsiTheme="minorEastAsia"/>
                <w:noProof/>
                <w:sz w:val="28"/>
                <w:szCs w:val="28"/>
              </w:rPr>
              <w:t>4  增加案件管理页面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_Toc7108132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6</w:t>
            </w:r>
            <w:r w:rsidR="00572E0B" w:rsidRPr="00572E0B">
              <w:rPr>
                <w:rFonts w:asciiTheme="minorEastAsia" w:hAnsiTheme="minorEastAsia"/>
                <w:noProof/>
                <w:webHidden/>
                <w:sz w:val="28"/>
                <w:szCs w:val="28"/>
              </w:rPr>
              <w:fldChar w:fldCharType="end"/>
            </w:r>
          </w:hyperlink>
        </w:p>
        <w:p w:rsidR="00572E0B" w:rsidRPr="00572E0B" w:rsidRDefault="00246D5C">
          <w:pPr>
            <w:pStyle w:val="TOC3"/>
            <w:tabs>
              <w:tab w:val="right" w:leader="dot" w:pos="8290"/>
            </w:tabs>
            <w:ind w:left="960"/>
            <w:rPr>
              <w:rFonts w:asciiTheme="minorEastAsia" w:hAnsiTheme="minorEastAsia"/>
              <w:noProof/>
              <w:sz w:val="28"/>
              <w:szCs w:val="28"/>
            </w:rPr>
          </w:pPr>
          <w:hyperlink w:anchor="_Toc7108133" w:history="1">
            <w:r w:rsidR="00572E0B" w:rsidRPr="00572E0B">
              <w:rPr>
                <w:rStyle w:val="aa"/>
                <w:rFonts w:asciiTheme="minorEastAsia" w:hAnsiTheme="minorEastAsia"/>
                <w:noProof/>
                <w:sz w:val="28"/>
                <w:szCs w:val="28"/>
              </w:rPr>
              <w:t>4-1 系统派件页面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_Toc7108133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8</w:t>
            </w:r>
            <w:r w:rsidR="00572E0B" w:rsidRPr="00572E0B">
              <w:rPr>
                <w:rFonts w:asciiTheme="minorEastAsia" w:hAnsiTheme="minorEastAsia"/>
                <w:noProof/>
                <w:webHidden/>
                <w:sz w:val="28"/>
                <w:szCs w:val="28"/>
              </w:rPr>
              <w:fldChar w:fldCharType="end"/>
            </w:r>
          </w:hyperlink>
        </w:p>
        <w:p w:rsidR="00572E0B" w:rsidRPr="00572E0B" w:rsidRDefault="00246D5C">
          <w:pPr>
            <w:pStyle w:val="TOC1"/>
            <w:tabs>
              <w:tab w:val="right" w:leader="dot" w:pos="8290"/>
            </w:tabs>
            <w:rPr>
              <w:rFonts w:asciiTheme="minorEastAsia" w:hAnsiTheme="minorEastAsia"/>
              <w:noProof/>
              <w:sz w:val="28"/>
              <w:szCs w:val="28"/>
            </w:rPr>
          </w:pPr>
          <w:hyperlink w:anchor="_Toc7108134" w:history="1">
            <w:r w:rsidR="00572E0B" w:rsidRPr="00572E0B">
              <w:rPr>
                <w:rStyle w:val="aa"/>
                <w:rFonts w:asciiTheme="minorEastAsia" w:hAnsiTheme="minorEastAsia"/>
                <w:noProof/>
                <w:sz w:val="28"/>
                <w:szCs w:val="28"/>
              </w:rPr>
              <w:t>5  客户审核页面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_Toc7108134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10</w:t>
            </w:r>
            <w:r w:rsidR="00572E0B" w:rsidRPr="00572E0B">
              <w:rPr>
                <w:rFonts w:asciiTheme="minorEastAsia" w:hAnsiTheme="minorEastAsia"/>
                <w:noProof/>
                <w:webHidden/>
                <w:sz w:val="28"/>
                <w:szCs w:val="28"/>
              </w:rPr>
              <w:fldChar w:fldCharType="end"/>
            </w:r>
          </w:hyperlink>
        </w:p>
        <w:p w:rsidR="00572E0B" w:rsidRPr="00572E0B" w:rsidRDefault="00246D5C">
          <w:pPr>
            <w:pStyle w:val="TOC3"/>
            <w:tabs>
              <w:tab w:val="right" w:leader="dot" w:pos="8290"/>
            </w:tabs>
            <w:ind w:left="960"/>
            <w:rPr>
              <w:rFonts w:asciiTheme="minorEastAsia" w:hAnsiTheme="minorEastAsia"/>
              <w:noProof/>
              <w:sz w:val="28"/>
              <w:szCs w:val="28"/>
            </w:rPr>
          </w:pPr>
          <w:hyperlink w:anchor="_Toc7108135" w:history="1">
            <w:r w:rsidR="00572E0B" w:rsidRPr="00572E0B">
              <w:rPr>
                <w:rStyle w:val="aa"/>
                <w:rFonts w:asciiTheme="minorEastAsia" w:hAnsiTheme="minorEastAsia"/>
                <w:noProof/>
                <w:sz w:val="28"/>
                <w:szCs w:val="28"/>
              </w:rPr>
              <w:t>5-1  客户审核页面历史审核信息增加还款时间、还款方式以及当条审核备注可点击“查看”按钮查看。</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_Toc7108135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10</w:t>
            </w:r>
            <w:r w:rsidR="00572E0B" w:rsidRPr="00572E0B">
              <w:rPr>
                <w:rFonts w:asciiTheme="minorEastAsia" w:hAnsiTheme="minorEastAsia"/>
                <w:noProof/>
                <w:webHidden/>
                <w:sz w:val="28"/>
                <w:szCs w:val="28"/>
              </w:rPr>
              <w:fldChar w:fldCharType="end"/>
            </w:r>
          </w:hyperlink>
        </w:p>
        <w:p w:rsidR="00572E0B" w:rsidRPr="00572E0B" w:rsidRDefault="00246D5C">
          <w:pPr>
            <w:pStyle w:val="TOC3"/>
            <w:tabs>
              <w:tab w:val="right" w:leader="dot" w:pos="8290"/>
            </w:tabs>
            <w:ind w:left="960"/>
            <w:rPr>
              <w:rFonts w:asciiTheme="minorEastAsia" w:hAnsiTheme="minorEastAsia"/>
              <w:noProof/>
              <w:sz w:val="28"/>
              <w:szCs w:val="28"/>
            </w:rPr>
          </w:pPr>
          <w:hyperlink w:anchor="_Toc7108136" w:history="1">
            <w:r w:rsidR="00572E0B" w:rsidRPr="00572E0B">
              <w:rPr>
                <w:rStyle w:val="aa"/>
                <w:rFonts w:asciiTheme="minorEastAsia" w:hAnsiTheme="minorEastAsia" w:cs="Times New Roman"/>
                <w:noProof/>
                <w:sz w:val="28"/>
                <w:szCs w:val="28"/>
              </w:rPr>
              <w:t>5-2</w:t>
            </w:r>
            <w:r w:rsidR="00572E0B" w:rsidRPr="00572E0B">
              <w:rPr>
                <w:rStyle w:val="aa"/>
                <w:rFonts w:asciiTheme="minorEastAsia" w:hAnsiTheme="minorEastAsia"/>
                <w:noProof/>
                <w:sz w:val="28"/>
                <w:szCs w:val="28"/>
              </w:rPr>
              <w:t xml:space="preserve">  客户审核页面增加位置信息，可点击查看登录时的具体位置。</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_Toc7108136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11</w:t>
            </w:r>
            <w:r w:rsidR="00572E0B" w:rsidRPr="00572E0B">
              <w:rPr>
                <w:rFonts w:asciiTheme="minorEastAsia" w:hAnsiTheme="minorEastAsia"/>
                <w:noProof/>
                <w:webHidden/>
                <w:sz w:val="28"/>
                <w:szCs w:val="28"/>
              </w:rPr>
              <w:fldChar w:fldCharType="end"/>
            </w:r>
          </w:hyperlink>
        </w:p>
        <w:p w:rsidR="00572E0B" w:rsidRPr="00572E0B" w:rsidRDefault="00246D5C">
          <w:pPr>
            <w:pStyle w:val="TOC1"/>
            <w:tabs>
              <w:tab w:val="right" w:leader="dot" w:pos="8290"/>
            </w:tabs>
            <w:rPr>
              <w:rFonts w:asciiTheme="minorEastAsia" w:hAnsiTheme="minorEastAsia"/>
              <w:noProof/>
              <w:sz w:val="28"/>
              <w:szCs w:val="28"/>
            </w:rPr>
          </w:pPr>
          <w:hyperlink w:anchor="_Toc7108137" w:history="1">
            <w:r w:rsidR="00572E0B" w:rsidRPr="00572E0B">
              <w:rPr>
                <w:rStyle w:val="aa"/>
                <w:rFonts w:asciiTheme="minorEastAsia" w:hAnsiTheme="minorEastAsia"/>
                <w:noProof/>
                <w:sz w:val="28"/>
                <w:szCs w:val="28"/>
              </w:rPr>
              <w:t>6  运营商数据页面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_Toc7108137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11</w:t>
            </w:r>
            <w:r w:rsidR="00572E0B" w:rsidRPr="00572E0B">
              <w:rPr>
                <w:rFonts w:asciiTheme="minorEastAsia" w:hAnsiTheme="minorEastAsia"/>
                <w:noProof/>
                <w:webHidden/>
                <w:sz w:val="28"/>
                <w:szCs w:val="28"/>
              </w:rPr>
              <w:fldChar w:fldCharType="end"/>
            </w:r>
          </w:hyperlink>
        </w:p>
        <w:p w:rsidR="00572E0B" w:rsidRPr="00572E0B" w:rsidRDefault="00246D5C">
          <w:pPr>
            <w:pStyle w:val="TOC3"/>
            <w:tabs>
              <w:tab w:val="right" w:leader="dot" w:pos="8290"/>
            </w:tabs>
            <w:ind w:left="960"/>
            <w:rPr>
              <w:rFonts w:asciiTheme="minorEastAsia" w:hAnsiTheme="minorEastAsia"/>
              <w:noProof/>
              <w:sz w:val="28"/>
              <w:szCs w:val="28"/>
            </w:rPr>
          </w:pPr>
          <w:hyperlink w:anchor="_Toc7108138" w:history="1">
            <w:r w:rsidR="00572E0B" w:rsidRPr="00572E0B">
              <w:rPr>
                <w:rStyle w:val="aa"/>
                <w:rFonts w:asciiTheme="minorEastAsia" w:hAnsiTheme="minorEastAsia"/>
                <w:noProof/>
                <w:sz w:val="28"/>
                <w:szCs w:val="28"/>
              </w:rPr>
              <w:t>6-1  永久保留本次申请的数据不随时间更改数据。</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_Toc7108138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11</w:t>
            </w:r>
            <w:r w:rsidR="00572E0B" w:rsidRPr="00572E0B">
              <w:rPr>
                <w:rFonts w:asciiTheme="minorEastAsia" w:hAnsiTheme="minorEastAsia"/>
                <w:noProof/>
                <w:webHidden/>
                <w:sz w:val="28"/>
                <w:szCs w:val="28"/>
              </w:rPr>
              <w:fldChar w:fldCharType="end"/>
            </w:r>
          </w:hyperlink>
        </w:p>
        <w:p w:rsidR="00572E0B" w:rsidRPr="00572E0B" w:rsidRDefault="00246D5C">
          <w:pPr>
            <w:pStyle w:val="TOC3"/>
            <w:tabs>
              <w:tab w:val="right" w:leader="dot" w:pos="8290"/>
            </w:tabs>
            <w:ind w:left="960"/>
            <w:rPr>
              <w:rFonts w:asciiTheme="minorEastAsia" w:hAnsiTheme="minorEastAsia"/>
              <w:noProof/>
              <w:sz w:val="28"/>
              <w:szCs w:val="28"/>
            </w:rPr>
          </w:pPr>
          <w:hyperlink w:anchor="_Toc7108139" w:history="1">
            <w:r w:rsidR="00572E0B" w:rsidRPr="00572E0B">
              <w:rPr>
                <w:rStyle w:val="aa"/>
                <w:rFonts w:asciiTheme="minorEastAsia" w:hAnsiTheme="minorEastAsia"/>
                <w:noProof/>
                <w:sz w:val="28"/>
                <w:szCs w:val="28"/>
              </w:rPr>
              <w:t>6-2  紧急联系人添加分析列，老客是否更改联系人位置及联系人，紧急联系人是否借款。</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_Toc7108139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11</w:t>
            </w:r>
            <w:r w:rsidR="00572E0B" w:rsidRPr="00572E0B">
              <w:rPr>
                <w:rFonts w:asciiTheme="minorEastAsia" w:hAnsiTheme="minorEastAsia"/>
                <w:noProof/>
                <w:webHidden/>
                <w:sz w:val="28"/>
                <w:szCs w:val="28"/>
              </w:rPr>
              <w:fldChar w:fldCharType="end"/>
            </w:r>
          </w:hyperlink>
        </w:p>
        <w:p w:rsidR="00572E0B" w:rsidRPr="00572E0B" w:rsidRDefault="00246D5C">
          <w:pPr>
            <w:pStyle w:val="TOC3"/>
            <w:tabs>
              <w:tab w:val="right" w:leader="dot" w:pos="8290"/>
            </w:tabs>
            <w:ind w:left="960"/>
            <w:rPr>
              <w:rFonts w:asciiTheme="minorEastAsia" w:hAnsiTheme="minorEastAsia"/>
              <w:noProof/>
              <w:sz w:val="28"/>
              <w:szCs w:val="28"/>
            </w:rPr>
          </w:pPr>
          <w:hyperlink w:anchor="_Toc7108140" w:history="1">
            <w:r w:rsidR="00572E0B" w:rsidRPr="00572E0B">
              <w:rPr>
                <w:rStyle w:val="aa"/>
                <w:rFonts w:asciiTheme="minorEastAsia" w:hAnsiTheme="minorEastAsia"/>
                <w:noProof/>
                <w:sz w:val="28"/>
                <w:szCs w:val="28"/>
              </w:rPr>
              <w:t>6-3  通讯录增加总览以及增加号码归属地。</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_Toc7108140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12</w:t>
            </w:r>
            <w:r w:rsidR="00572E0B" w:rsidRPr="00572E0B">
              <w:rPr>
                <w:rFonts w:asciiTheme="minorEastAsia" w:hAnsiTheme="minorEastAsia"/>
                <w:noProof/>
                <w:webHidden/>
                <w:sz w:val="28"/>
                <w:szCs w:val="28"/>
              </w:rPr>
              <w:fldChar w:fldCharType="end"/>
            </w:r>
          </w:hyperlink>
        </w:p>
        <w:p w:rsidR="0002429A" w:rsidRDefault="0002429A">
          <w:r>
            <w:rPr>
              <w:b/>
              <w:bCs/>
              <w:lang w:val="zh-CN"/>
            </w:rPr>
            <w:fldChar w:fldCharType="end"/>
          </w:r>
        </w:p>
      </w:sdtContent>
    </w:sdt>
    <w:p w:rsidR="0002429A" w:rsidRDefault="0002429A" w:rsidP="0002429A">
      <w:pPr>
        <w:rPr>
          <w:kern w:val="44"/>
        </w:rPr>
      </w:pPr>
    </w:p>
    <w:p w:rsidR="0002429A" w:rsidRDefault="0002429A" w:rsidP="0002429A">
      <w:pPr>
        <w:rPr>
          <w:kern w:val="44"/>
        </w:rPr>
      </w:pPr>
    </w:p>
    <w:p w:rsidR="0002429A" w:rsidRDefault="0002429A" w:rsidP="001C55FA">
      <w:pPr>
        <w:tabs>
          <w:tab w:val="left" w:pos="1345"/>
        </w:tabs>
        <w:rPr>
          <w:kern w:val="44"/>
        </w:rPr>
      </w:pPr>
    </w:p>
    <w:p w:rsidR="0002429A" w:rsidRDefault="0002429A" w:rsidP="0002429A">
      <w:pPr>
        <w:rPr>
          <w:kern w:val="44"/>
        </w:rPr>
      </w:pPr>
    </w:p>
    <w:p w:rsidR="00572E0B" w:rsidRDefault="00572E0B" w:rsidP="0002429A">
      <w:pPr>
        <w:rPr>
          <w:kern w:val="44"/>
        </w:rPr>
      </w:pPr>
    </w:p>
    <w:p w:rsidR="00572E0B" w:rsidRDefault="00572E0B" w:rsidP="0002429A">
      <w:pPr>
        <w:rPr>
          <w:kern w:val="44"/>
        </w:rPr>
      </w:pP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D371B2" w:rsidRPr="00E55AE0" w:rsidRDefault="00D371B2" w:rsidP="003322A8">
      <w:pPr>
        <w:spacing w:line="400" w:lineRule="exact"/>
        <w:jc w:val="center"/>
        <w:rPr>
          <w:rFonts w:asciiTheme="minorEastAsia" w:hAnsiTheme="minorEastAsia"/>
          <w:sz w:val="32"/>
          <w:szCs w:val="32"/>
        </w:rPr>
      </w:pPr>
      <w:r w:rsidRPr="00E55AE0">
        <w:rPr>
          <w:rFonts w:asciiTheme="minorEastAsia" w:hAnsiTheme="minorEastAsia" w:hint="eastAsia"/>
          <w:sz w:val="32"/>
          <w:szCs w:val="32"/>
        </w:rPr>
        <w:lastRenderedPageBreak/>
        <w:t>具体需求描述</w:t>
      </w:r>
    </w:p>
    <w:p w:rsidR="00F37057" w:rsidRPr="007F61D4" w:rsidRDefault="0002429A" w:rsidP="007F61D4">
      <w:pPr>
        <w:pStyle w:val="1"/>
        <w:spacing w:beforeLines="100" w:before="312" w:afterLines="100" w:after="312" w:line="400" w:lineRule="exact"/>
        <w:jc w:val="left"/>
        <w:rPr>
          <w:rFonts w:ascii="黑体" w:eastAsia="黑体" w:hAnsi="黑体"/>
          <w:b w:val="0"/>
          <w:sz w:val="28"/>
          <w:szCs w:val="28"/>
        </w:rPr>
      </w:pPr>
      <w:bookmarkStart w:id="0" w:name="_Toc7108129"/>
      <w:r>
        <w:rPr>
          <w:rFonts w:ascii="黑体" w:eastAsia="黑体" w:hAnsi="黑体" w:hint="eastAsia"/>
          <w:b w:val="0"/>
          <w:sz w:val="32"/>
          <w:szCs w:val="32"/>
        </w:rPr>
        <w:t>1</w:t>
      </w:r>
      <w:r>
        <w:rPr>
          <w:rFonts w:ascii="黑体" w:eastAsia="黑体" w:hAnsi="黑体"/>
          <w:b w:val="0"/>
          <w:sz w:val="32"/>
          <w:szCs w:val="32"/>
        </w:rPr>
        <w:t xml:space="preserve">  </w:t>
      </w:r>
      <w:r w:rsidR="00D371B2" w:rsidRPr="007F61D4">
        <w:rPr>
          <w:rFonts w:ascii="黑体" w:eastAsia="黑体" w:hAnsi="黑体" w:hint="eastAsia"/>
          <w:b w:val="0"/>
          <w:sz w:val="32"/>
          <w:szCs w:val="32"/>
        </w:rPr>
        <w:t>待审页面增加转移功能。</w:t>
      </w:r>
      <w:bookmarkEnd w:id="0"/>
    </w:p>
    <w:p w:rsidR="00D371B2" w:rsidRPr="004D2225" w:rsidRDefault="00D371B2" w:rsidP="004D2225">
      <w:pPr>
        <w:spacing w:line="400" w:lineRule="exact"/>
        <w:rPr>
          <w:rFonts w:asciiTheme="minorEastAsia" w:hAnsiTheme="minorEastAsia"/>
        </w:rPr>
      </w:pPr>
      <w:r w:rsidRPr="004D2225">
        <w:rPr>
          <w:rFonts w:asciiTheme="minorEastAsia" w:hAnsiTheme="minorEastAsia" w:hint="eastAsia"/>
        </w:rPr>
        <w:t>待审页面点击转移后弹出案件转移弹框具体操作如下。</w:t>
      </w:r>
    </w:p>
    <w:p w:rsidR="00D371B2" w:rsidRDefault="00D371B2" w:rsidP="00576312">
      <w:pPr>
        <w:spacing w:line="360" w:lineRule="auto"/>
        <w:rPr>
          <w:rFonts w:asciiTheme="minorEastAsia" w:hAnsiTheme="minorEastAsia"/>
          <w:sz w:val="28"/>
          <w:szCs w:val="28"/>
        </w:rPr>
      </w:pPr>
      <w:r>
        <w:rPr>
          <w:noProof/>
        </w:rPr>
        <w:drawing>
          <wp:inline distT="0" distB="0" distL="0" distR="0" wp14:anchorId="277FF8F4" wp14:editId="6CE55CA5">
            <wp:extent cx="3684460" cy="132729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015" cy="133145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D371B2" w:rsidTr="00D371B2">
        <w:trPr>
          <w:trHeight w:val="90"/>
        </w:trPr>
        <w:tc>
          <w:tcPr>
            <w:tcW w:w="1245" w:type="dxa"/>
            <w:gridSpan w:val="2"/>
            <w:tcBorders>
              <w:top w:val="nil"/>
              <w:left w:val="single" w:sz="4" w:space="0" w:color="auto"/>
              <w:bottom w:val="single" w:sz="4" w:space="0" w:color="auto"/>
              <w:right w:val="single" w:sz="4" w:space="0" w:color="auto"/>
            </w:tcBorders>
          </w:tcPr>
          <w:p w:rsidR="00D371B2" w:rsidRPr="006447AF" w:rsidRDefault="00D371B2" w:rsidP="00576312">
            <w:pPr>
              <w:widowControl/>
              <w:spacing w:line="360" w:lineRule="auto"/>
              <w:jc w:val="left"/>
              <w:rPr>
                <w:rFonts w:ascii="微软雅黑" w:eastAsia="微软雅黑" w:hAnsi="微软雅黑" w:cs="宋体"/>
                <w:b/>
                <w:bCs/>
                <w:color w:val="000000"/>
                <w:kern w:val="0"/>
                <w:sz w:val="18"/>
                <w:szCs w:val="18"/>
                <w:highlight w:val="yellow"/>
              </w:rPr>
            </w:pPr>
            <w:r w:rsidRPr="006447AF">
              <w:rPr>
                <w:rFonts w:ascii="微软雅黑" w:eastAsia="微软雅黑" w:hAnsi="微软雅黑" w:cs="宋体" w:hint="eastAsia"/>
                <w:b/>
                <w:bCs/>
                <w:color w:val="000000"/>
                <w:kern w:val="0"/>
                <w:sz w:val="18"/>
                <w:szCs w:val="18"/>
                <w:highlight w:val="yellow"/>
              </w:rPr>
              <w:t>所属页面</w:t>
            </w:r>
          </w:p>
        </w:tc>
        <w:tc>
          <w:tcPr>
            <w:tcW w:w="8787" w:type="dxa"/>
            <w:gridSpan w:val="4"/>
            <w:tcBorders>
              <w:top w:val="single" w:sz="4" w:space="0" w:color="auto"/>
              <w:left w:val="nil"/>
              <w:bottom w:val="single" w:sz="4" w:space="0" w:color="auto"/>
              <w:right w:val="single" w:sz="4" w:space="0" w:color="auto"/>
            </w:tcBorders>
          </w:tcPr>
          <w:p w:rsidR="00D371B2" w:rsidRPr="006447AF" w:rsidRDefault="00D371B2" w:rsidP="00576312">
            <w:pPr>
              <w:pStyle w:val="11"/>
              <w:widowControl/>
              <w:spacing w:line="360" w:lineRule="auto"/>
              <w:ind w:firstLineChars="0" w:firstLine="0"/>
              <w:jc w:val="left"/>
              <w:rPr>
                <w:rFonts w:ascii="微软雅黑" w:eastAsia="微软雅黑" w:hAnsi="微软雅黑" w:cs="宋体"/>
                <w:color w:val="000000"/>
                <w:kern w:val="0"/>
                <w:sz w:val="18"/>
                <w:szCs w:val="18"/>
                <w:highlight w:val="yellow"/>
              </w:rPr>
            </w:pPr>
            <w:r w:rsidRPr="006447AF">
              <w:rPr>
                <w:rFonts w:ascii="微软雅黑" w:eastAsia="微软雅黑" w:hAnsi="微软雅黑" w:cs="宋体" w:hint="eastAsia"/>
                <w:color w:val="000000"/>
                <w:kern w:val="0"/>
                <w:sz w:val="18"/>
                <w:szCs w:val="18"/>
                <w:highlight w:val="yellow"/>
              </w:rPr>
              <w:t>待审</w:t>
            </w:r>
          </w:p>
        </w:tc>
      </w:tr>
      <w:tr w:rsidR="00D371B2" w:rsidTr="00D371B2">
        <w:trPr>
          <w:trHeight w:val="408"/>
        </w:trPr>
        <w:tc>
          <w:tcPr>
            <w:tcW w:w="1245" w:type="dxa"/>
            <w:gridSpan w:val="2"/>
            <w:tcBorders>
              <w:top w:val="nil"/>
              <w:left w:val="single" w:sz="4" w:space="0" w:color="auto"/>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待审</w:t>
            </w:r>
          </w:p>
        </w:tc>
      </w:tr>
      <w:tr w:rsidR="00D371B2" w:rsidTr="00D371B2">
        <w:trPr>
          <w:trHeight w:val="423"/>
        </w:trPr>
        <w:tc>
          <w:tcPr>
            <w:tcW w:w="1245" w:type="dxa"/>
            <w:gridSpan w:val="2"/>
            <w:tcBorders>
              <w:top w:val="nil"/>
              <w:left w:val="single" w:sz="4" w:space="0" w:color="auto"/>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371B2" w:rsidRDefault="00D371B2" w:rsidP="00576312">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D371B2" w:rsidRDefault="00D371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w:t>
            </w:r>
          </w:p>
        </w:tc>
        <w:tc>
          <w:tcPr>
            <w:tcW w:w="3000" w:type="dxa"/>
          </w:tcPr>
          <w:p w:rsidR="00D371B2" w:rsidRDefault="00D371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可根据复选框选择案件</w:t>
            </w:r>
          </w:p>
        </w:tc>
        <w:tc>
          <w:tcPr>
            <w:tcW w:w="3209" w:type="dxa"/>
          </w:tcPr>
          <w:p w:rsidR="00D371B2" w:rsidRDefault="00D371B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点击弹出案件转移弹框</w:t>
            </w:r>
          </w:p>
        </w:tc>
        <w:tc>
          <w:tcPr>
            <w:tcW w:w="1712" w:type="dxa"/>
          </w:tcPr>
          <w:p w:rsidR="00D371B2" w:rsidRDefault="00D371B2" w:rsidP="00576312">
            <w:pPr>
              <w:widowControl/>
              <w:spacing w:line="360" w:lineRule="auto"/>
              <w:jc w:val="left"/>
              <w:rPr>
                <w:rFonts w:ascii="微软雅黑" w:eastAsia="微软雅黑" w:hAnsi="微软雅黑" w:cs="宋体"/>
                <w:bCs/>
                <w:kern w:val="0"/>
                <w:sz w:val="18"/>
                <w:szCs w:val="18"/>
              </w:rPr>
            </w:pP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371B2" w:rsidRDefault="00D371B2"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D371B2" w:rsidRDefault="00D371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案件转移弹框</w:t>
            </w:r>
          </w:p>
        </w:tc>
        <w:tc>
          <w:tcPr>
            <w:tcW w:w="3000" w:type="dxa"/>
          </w:tcPr>
          <w:p w:rsidR="00D371B2" w:rsidRDefault="00B640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点击转移按钮弹出</w:t>
            </w:r>
          </w:p>
        </w:tc>
        <w:tc>
          <w:tcPr>
            <w:tcW w:w="3209" w:type="dxa"/>
          </w:tcPr>
          <w:p w:rsidR="00D371B2" w:rsidRDefault="00B640B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点击转移按钮弹出</w:t>
            </w:r>
          </w:p>
        </w:tc>
        <w:tc>
          <w:tcPr>
            <w:tcW w:w="1712" w:type="dxa"/>
          </w:tcPr>
          <w:p w:rsidR="00D371B2"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未点击案件点击转移提示“请至少选择一个案件进行转移”</w:t>
            </w:r>
            <w:r w:rsidR="00C10359">
              <w:rPr>
                <w:rFonts w:ascii="微软雅黑" w:eastAsia="微软雅黑" w:hAnsi="微软雅黑" w:cs="微软雅黑" w:hint="eastAsia"/>
                <w:sz w:val="18"/>
                <w:szCs w:val="18"/>
              </w:rPr>
              <w:t>，</w:t>
            </w:r>
          </w:p>
        </w:tc>
      </w:tr>
      <w:tr w:rsidR="00A93E5B"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93E5B" w:rsidRDefault="00A93E5B"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A93E5B" w:rsidRDefault="00C10359"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接收</w:t>
            </w:r>
            <w:r w:rsidR="00A93E5B">
              <w:rPr>
                <w:rFonts w:ascii="微软雅黑" w:eastAsia="微软雅黑" w:hAnsi="微软雅黑" w:cs="微软雅黑" w:hint="eastAsia"/>
                <w:color w:val="000000"/>
                <w:sz w:val="18"/>
                <w:szCs w:val="18"/>
              </w:rPr>
              <w:t>人员</w:t>
            </w:r>
          </w:p>
        </w:tc>
        <w:tc>
          <w:tcPr>
            <w:tcW w:w="3000" w:type="dxa"/>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默认展示请选择</w:t>
            </w:r>
          </w:p>
        </w:tc>
        <w:tc>
          <w:tcPr>
            <w:tcW w:w="3209" w:type="dxa"/>
          </w:tcPr>
          <w:p w:rsidR="00A93E5B" w:rsidRDefault="00A93E5B"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展示内容为所有审核人员</w:t>
            </w:r>
          </w:p>
        </w:tc>
        <w:tc>
          <w:tcPr>
            <w:tcW w:w="1712" w:type="dxa"/>
          </w:tcPr>
          <w:p w:rsidR="00A93E5B"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展示所有审核人员，必选</w:t>
            </w:r>
          </w:p>
        </w:tc>
      </w:tr>
      <w:tr w:rsidR="00A93E5B"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93E5B" w:rsidRDefault="00A93E5B"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已选案件数</w:t>
            </w:r>
          </w:p>
        </w:tc>
        <w:tc>
          <w:tcPr>
            <w:tcW w:w="3000" w:type="dxa"/>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展示勾选案件数量</w:t>
            </w:r>
          </w:p>
        </w:tc>
        <w:tc>
          <w:tcPr>
            <w:tcW w:w="3209" w:type="dxa"/>
          </w:tcPr>
          <w:p w:rsidR="00A93E5B" w:rsidRDefault="00A93E5B"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不可更改</w:t>
            </w:r>
          </w:p>
        </w:tc>
        <w:tc>
          <w:tcPr>
            <w:tcW w:w="1712" w:type="dxa"/>
          </w:tcPr>
          <w:p w:rsidR="00A93E5B"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不可更改</w:t>
            </w:r>
          </w:p>
        </w:tc>
      </w:tr>
      <w:tr w:rsidR="00A93E5B"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93E5B" w:rsidRDefault="00A93E5B"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提交</w:t>
            </w:r>
          </w:p>
        </w:tc>
        <w:tc>
          <w:tcPr>
            <w:tcW w:w="3000" w:type="dxa"/>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r w:rsidR="00C10359">
              <w:rPr>
                <w:rFonts w:ascii="微软雅黑" w:eastAsia="微软雅黑" w:hAnsi="微软雅黑" w:cs="微软雅黑" w:hint="eastAsia"/>
                <w:color w:val="000000"/>
                <w:sz w:val="18"/>
                <w:szCs w:val="18"/>
              </w:rPr>
              <w:t>，只能转移自己处理的单子，未接单案件不可转移</w:t>
            </w:r>
          </w:p>
        </w:tc>
        <w:tc>
          <w:tcPr>
            <w:tcW w:w="3209" w:type="dxa"/>
          </w:tcPr>
          <w:p w:rsidR="00A93E5B" w:rsidRDefault="00A93E5B"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提交转移功能</w:t>
            </w:r>
          </w:p>
        </w:tc>
        <w:tc>
          <w:tcPr>
            <w:tcW w:w="1712" w:type="dxa"/>
          </w:tcPr>
          <w:p w:rsidR="00A93E5B"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未选择审核人员需提示“请选择</w:t>
            </w:r>
            <w:r w:rsidR="00C10359">
              <w:rPr>
                <w:rFonts w:ascii="微软雅黑" w:eastAsia="微软雅黑" w:hAnsi="微软雅黑" w:cs="微软雅黑" w:hint="eastAsia"/>
                <w:sz w:val="18"/>
                <w:szCs w:val="18"/>
              </w:rPr>
              <w:t>接收</w:t>
            </w:r>
            <w:r>
              <w:rPr>
                <w:rFonts w:ascii="微软雅黑" w:eastAsia="微软雅黑" w:hAnsi="微软雅黑" w:cs="微软雅黑" w:hint="eastAsia"/>
                <w:sz w:val="18"/>
                <w:szCs w:val="18"/>
              </w:rPr>
              <w:t>人员”，正常情况提示“</w:t>
            </w:r>
            <w:r w:rsidR="000B32A5">
              <w:rPr>
                <w:rFonts w:ascii="微软雅黑" w:eastAsia="微软雅黑" w:hAnsi="微软雅黑" w:cs="微软雅黑" w:hint="eastAsia"/>
                <w:sz w:val="18"/>
                <w:szCs w:val="18"/>
              </w:rPr>
              <w:t>确定转移案件？</w:t>
            </w:r>
            <w:r>
              <w:rPr>
                <w:rFonts w:ascii="微软雅黑" w:eastAsia="微软雅黑" w:hAnsi="微软雅黑" w:cs="微软雅黑" w:hint="eastAsia"/>
                <w:sz w:val="18"/>
                <w:szCs w:val="18"/>
              </w:rPr>
              <w:t>”</w:t>
            </w:r>
            <w:r w:rsidR="000B32A5">
              <w:rPr>
                <w:rFonts w:ascii="微软雅黑" w:eastAsia="微软雅黑" w:hAnsi="微软雅黑" w:cs="微软雅黑" w:hint="eastAsia"/>
                <w:sz w:val="18"/>
                <w:szCs w:val="18"/>
              </w:rPr>
              <w:t>是“成功”否回当前弹框</w:t>
            </w:r>
            <w:r w:rsidR="00C10359">
              <w:rPr>
                <w:rFonts w:ascii="微软雅黑" w:eastAsia="微软雅黑" w:hAnsi="微软雅黑" w:cs="微软雅黑" w:hint="eastAsia"/>
                <w:sz w:val="18"/>
                <w:szCs w:val="18"/>
              </w:rPr>
              <w:t>，转</w:t>
            </w:r>
            <w:r w:rsidR="00C10359">
              <w:rPr>
                <w:rFonts w:ascii="微软雅黑" w:eastAsia="微软雅黑" w:hAnsi="微软雅黑" w:cs="微软雅黑" w:hint="eastAsia"/>
                <w:sz w:val="18"/>
                <w:szCs w:val="18"/>
              </w:rPr>
              <w:lastRenderedPageBreak/>
              <w:t>移不属于自己的案件时需提示“</w:t>
            </w:r>
            <w:r w:rsidR="00C25BDE">
              <w:rPr>
                <w:rFonts w:ascii="微软雅黑" w:eastAsia="微软雅黑" w:hAnsi="微软雅黑" w:cs="微软雅黑" w:hint="eastAsia"/>
                <w:sz w:val="18"/>
                <w:szCs w:val="18"/>
              </w:rPr>
              <w:t>勾选案件不可转移，请重新选择</w:t>
            </w:r>
            <w:r w:rsidR="00C10359">
              <w:rPr>
                <w:rFonts w:ascii="微软雅黑" w:eastAsia="微软雅黑" w:hAnsi="微软雅黑" w:cs="微软雅黑" w:hint="eastAsia"/>
                <w:sz w:val="18"/>
                <w:szCs w:val="18"/>
              </w:rPr>
              <w:t>”</w:t>
            </w:r>
          </w:p>
        </w:tc>
      </w:tr>
      <w:tr w:rsidR="00C10359"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10359" w:rsidRDefault="00C10359"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6</w:t>
            </w:r>
          </w:p>
        </w:tc>
        <w:tc>
          <w:tcPr>
            <w:tcW w:w="1309" w:type="dxa"/>
            <w:gridSpan w:val="2"/>
          </w:tcPr>
          <w:p w:rsidR="00C10359" w:rsidRDefault="00C10359"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接单</w:t>
            </w:r>
          </w:p>
        </w:tc>
        <w:tc>
          <w:tcPr>
            <w:tcW w:w="3000" w:type="dxa"/>
          </w:tcPr>
          <w:p w:rsidR="00C10359" w:rsidRDefault="00C10359"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接单按钮进行控制，若系统派单开启状态点击接单按钮置灰或给予提示，系统派单关闭状态则可以正常点击和接单操作</w:t>
            </w:r>
          </w:p>
        </w:tc>
        <w:tc>
          <w:tcPr>
            <w:tcW w:w="3209" w:type="dxa"/>
          </w:tcPr>
          <w:p w:rsidR="00C10359" w:rsidRDefault="00C10359"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置灰或提示“当前不可接单”</w:t>
            </w:r>
          </w:p>
        </w:tc>
        <w:tc>
          <w:tcPr>
            <w:tcW w:w="1712" w:type="dxa"/>
          </w:tcPr>
          <w:p w:rsidR="00C10359" w:rsidRDefault="00C10359"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系统派单时不可接单，关闭系统派单可接单，手动接单数据不影响系统平均分单的数据</w:t>
            </w:r>
          </w:p>
        </w:tc>
      </w:tr>
    </w:tbl>
    <w:p w:rsidR="00AC69EF"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1" w:name="_Toc7108130"/>
      <w:r>
        <w:rPr>
          <w:rFonts w:ascii="黑体" w:eastAsia="黑体" w:hAnsi="黑体" w:hint="eastAsia"/>
          <w:b w:val="0"/>
          <w:sz w:val="32"/>
          <w:szCs w:val="32"/>
        </w:rPr>
        <w:t>2</w:t>
      </w:r>
      <w:r>
        <w:rPr>
          <w:rFonts w:ascii="黑体" w:eastAsia="黑体" w:hAnsi="黑体"/>
          <w:b w:val="0"/>
          <w:sz w:val="32"/>
          <w:szCs w:val="32"/>
        </w:rPr>
        <w:t xml:space="preserve">  </w:t>
      </w:r>
      <w:r w:rsidR="00AC69EF" w:rsidRPr="007F61D4">
        <w:rPr>
          <w:rFonts w:ascii="黑体" w:eastAsia="黑体" w:hAnsi="黑体" w:hint="eastAsia"/>
          <w:b w:val="0"/>
          <w:sz w:val="32"/>
          <w:szCs w:val="32"/>
        </w:rPr>
        <w:t>增加转移管理页面</w:t>
      </w:r>
      <w:bookmarkEnd w:id="1"/>
    </w:p>
    <w:p w:rsidR="00AC69EF" w:rsidRPr="00AC69EF" w:rsidRDefault="00AC69EF" w:rsidP="00AC69EF">
      <w:r>
        <w:rPr>
          <w:rFonts w:hint="eastAsia"/>
        </w:rPr>
        <w:t>审核负责人可在此页面操作业务人员提交的转移案件进行通过或拒绝，也可查看详细的案件数据，操作后记录自动删除，业务人员没有此页面。</w:t>
      </w:r>
    </w:p>
    <w:p w:rsidR="00AC69EF" w:rsidRDefault="00AC69EF" w:rsidP="00AC69EF">
      <w:r>
        <w:rPr>
          <w:rFonts w:hint="eastAsia"/>
        </w:rPr>
        <w:t xml:space="preserve"> </w:t>
      </w:r>
      <w:r>
        <w:t xml:space="preserve">  </w:t>
      </w:r>
      <w:r>
        <w:rPr>
          <w:noProof/>
        </w:rPr>
        <w:drawing>
          <wp:inline distT="0" distB="0" distL="0" distR="0" wp14:anchorId="53B62DCF" wp14:editId="0F082EE6">
            <wp:extent cx="5270500" cy="55435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55435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AC69EF" w:rsidTr="00245026">
        <w:trPr>
          <w:trHeight w:val="90"/>
        </w:trPr>
        <w:tc>
          <w:tcPr>
            <w:tcW w:w="1245" w:type="dxa"/>
            <w:gridSpan w:val="2"/>
            <w:tcBorders>
              <w:top w:val="nil"/>
              <w:left w:val="single" w:sz="4" w:space="0" w:color="auto"/>
              <w:bottom w:val="single" w:sz="4" w:space="0" w:color="auto"/>
              <w:right w:val="single" w:sz="4" w:space="0" w:color="auto"/>
            </w:tcBorders>
          </w:tcPr>
          <w:p w:rsidR="00AC69EF" w:rsidRPr="006447AF" w:rsidRDefault="00AC69EF" w:rsidP="00245026">
            <w:pPr>
              <w:widowControl/>
              <w:spacing w:line="360" w:lineRule="auto"/>
              <w:jc w:val="left"/>
              <w:rPr>
                <w:rFonts w:ascii="微软雅黑" w:eastAsia="微软雅黑" w:hAnsi="微软雅黑" w:cs="宋体"/>
                <w:b/>
                <w:bCs/>
                <w:color w:val="000000"/>
                <w:kern w:val="0"/>
                <w:sz w:val="18"/>
                <w:szCs w:val="18"/>
                <w:highlight w:val="yellow"/>
              </w:rPr>
            </w:pPr>
            <w:r w:rsidRPr="006447AF">
              <w:rPr>
                <w:rFonts w:ascii="微软雅黑" w:eastAsia="微软雅黑" w:hAnsi="微软雅黑" w:cs="宋体" w:hint="eastAsia"/>
                <w:b/>
                <w:bCs/>
                <w:color w:val="000000"/>
                <w:kern w:val="0"/>
                <w:sz w:val="18"/>
                <w:szCs w:val="18"/>
                <w:highlight w:val="yellow"/>
              </w:rPr>
              <w:t>所属页面</w:t>
            </w:r>
          </w:p>
        </w:tc>
        <w:tc>
          <w:tcPr>
            <w:tcW w:w="8787" w:type="dxa"/>
            <w:gridSpan w:val="4"/>
            <w:tcBorders>
              <w:top w:val="single" w:sz="4" w:space="0" w:color="auto"/>
              <w:left w:val="nil"/>
              <w:bottom w:val="single" w:sz="4" w:space="0" w:color="auto"/>
              <w:right w:val="single" w:sz="4" w:space="0" w:color="auto"/>
            </w:tcBorders>
          </w:tcPr>
          <w:p w:rsidR="00AC69EF" w:rsidRPr="006447AF" w:rsidRDefault="00AC69EF" w:rsidP="00245026">
            <w:pPr>
              <w:pStyle w:val="11"/>
              <w:widowControl/>
              <w:spacing w:line="360" w:lineRule="auto"/>
              <w:ind w:firstLineChars="0" w:firstLine="0"/>
              <w:jc w:val="left"/>
              <w:rPr>
                <w:rFonts w:ascii="微软雅黑" w:eastAsia="微软雅黑" w:hAnsi="微软雅黑" w:cs="宋体"/>
                <w:color w:val="000000"/>
                <w:kern w:val="0"/>
                <w:sz w:val="18"/>
                <w:szCs w:val="18"/>
                <w:highlight w:val="yellow"/>
              </w:rPr>
            </w:pPr>
            <w:r w:rsidRPr="006447AF">
              <w:rPr>
                <w:rFonts w:ascii="微软雅黑" w:eastAsia="微软雅黑" w:hAnsi="微软雅黑" w:cs="宋体" w:hint="eastAsia"/>
                <w:color w:val="000000"/>
                <w:kern w:val="0"/>
                <w:sz w:val="18"/>
                <w:szCs w:val="18"/>
                <w:highlight w:val="yellow"/>
              </w:rPr>
              <w:t>转移管理</w:t>
            </w:r>
          </w:p>
        </w:tc>
      </w:tr>
      <w:tr w:rsidR="00AC69EF" w:rsidTr="00245026">
        <w:trPr>
          <w:trHeight w:val="408"/>
        </w:trPr>
        <w:tc>
          <w:tcPr>
            <w:tcW w:w="1245" w:type="dxa"/>
            <w:gridSpan w:val="2"/>
            <w:tcBorders>
              <w:top w:val="nil"/>
              <w:left w:val="single" w:sz="4" w:space="0" w:color="auto"/>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转移管理</w:t>
            </w:r>
          </w:p>
        </w:tc>
      </w:tr>
      <w:tr w:rsidR="00AC69EF" w:rsidTr="00245026">
        <w:trPr>
          <w:trHeight w:val="423"/>
        </w:trPr>
        <w:tc>
          <w:tcPr>
            <w:tcW w:w="1245" w:type="dxa"/>
            <w:gridSpan w:val="2"/>
            <w:tcBorders>
              <w:top w:val="nil"/>
              <w:left w:val="single" w:sz="4" w:space="0" w:color="auto"/>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C69EF" w:rsidRDefault="00AC69EF" w:rsidP="00245026">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展示转移时间精确到秒</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展示转移的时间</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C69EF" w:rsidRDefault="00AC69E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转移人员</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主转移人员姓名</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展示主转移人员姓名</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C69EF" w:rsidRDefault="00AC69E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接收人员</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被转移人员姓名</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展示被转移人员姓名</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C69EF" w:rsidRDefault="00AC69E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转移数量</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本次转移总数量</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展示本次转移数量</w:t>
            </w:r>
          </w:p>
        </w:tc>
      </w:tr>
      <w:tr w:rsidR="002A750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2A750F" w:rsidRDefault="002A750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5</w:t>
            </w:r>
          </w:p>
        </w:tc>
        <w:tc>
          <w:tcPr>
            <w:tcW w:w="1309" w:type="dxa"/>
            <w:gridSpan w:val="2"/>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操作下通过</w:t>
            </w:r>
          </w:p>
        </w:tc>
        <w:tc>
          <w:tcPr>
            <w:tcW w:w="3000" w:type="dxa"/>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可点击，点击后当前记录内的案件转移给被转移人</w:t>
            </w:r>
          </w:p>
        </w:tc>
        <w:tc>
          <w:tcPr>
            <w:tcW w:w="3209" w:type="dxa"/>
          </w:tcPr>
          <w:p w:rsidR="002A750F" w:rsidRDefault="002A750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鼠标移入时有提示交互，点击提示“确定通过本次转移需求？”确定“成功”取消</w:t>
            </w:r>
          </w:p>
        </w:tc>
        <w:tc>
          <w:tcPr>
            <w:tcW w:w="1712" w:type="dxa"/>
          </w:tcPr>
          <w:p w:rsidR="002A750F" w:rsidRDefault="002A750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点击提示“确定通过本次转移需求？”确定“成功”取消。操作后此记录消失</w:t>
            </w:r>
          </w:p>
        </w:tc>
      </w:tr>
      <w:tr w:rsidR="002A750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2A750F" w:rsidRDefault="002A750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gridSpan w:val="2"/>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操作下拒绝</w:t>
            </w:r>
          </w:p>
        </w:tc>
        <w:tc>
          <w:tcPr>
            <w:tcW w:w="3000" w:type="dxa"/>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可点击，点击后当前记录内的案件退回主转移人</w:t>
            </w:r>
          </w:p>
        </w:tc>
        <w:tc>
          <w:tcPr>
            <w:tcW w:w="3209" w:type="dxa"/>
          </w:tcPr>
          <w:p w:rsidR="002A750F" w:rsidRDefault="002A750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鼠标移入时有提示交互，点击提示“确定拒绝本次转移需求？”确定“成功”取消</w:t>
            </w:r>
          </w:p>
        </w:tc>
        <w:tc>
          <w:tcPr>
            <w:tcW w:w="1712" w:type="dxa"/>
          </w:tcPr>
          <w:p w:rsidR="002A750F" w:rsidRPr="002A750F" w:rsidRDefault="002A750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鼠标移入时有提示交互，点击提示“确定拒绝本次转移需求？”确定“成功”取消。操作后此记录消失</w:t>
            </w:r>
          </w:p>
        </w:tc>
      </w:tr>
      <w:tr w:rsidR="002A750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2A750F" w:rsidRDefault="002A750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gridSpan w:val="2"/>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操作下查看</w:t>
            </w:r>
          </w:p>
        </w:tc>
        <w:tc>
          <w:tcPr>
            <w:tcW w:w="3000" w:type="dxa"/>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可点击，点击弹出案件详情。</w:t>
            </w:r>
          </w:p>
        </w:tc>
        <w:tc>
          <w:tcPr>
            <w:tcW w:w="3209" w:type="dxa"/>
          </w:tcPr>
          <w:p w:rsidR="002A750F" w:rsidRDefault="002A750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首次点击弹出案件详情，再次点击案件详情消失。</w:t>
            </w:r>
          </w:p>
        </w:tc>
        <w:tc>
          <w:tcPr>
            <w:tcW w:w="1712" w:type="dxa"/>
          </w:tcPr>
          <w:p w:rsidR="002A750F" w:rsidRDefault="002A750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首次点击弹出案件详情，再次点击案件详情消失。</w:t>
            </w:r>
          </w:p>
        </w:tc>
      </w:tr>
      <w:tr w:rsidR="00C25BDE"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25BDE" w:rsidRDefault="00C25BDE"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8</w:t>
            </w:r>
          </w:p>
        </w:tc>
        <w:tc>
          <w:tcPr>
            <w:tcW w:w="1309" w:type="dxa"/>
            <w:gridSpan w:val="2"/>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增加日期筛选</w:t>
            </w:r>
          </w:p>
        </w:tc>
        <w:tc>
          <w:tcPr>
            <w:tcW w:w="3000" w:type="dxa"/>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可进行日期筛选查询未受理的记录）</w:t>
            </w:r>
          </w:p>
        </w:tc>
        <w:tc>
          <w:tcPr>
            <w:tcW w:w="3209" w:type="dxa"/>
          </w:tcPr>
          <w:p w:rsidR="00C25BDE" w:rsidRDefault="00C25BDE" w:rsidP="00245026">
            <w:pPr>
              <w:pStyle w:val="Axure"/>
              <w:spacing w:line="360" w:lineRule="auto"/>
              <w:rPr>
                <w:rFonts w:ascii="微软雅黑" w:eastAsia="微软雅黑" w:hAnsi="微软雅黑" w:cs="微软雅黑"/>
                <w:sz w:val="18"/>
                <w:szCs w:val="18"/>
              </w:rPr>
            </w:pPr>
          </w:p>
        </w:tc>
        <w:tc>
          <w:tcPr>
            <w:tcW w:w="1712" w:type="dxa"/>
          </w:tcPr>
          <w:p w:rsidR="00C25BDE" w:rsidRDefault="00C25BDE"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可根据转移日期进行筛选，已受理的案件不查询</w:t>
            </w:r>
          </w:p>
        </w:tc>
      </w:tr>
      <w:tr w:rsidR="00C25BDE"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25BDE" w:rsidRDefault="00C25BDE"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9</w:t>
            </w:r>
          </w:p>
        </w:tc>
        <w:tc>
          <w:tcPr>
            <w:tcW w:w="1309" w:type="dxa"/>
            <w:gridSpan w:val="2"/>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增加转移人员筛选</w:t>
            </w:r>
          </w:p>
        </w:tc>
        <w:tc>
          <w:tcPr>
            <w:tcW w:w="3000" w:type="dxa"/>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可进行转移人员条件筛选（查询未受理的记录）</w:t>
            </w:r>
          </w:p>
        </w:tc>
        <w:tc>
          <w:tcPr>
            <w:tcW w:w="3209" w:type="dxa"/>
          </w:tcPr>
          <w:p w:rsidR="00C25BDE" w:rsidRDefault="00C25BDE" w:rsidP="00245026">
            <w:pPr>
              <w:pStyle w:val="Axure"/>
              <w:spacing w:line="360" w:lineRule="auto"/>
              <w:rPr>
                <w:rFonts w:ascii="微软雅黑" w:eastAsia="微软雅黑" w:hAnsi="微软雅黑" w:cs="微软雅黑"/>
                <w:sz w:val="18"/>
                <w:szCs w:val="18"/>
              </w:rPr>
            </w:pPr>
          </w:p>
        </w:tc>
        <w:tc>
          <w:tcPr>
            <w:tcW w:w="1712" w:type="dxa"/>
          </w:tcPr>
          <w:p w:rsidR="00C25BDE" w:rsidRDefault="00C25BDE"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已受理的案件不查询</w:t>
            </w:r>
          </w:p>
        </w:tc>
      </w:tr>
    </w:tbl>
    <w:p w:rsidR="00D371B2"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2" w:name="_Toc7108131"/>
      <w:r>
        <w:rPr>
          <w:rFonts w:ascii="黑体" w:eastAsia="黑体" w:hAnsi="黑体" w:hint="eastAsia"/>
          <w:b w:val="0"/>
          <w:sz w:val="32"/>
          <w:szCs w:val="32"/>
        </w:rPr>
        <w:t>3</w:t>
      </w:r>
      <w:r>
        <w:rPr>
          <w:rFonts w:ascii="黑体" w:eastAsia="黑体" w:hAnsi="黑体"/>
          <w:b w:val="0"/>
          <w:sz w:val="32"/>
          <w:szCs w:val="32"/>
        </w:rPr>
        <w:t xml:space="preserve">  </w:t>
      </w:r>
      <w:r w:rsidR="003B4F4C" w:rsidRPr="007F61D4">
        <w:rPr>
          <w:rFonts w:ascii="黑体" w:eastAsia="黑体" w:hAnsi="黑体" w:hint="eastAsia"/>
          <w:b w:val="0"/>
          <w:sz w:val="32"/>
          <w:szCs w:val="32"/>
        </w:rPr>
        <w:t>进件查询关键字</w:t>
      </w:r>
      <w:r w:rsidR="00C25BDE">
        <w:rPr>
          <w:rFonts w:ascii="黑体" w:eastAsia="黑体" w:hAnsi="黑体" w:hint="eastAsia"/>
          <w:b w:val="0"/>
          <w:sz w:val="32"/>
          <w:szCs w:val="32"/>
        </w:rPr>
        <w:t>查询</w:t>
      </w:r>
      <w:r w:rsidR="003B4F4C" w:rsidRPr="007F61D4">
        <w:rPr>
          <w:rFonts w:ascii="黑体" w:eastAsia="黑体" w:hAnsi="黑体" w:hint="eastAsia"/>
          <w:b w:val="0"/>
          <w:sz w:val="32"/>
          <w:szCs w:val="32"/>
        </w:rPr>
        <w:t>增加</w:t>
      </w:r>
      <w:r w:rsidR="00055066">
        <w:rPr>
          <w:rFonts w:ascii="黑体" w:eastAsia="黑体" w:hAnsi="黑体" w:hint="eastAsia"/>
          <w:b w:val="0"/>
          <w:sz w:val="32"/>
          <w:szCs w:val="32"/>
        </w:rPr>
        <w:t>处理</w:t>
      </w:r>
      <w:r w:rsidR="003B4F4C" w:rsidRPr="007F61D4">
        <w:rPr>
          <w:rFonts w:ascii="黑体" w:eastAsia="黑体" w:hAnsi="黑体" w:hint="eastAsia"/>
          <w:b w:val="0"/>
          <w:sz w:val="32"/>
          <w:szCs w:val="32"/>
        </w:rPr>
        <w:t>人</w:t>
      </w:r>
      <w:r w:rsidR="00C25BDE">
        <w:rPr>
          <w:rFonts w:ascii="黑体" w:eastAsia="黑体" w:hAnsi="黑体" w:hint="eastAsia"/>
          <w:b w:val="0"/>
          <w:sz w:val="32"/>
          <w:szCs w:val="32"/>
        </w:rPr>
        <w:t>查询</w:t>
      </w:r>
      <w:r w:rsidR="007C4AFA" w:rsidRPr="007F61D4">
        <w:rPr>
          <w:rFonts w:ascii="黑体" w:eastAsia="黑体" w:hAnsi="黑体" w:hint="eastAsia"/>
          <w:b w:val="0"/>
          <w:sz w:val="32"/>
          <w:szCs w:val="32"/>
        </w:rPr>
        <w:t>。</w:t>
      </w:r>
      <w:bookmarkEnd w:id="2"/>
    </w:p>
    <w:p w:rsidR="00D371B2" w:rsidRPr="004D2225" w:rsidRDefault="007C4AFA" w:rsidP="00576312">
      <w:pPr>
        <w:spacing w:line="360" w:lineRule="auto"/>
        <w:rPr>
          <w:rFonts w:asciiTheme="minorEastAsia" w:hAnsiTheme="minorEastAsia"/>
        </w:rPr>
      </w:pPr>
      <w:r w:rsidRPr="004D2225">
        <w:rPr>
          <w:rFonts w:asciiTheme="minorEastAsia" w:hAnsiTheme="minorEastAsia" w:hint="eastAsia"/>
        </w:rPr>
        <w:t>进价查询页面关键字搜索增加</w:t>
      </w:r>
      <w:r w:rsidR="00C25BDE">
        <w:rPr>
          <w:rFonts w:asciiTheme="minorEastAsia" w:hAnsiTheme="minorEastAsia" w:hint="eastAsia"/>
        </w:rPr>
        <w:t>处理人查询。</w:t>
      </w:r>
    </w:p>
    <w:p w:rsidR="00D371B2" w:rsidRDefault="00C25BDE" w:rsidP="00576312">
      <w:pPr>
        <w:spacing w:line="360" w:lineRule="auto"/>
        <w:rPr>
          <w:rFonts w:asciiTheme="minorEastAsia" w:hAnsiTheme="minorEastAsia"/>
          <w:sz w:val="28"/>
          <w:szCs w:val="28"/>
        </w:rPr>
      </w:pPr>
      <w:r>
        <w:rPr>
          <w:noProof/>
        </w:rPr>
        <w:drawing>
          <wp:inline distT="0" distB="0" distL="0" distR="0" wp14:anchorId="5EA0E5A8" wp14:editId="20B1EEB3">
            <wp:extent cx="5270500" cy="1713865"/>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71386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576312" w:rsidTr="00F7727A">
        <w:trPr>
          <w:trHeight w:val="90"/>
        </w:trPr>
        <w:tc>
          <w:tcPr>
            <w:tcW w:w="1245" w:type="dxa"/>
            <w:gridSpan w:val="2"/>
            <w:tcBorders>
              <w:top w:val="nil"/>
              <w:left w:val="single" w:sz="4" w:space="0" w:color="auto"/>
              <w:bottom w:val="single" w:sz="4" w:space="0" w:color="auto"/>
              <w:right w:val="single" w:sz="4" w:space="0" w:color="auto"/>
            </w:tcBorders>
          </w:tcPr>
          <w:p w:rsidR="00576312" w:rsidRPr="006447AF" w:rsidRDefault="00576312" w:rsidP="00576312">
            <w:pPr>
              <w:widowControl/>
              <w:spacing w:line="360" w:lineRule="auto"/>
              <w:jc w:val="left"/>
              <w:rPr>
                <w:rFonts w:ascii="微软雅黑" w:eastAsia="微软雅黑" w:hAnsi="微软雅黑" w:cs="宋体"/>
                <w:b/>
                <w:bCs/>
                <w:color w:val="000000"/>
                <w:kern w:val="0"/>
                <w:sz w:val="18"/>
                <w:szCs w:val="18"/>
                <w:highlight w:val="yellow"/>
              </w:rPr>
            </w:pPr>
            <w:r w:rsidRPr="006447AF">
              <w:rPr>
                <w:rFonts w:ascii="微软雅黑" w:eastAsia="微软雅黑" w:hAnsi="微软雅黑" w:cs="宋体" w:hint="eastAsia"/>
                <w:b/>
                <w:bCs/>
                <w:color w:val="000000"/>
                <w:kern w:val="0"/>
                <w:sz w:val="18"/>
                <w:szCs w:val="18"/>
                <w:highlight w:val="yellow"/>
              </w:rPr>
              <w:lastRenderedPageBreak/>
              <w:t>所属页面</w:t>
            </w:r>
          </w:p>
        </w:tc>
        <w:tc>
          <w:tcPr>
            <w:tcW w:w="8787" w:type="dxa"/>
            <w:gridSpan w:val="4"/>
            <w:tcBorders>
              <w:top w:val="single" w:sz="4" w:space="0" w:color="auto"/>
              <w:left w:val="nil"/>
              <w:bottom w:val="single" w:sz="4" w:space="0" w:color="auto"/>
              <w:right w:val="single" w:sz="4" w:space="0" w:color="auto"/>
            </w:tcBorders>
          </w:tcPr>
          <w:p w:rsidR="00576312" w:rsidRPr="006447AF" w:rsidRDefault="00576312" w:rsidP="00576312">
            <w:pPr>
              <w:pStyle w:val="11"/>
              <w:widowControl/>
              <w:spacing w:line="360" w:lineRule="auto"/>
              <w:ind w:firstLineChars="0" w:firstLine="0"/>
              <w:jc w:val="left"/>
              <w:rPr>
                <w:rFonts w:ascii="微软雅黑" w:eastAsia="微软雅黑" w:hAnsi="微软雅黑" w:cs="宋体"/>
                <w:color w:val="000000"/>
                <w:kern w:val="0"/>
                <w:sz w:val="18"/>
                <w:szCs w:val="18"/>
                <w:highlight w:val="yellow"/>
              </w:rPr>
            </w:pPr>
            <w:r w:rsidRPr="006447AF">
              <w:rPr>
                <w:rFonts w:ascii="微软雅黑" w:eastAsia="微软雅黑" w:hAnsi="微软雅黑" w:cs="宋体" w:hint="eastAsia"/>
                <w:color w:val="000000"/>
                <w:kern w:val="0"/>
                <w:sz w:val="18"/>
                <w:szCs w:val="18"/>
                <w:highlight w:val="yellow"/>
              </w:rPr>
              <w:t>进件查询</w:t>
            </w:r>
          </w:p>
        </w:tc>
      </w:tr>
      <w:tr w:rsidR="00576312" w:rsidTr="00F7727A">
        <w:trPr>
          <w:trHeight w:val="408"/>
        </w:trPr>
        <w:tc>
          <w:tcPr>
            <w:tcW w:w="1245" w:type="dxa"/>
            <w:gridSpan w:val="2"/>
            <w:tcBorders>
              <w:top w:val="nil"/>
              <w:left w:val="single" w:sz="4" w:space="0" w:color="auto"/>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进件查询</w:t>
            </w:r>
          </w:p>
        </w:tc>
      </w:tr>
      <w:tr w:rsidR="00576312" w:rsidTr="00F7727A">
        <w:trPr>
          <w:trHeight w:val="423"/>
        </w:trPr>
        <w:tc>
          <w:tcPr>
            <w:tcW w:w="1245" w:type="dxa"/>
            <w:gridSpan w:val="2"/>
            <w:tcBorders>
              <w:top w:val="nil"/>
              <w:left w:val="single" w:sz="4" w:space="0" w:color="auto"/>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76312" w:rsidRDefault="00576312" w:rsidP="00576312">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576312" w:rsidRDefault="0057631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关键字搜索</w:t>
            </w:r>
          </w:p>
        </w:tc>
        <w:tc>
          <w:tcPr>
            <w:tcW w:w="3000" w:type="dxa"/>
          </w:tcPr>
          <w:p w:rsidR="00576312" w:rsidRDefault="0057631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w:t>
            </w:r>
            <w:r w:rsidR="00C25BDE">
              <w:rPr>
                <w:rFonts w:ascii="微软雅黑" w:eastAsia="微软雅黑" w:hAnsi="微软雅黑" w:cs="微软雅黑" w:hint="eastAsia"/>
                <w:color w:val="000000"/>
                <w:sz w:val="18"/>
                <w:szCs w:val="18"/>
              </w:rPr>
              <w:t>处理人</w:t>
            </w:r>
            <w:r>
              <w:rPr>
                <w:rFonts w:ascii="微软雅黑" w:eastAsia="微软雅黑" w:hAnsi="微软雅黑" w:cs="微软雅黑" w:hint="eastAsia"/>
                <w:color w:val="000000"/>
                <w:sz w:val="18"/>
                <w:szCs w:val="18"/>
              </w:rPr>
              <w:t>姓名搜索（精确搜索）</w:t>
            </w:r>
          </w:p>
        </w:tc>
        <w:tc>
          <w:tcPr>
            <w:tcW w:w="3209" w:type="dxa"/>
          </w:tcPr>
          <w:p w:rsidR="00576312" w:rsidRDefault="0057631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根据输入内容展示数据</w:t>
            </w:r>
          </w:p>
        </w:tc>
        <w:tc>
          <w:tcPr>
            <w:tcW w:w="1712" w:type="dxa"/>
          </w:tcPr>
          <w:p w:rsidR="00576312" w:rsidRDefault="00576312" w:rsidP="00576312">
            <w:pPr>
              <w:widowControl/>
              <w:spacing w:line="360" w:lineRule="auto"/>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精确搜索</w:t>
            </w:r>
          </w:p>
        </w:tc>
      </w:tr>
    </w:tbl>
    <w:p w:rsidR="00D371B2"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3" w:name="_Toc7108132"/>
      <w:r>
        <w:rPr>
          <w:rFonts w:ascii="黑体" w:eastAsia="黑体" w:hAnsi="黑体" w:hint="eastAsia"/>
          <w:b w:val="0"/>
          <w:sz w:val="32"/>
          <w:szCs w:val="32"/>
        </w:rPr>
        <w:t>4</w:t>
      </w:r>
      <w:r>
        <w:rPr>
          <w:rFonts w:ascii="黑体" w:eastAsia="黑体" w:hAnsi="黑体"/>
          <w:b w:val="0"/>
          <w:sz w:val="32"/>
          <w:szCs w:val="32"/>
        </w:rPr>
        <w:t xml:space="preserve">  </w:t>
      </w:r>
      <w:r w:rsidR="004D2225" w:rsidRPr="007F61D4">
        <w:rPr>
          <w:rFonts w:ascii="黑体" w:eastAsia="黑体" w:hAnsi="黑体" w:hint="eastAsia"/>
          <w:b w:val="0"/>
          <w:sz w:val="32"/>
          <w:szCs w:val="32"/>
        </w:rPr>
        <w:t>增加案件管理页面</w:t>
      </w:r>
      <w:bookmarkEnd w:id="3"/>
    </w:p>
    <w:p w:rsidR="004D2225" w:rsidRDefault="004D2225" w:rsidP="004D2225">
      <w:r>
        <w:rPr>
          <w:rFonts w:hint="eastAsia"/>
        </w:rPr>
        <w:t>产品审批下增加案件管理页面，主要功能为审核负责人在此页面设置系统分单人员名单，</w:t>
      </w:r>
      <w:r w:rsidR="00D86600">
        <w:rPr>
          <w:rFonts w:hint="eastAsia"/>
        </w:rPr>
        <w:t>以及实时查看每天审核人员审单情况。</w:t>
      </w:r>
    </w:p>
    <w:p w:rsidR="007D366D" w:rsidRDefault="007D366D" w:rsidP="004D2225">
      <w:r>
        <w:rPr>
          <w:noProof/>
        </w:rPr>
        <w:drawing>
          <wp:inline distT="0" distB="0" distL="0" distR="0" wp14:anchorId="47000CAB" wp14:editId="721DA0B8">
            <wp:extent cx="5270500" cy="122682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1226820"/>
                    </a:xfrm>
                    <a:prstGeom prst="rect">
                      <a:avLst/>
                    </a:prstGeom>
                  </pic:spPr>
                </pic:pic>
              </a:graphicData>
            </a:graphic>
          </wp:inline>
        </w:drawing>
      </w:r>
    </w:p>
    <w:p w:rsidR="007D366D" w:rsidRPr="004D2225" w:rsidRDefault="007D366D" w:rsidP="004D2225"/>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D86600" w:rsidTr="00F7727A">
        <w:trPr>
          <w:trHeight w:val="90"/>
        </w:trPr>
        <w:tc>
          <w:tcPr>
            <w:tcW w:w="1245" w:type="dxa"/>
            <w:gridSpan w:val="2"/>
            <w:tcBorders>
              <w:top w:val="nil"/>
              <w:left w:val="single" w:sz="4" w:space="0" w:color="auto"/>
              <w:bottom w:val="single" w:sz="4" w:space="0" w:color="auto"/>
              <w:right w:val="single" w:sz="4" w:space="0" w:color="auto"/>
            </w:tcBorders>
          </w:tcPr>
          <w:p w:rsidR="00D86600" w:rsidRPr="006447AF" w:rsidRDefault="00D86600" w:rsidP="00F7727A">
            <w:pPr>
              <w:widowControl/>
              <w:spacing w:line="360" w:lineRule="auto"/>
              <w:jc w:val="left"/>
              <w:rPr>
                <w:rFonts w:ascii="微软雅黑" w:eastAsia="微软雅黑" w:hAnsi="微软雅黑" w:cs="宋体"/>
                <w:b/>
                <w:bCs/>
                <w:color w:val="000000"/>
                <w:kern w:val="0"/>
                <w:sz w:val="18"/>
                <w:szCs w:val="18"/>
                <w:highlight w:val="yellow"/>
              </w:rPr>
            </w:pPr>
            <w:r w:rsidRPr="006447AF">
              <w:rPr>
                <w:rFonts w:ascii="微软雅黑" w:eastAsia="微软雅黑" w:hAnsi="微软雅黑" w:cs="宋体" w:hint="eastAsia"/>
                <w:b/>
                <w:bCs/>
                <w:color w:val="000000"/>
                <w:kern w:val="0"/>
                <w:sz w:val="18"/>
                <w:szCs w:val="18"/>
                <w:highlight w:val="yellow"/>
              </w:rPr>
              <w:t>所属页面</w:t>
            </w:r>
          </w:p>
        </w:tc>
        <w:tc>
          <w:tcPr>
            <w:tcW w:w="8787" w:type="dxa"/>
            <w:gridSpan w:val="4"/>
            <w:tcBorders>
              <w:top w:val="single" w:sz="4" w:space="0" w:color="auto"/>
              <w:left w:val="nil"/>
              <w:bottom w:val="single" w:sz="4" w:space="0" w:color="auto"/>
              <w:right w:val="single" w:sz="4" w:space="0" w:color="auto"/>
            </w:tcBorders>
          </w:tcPr>
          <w:p w:rsidR="00D86600" w:rsidRPr="006447AF" w:rsidRDefault="00D86600" w:rsidP="00F7727A">
            <w:pPr>
              <w:pStyle w:val="11"/>
              <w:widowControl/>
              <w:spacing w:line="360" w:lineRule="auto"/>
              <w:ind w:firstLineChars="0" w:firstLine="0"/>
              <w:jc w:val="left"/>
              <w:rPr>
                <w:rFonts w:ascii="微软雅黑" w:eastAsia="微软雅黑" w:hAnsi="微软雅黑" w:cs="宋体"/>
                <w:color w:val="000000"/>
                <w:kern w:val="0"/>
                <w:sz w:val="18"/>
                <w:szCs w:val="18"/>
                <w:highlight w:val="yellow"/>
              </w:rPr>
            </w:pPr>
            <w:r w:rsidRPr="006447AF">
              <w:rPr>
                <w:rFonts w:ascii="微软雅黑" w:eastAsia="微软雅黑" w:hAnsi="微软雅黑" w:cs="宋体" w:hint="eastAsia"/>
                <w:color w:val="000000"/>
                <w:kern w:val="0"/>
                <w:sz w:val="18"/>
                <w:szCs w:val="18"/>
                <w:highlight w:val="yellow"/>
              </w:rPr>
              <w:t>案件管理</w:t>
            </w:r>
          </w:p>
        </w:tc>
      </w:tr>
      <w:tr w:rsidR="00D86600" w:rsidTr="00F7727A">
        <w:trPr>
          <w:trHeight w:val="408"/>
        </w:trPr>
        <w:tc>
          <w:tcPr>
            <w:tcW w:w="1245" w:type="dxa"/>
            <w:gridSpan w:val="2"/>
            <w:tcBorders>
              <w:top w:val="nil"/>
              <w:left w:val="single" w:sz="4" w:space="0" w:color="auto"/>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产品审批—案件管理</w:t>
            </w:r>
          </w:p>
        </w:tc>
      </w:tr>
      <w:tr w:rsidR="00D86600" w:rsidTr="00F7727A">
        <w:trPr>
          <w:trHeight w:val="423"/>
        </w:trPr>
        <w:tc>
          <w:tcPr>
            <w:tcW w:w="1245" w:type="dxa"/>
            <w:gridSpan w:val="2"/>
            <w:tcBorders>
              <w:top w:val="nil"/>
              <w:left w:val="single" w:sz="4" w:space="0" w:color="auto"/>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86600" w:rsidRDefault="00D86600"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审核人员</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默认展示请选择</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展示内容为所有审核人员</w:t>
            </w:r>
          </w:p>
        </w:tc>
        <w:tc>
          <w:tcPr>
            <w:tcW w:w="1712" w:type="dxa"/>
          </w:tcPr>
          <w:p w:rsidR="00D86600" w:rsidRDefault="00D86600"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展示所有审核人员，必选</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D86600"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审核日期</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可选择时间段查询，精确到日</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根据选择显示内容</w:t>
            </w:r>
          </w:p>
        </w:tc>
        <w:tc>
          <w:tcPr>
            <w:tcW w:w="1712" w:type="dxa"/>
          </w:tcPr>
          <w:p w:rsidR="00D86600" w:rsidRDefault="00D86600"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展示时间段数据</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查询按钮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可点击，根据上面搜索框展示下方表格数据</w:t>
            </w:r>
          </w:p>
        </w:tc>
        <w:tc>
          <w:tcPr>
            <w:tcW w:w="3209" w:type="dxa"/>
          </w:tcPr>
          <w:p w:rsidR="006D72AC" w:rsidRDefault="006D72A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根据搜索框内容展示数据</w:t>
            </w:r>
          </w:p>
        </w:tc>
        <w:tc>
          <w:tcPr>
            <w:tcW w:w="1712" w:type="dxa"/>
          </w:tcPr>
          <w:p w:rsidR="006D72AC" w:rsidRDefault="006D72A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与筛选条件一致，不符合筛选条件展示空数据</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4</w:t>
            </w:r>
          </w:p>
        </w:tc>
        <w:tc>
          <w:tcPr>
            <w:tcW w:w="1309" w:type="dxa"/>
            <w:gridSpan w:val="2"/>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导出按钮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可点击，默认导出一个月内的数据，若有筛选条件则根据条件导出，格式为e</w:t>
            </w:r>
            <w:r>
              <w:rPr>
                <w:rFonts w:ascii="微软雅黑" w:eastAsia="微软雅黑" w:hAnsi="微软雅黑" w:cs="微软雅黑"/>
                <w:color w:val="000000"/>
                <w:sz w:val="18"/>
                <w:szCs w:val="18"/>
              </w:rPr>
              <w:t>xcel</w:t>
            </w:r>
            <w:r>
              <w:rPr>
                <w:rFonts w:ascii="微软雅黑" w:eastAsia="微软雅黑" w:hAnsi="微软雅黑" w:cs="微软雅黑" w:hint="eastAsia"/>
                <w:color w:val="000000"/>
                <w:sz w:val="18"/>
                <w:szCs w:val="18"/>
              </w:rPr>
              <w:t>，2</w:t>
            </w:r>
            <w:r>
              <w:rPr>
                <w:rFonts w:ascii="微软雅黑" w:eastAsia="微软雅黑" w:hAnsi="微软雅黑" w:cs="微软雅黑"/>
                <w:color w:val="000000"/>
                <w:sz w:val="18"/>
                <w:szCs w:val="18"/>
              </w:rPr>
              <w:t>M</w:t>
            </w:r>
            <w:r>
              <w:rPr>
                <w:rFonts w:ascii="微软雅黑" w:eastAsia="微软雅黑" w:hAnsi="微软雅黑" w:cs="微软雅黑" w:hint="eastAsia"/>
                <w:color w:val="000000"/>
                <w:sz w:val="18"/>
                <w:szCs w:val="18"/>
              </w:rPr>
              <w:t>内</w:t>
            </w:r>
          </w:p>
        </w:tc>
        <w:tc>
          <w:tcPr>
            <w:tcW w:w="3209" w:type="dxa"/>
          </w:tcPr>
          <w:p w:rsidR="006D72AC" w:rsidRDefault="006D72A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点击后展示下载表格（与其他导出一致）</w:t>
            </w:r>
          </w:p>
        </w:tc>
        <w:tc>
          <w:tcPr>
            <w:tcW w:w="1712" w:type="dxa"/>
          </w:tcPr>
          <w:p w:rsidR="006D72AC" w:rsidRDefault="006D72A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导出内容为空提示“暂无数据可导出”，</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5</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审核表</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每天每人一条数据，实时显示，时间倒叙排序</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不可更改</w:t>
            </w:r>
          </w:p>
        </w:tc>
        <w:tc>
          <w:tcPr>
            <w:tcW w:w="1712" w:type="dxa"/>
          </w:tcPr>
          <w:p w:rsidR="00D86600" w:rsidRDefault="00D86600"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实时展示每天每人数据</w:t>
            </w:r>
            <w:r w:rsidR="00DE15BB">
              <w:rPr>
                <w:rFonts w:ascii="微软雅黑" w:eastAsia="微软雅黑" w:hAnsi="微软雅黑" w:cs="微软雅黑" w:hint="eastAsia"/>
                <w:sz w:val="18"/>
                <w:szCs w:val="18"/>
              </w:rPr>
              <w:t>，历史数据不更改</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6</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日期</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倒叙展示，展示到日</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w:t>
            </w:r>
          </w:p>
        </w:tc>
        <w:tc>
          <w:tcPr>
            <w:tcW w:w="1712" w:type="dxa"/>
          </w:tcPr>
          <w:p w:rsidR="00D86600"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 展示每日期</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7</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审核人员</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展示内部审核人员姓名</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展示内部审核人姓名，每人一条数据</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Pr="00B4551D" w:rsidRDefault="006D72AC" w:rsidP="00F7727A">
            <w:pPr>
              <w:widowControl/>
              <w:spacing w:line="360" w:lineRule="auto"/>
              <w:jc w:val="center"/>
              <w:rPr>
                <w:rFonts w:ascii="微软雅黑" w:eastAsia="微软雅黑" w:hAnsi="微软雅黑" w:cs="微软雅黑"/>
                <w:sz w:val="18"/>
                <w:szCs w:val="18"/>
                <w:highlight w:val="yellow"/>
              </w:rPr>
            </w:pPr>
            <w:r w:rsidRPr="00B4551D">
              <w:rPr>
                <w:rFonts w:ascii="微软雅黑" w:eastAsia="微软雅黑" w:hAnsi="微软雅黑" w:cs="微软雅黑"/>
                <w:sz w:val="18"/>
                <w:szCs w:val="18"/>
                <w:highlight w:val="yellow"/>
              </w:rPr>
              <w:t>8</w:t>
            </w:r>
          </w:p>
        </w:tc>
        <w:tc>
          <w:tcPr>
            <w:tcW w:w="1309" w:type="dxa"/>
            <w:gridSpan w:val="2"/>
          </w:tcPr>
          <w:p w:rsidR="00DE15BB" w:rsidRPr="00B4551D" w:rsidRDefault="00DE15BB" w:rsidP="00F7727A">
            <w:pPr>
              <w:widowControl/>
              <w:spacing w:line="360" w:lineRule="auto"/>
              <w:jc w:val="left"/>
              <w:rPr>
                <w:rFonts w:ascii="微软雅黑" w:eastAsia="微软雅黑" w:hAnsi="微软雅黑" w:cs="微软雅黑"/>
                <w:color w:val="000000"/>
                <w:sz w:val="18"/>
                <w:szCs w:val="18"/>
                <w:highlight w:val="yellow"/>
              </w:rPr>
            </w:pPr>
            <w:r w:rsidRPr="00B4551D">
              <w:rPr>
                <w:rFonts w:ascii="微软雅黑" w:eastAsia="微软雅黑" w:hAnsi="微软雅黑" w:cs="微软雅黑" w:hint="eastAsia"/>
                <w:color w:val="000000"/>
                <w:sz w:val="18"/>
                <w:szCs w:val="18"/>
                <w:highlight w:val="yellow"/>
              </w:rPr>
              <w:t>审核</w:t>
            </w:r>
            <w:r w:rsidR="00B4551D" w:rsidRPr="00B4551D">
              <w:rPr>
                <w:rFonts w:ascii="微软雅黑" w:eastAsia="微软雅黑" w:hAnsi="微软雅黑" w:cs="微软雅黑" w:hint="eastAsia"/>
                <w:color w:val="000000"/>
                <w:sz w:val="18"/>
                <w:szCs w:val="18"/>
                <w:highlight w:val="yellow"/>
              </w:rPr>
              <w:t>中数据</w:t>
            </w:r>
          </w:p>
        </w:tc>
        <w:tc>
          <w:tcPr>
            <w:tcW w:w="3000" w:type="dxa"/>
          </w:tcPr>
          <w:p w:rsidR="00DE15BB" w:rsidRPr="00B4551D" w:rsidRDefault="00DE15BB" w:rsidP="00F7727A">
            <w:pPr>
              <w:widowControl/>
              <w:spacing w:line="360" w:lineRule="auto"/>
              <w:jc w:val="left"/>
              <w:rPr>
                <w:rFonts w:ascii="微软雅黑" w:eastAsia="微软雅黑" w:hAnsi="微软雅黑" w:cs="微软雅黑"/>
                <w:color w:val="000000"/>
                <w:sz w:val="18"/>
                <w:szCs w:val="18"/>
                <w:highlight w:val="yellow"/>
              </w:rPr>
            </w:pPr>
            <w:r w:rsidRPr="00B4551D">
              <w:rPr>
                <w:rFonts w:ascii="微软雅黑" w:eastAsia="微软雅黑" w:hAnsi="微软雅黑" w:cs="微软雅黑" w:hint="eastAsia"/>
                <w:color w:val="000000"/>
                <w:sz w:val="18"/>
                <w:szCs w:val="18"/>
                <w:highlight w:val="yellow"/>
              </w:rPr>
              <w:t>计算每个</w:t>
            </w:r>
            <w:r w:rsidR="00B4551D">
              <w:rPr>
                <w:rFonts w:ascii="微软雅黑" w:eastAsia="微软雅黑" w:hAnsi="微软雅黑" w:cs="微软雅黑" w:hint="eastAsia"/>
                <w:color w:val="000000"/>
                <w:sz w:val="18"/>
                <w:szCs w:val="18"/>
                <w:highlight w:val="yellow"/>
              </w:rPr>
              <w:t>审核人员审核中的数据,就是已接单（系统已分单）未通过未拒绝数据</w:t>
            </w:r>
          </w:p>
        </w:tc>
        <w:tc>
          <w:tcPr>
            <w:tcW w:w="3209" w:type="dxa"/>
          </w:tcPr>
          <w:p w:rsidR="00DE15BB" w:rsidRPr="00B4551D" w:rsidRDefault="00DE15BB" w:rsidP="00F7727A">
            <w:pPr>
              <w:pStyle w:val="Axure"/>
              <w:spacing w:line="360" w:lineRule="auto"/>
              <w:rPr>
                <w:rFonts w:ascii="微软雅黑" w:eastAsia="微软雅黑" w:hAnsi="微软雅黑" w:cs="微软雅黑"/>
                <w:sz w:val="18"/>
                <w:szCs w:val="18"/>
                <w:highlight w:val="yellow"/>
              </w:rPr>
            </w:pPr>
            <w:r w:rsidRPr="00B4551D">
              <w:rPr>
                <w:rFonts w:ascii="微软雅黑" w:eastAsia="微软雅黑" w:hAnsi="微软雅黑" w:cs="微软雅黑" w:hint="eastAsia"/>
                <w:sz w:val="18"/>
                <w:szCs w:val="18"/>
                <w:highlight w:val="yellow"/>
              </w:rPr>
              <w:t>不可点击</w:t>
            </w:r>
          </w:p>
        </w:tc>
        <w:tc>
          <w:tcPr>
            <w:tcW w:w="1712" w:type="dxa"/>
          </w:tcPr>
          <w:p w:rsidR="00DE15BB" w:rsidRPr="00B4551D" w:rsidRDefault="00DE15BB" w:rsidP="00F7727A">
            <w:pPr>
              <w:widowControl/>
              <w:spacing w:line="360" w:lineRule="auto"/>
              <w:jc w:val="left"/>
              <w:rPr>
                <w:rFonts w:ascii="微软雅黑" w:eastAsia="微软雅黑" w:hAnsi="微软雅黑" w:cs="微软雅黑"/>
                <w:sz w:val="18"/>
                <w:szCs w:val="18"/>
                <w:highlight w:val="yellow"/>
              </w:rPr>
            </w:pPr>
            <w:r w:rsidRPr="00B4551D">
              <w:rPr>
                <w:rFonts w:ascii="微软雅黑" w:eastAsia="微软雅黑" w:hAnsi="微软雅黑" w:cs="微软雅黑" w:hint="eastAsia"/>
                <w:sz w:val="18"/>
                <w:szCs w:val="18"/>
                <w:highlight w:val="yellow"/>
              </w:rPr>
              <w:t>实时展示审核</w:t>
            </w:r>
            <w:r w:rsidR="00B4551D">
              <w:rPr>
                <w:rFonts w:ascii="微软雅黑" w:eastAsia="微软雅黑" w:hAnsi="微软雅黑" w:cs="微软雅黑" w:hint="eastAsia"/>
                <w:sz w:val="18"/>
                <w:szCs w:val="18"/>
                <w:highlight w:val="yellow"/>
              </w:rPr>
              <w:t>中数据已接单（系统已分单）未通过未拒绝</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9</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审核通过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计算审核通过总数（新客通过+老客通过）</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实时展示审核通过总数（新客通过+老客通过）</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10</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审核拒绝</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计算拒绝总数（新客拒绝+老客拒绝）</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实时展示审核拒绝总数（新客拒绝+老客拒绝）</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11</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新客通过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计算新客通过总数</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实时展示审核新客通过数</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DE15B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w:t>
            </w:r>
            <w:r w:rsidR="006D72AC">
              <w:rPr>
                <w:rFonts w:ascii="微软雅黑" w:eastAsia="微软雅黑" w:hAnsi="微软雅黑" w:cs="微软雅黑"/>
                <w:sz w:val="18"/>
                <w:szCs w:val="18"/>
              </w:rPr>
              <w:t>2</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新客拒绝</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计算新客拒绝总数</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实时展示新客拒绝总数</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DE15B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sidR="006D72AC">
              <w:rPr>
                <w:rFonts w:ascii="微软雅黑" w:eastAsia="微软雅黑" w:hAnsi="微软雅黑" w:cs="微软雅黑"/>
                <w:sz w:val="18"/>
                <w:szCs w:val="18"/>
              </w:rPr>
              <w:t>3</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人工通过率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计算人工通过率（审核通过总数/审核总数*</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w:t>
            </w:r>
          </w:p>
        </w:tc>
        <w:tc>
          <w:tcPr>
            <w:tcW w:w="3209" w:type="dxa"/>
          </w:tcPr>
          <w:p w:rsidR="00DE15BB" w:rsidRP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实时展示人工通过率（</w:t>
            </w:r>
            <w:r>
              <w:rPr>
                <w:rFonts w:ascii="微软雅黑" w:eastAsia="微软雅黑" w:hAnsi="微软雅黑" w:cs="微软雅黑" w:hint="eastAsia"/>
                <w:color w:val="000000"/>
                <w:sz w:val="18"/>
                <w:szCs w:val="18"/>
              </w:rPr>
              <w:t>审核通过总数/审核总数*</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w:t>
            </w:r>
            <w:r>
              <w:rPr>
                <w:rFonts w:ascii="微软雅黑" w:eastAsia="微软雅黑" w:hAnsi="微软雅黑" w:cs="微软雅黑" w:hint="eastAsia"/>
                <w:sz w:val="18"/>
                <w:szCs w:val="18"/>
              </w:rPr>
              <w:t>）</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DE15B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sidR="006D72AC">
              <w:rPr>
                <w:rFonts w:ascii="微软雅黑" w:eastAsia="微软雅黑" w:hAnsi="微软雅黑" w:cs="微软雅黑"/>
                <w:sz w:val="18"/>
                <w:szCs w:val="18"/>
              </w:rPr>
              <w:t>4</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新客通过率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计算新客通过率（新客通过数/新客审核总数*</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w:t>
            </w:r>
          </w:p>
        </w:tc>
        <w:tc>
          <w:tcPr>
            <w:tcW w:w="3209" w:type="dxa"/>
          </w:tcPr>
          <w:p w:rsidR="00DE15BB" w:rsidRP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实时展示新客通过率（</w:t>
            </w:r>
            <w:r w:rsidR="006D72AC">
              <w:rPr>
                <w:rFonts w:ascii="微软雅黑" w:eastAsia="微软雅黑" w:hAnsi="微软雅黑" w:cs="微软雅黑" w:hint="eastAsia"/>
                <w:color w:val="000000"/>
                <w:sz w:val="18"/>
                <w:szCs w:val="18"/>
              </w:rPr>
              <w:t>新客通过数/</w:t>
            </w:r>
            <w:r w:rsidR="006D72AC">
              <w:rPr>
                <w:rFonts w:ascii="微软雅黑" w:eastAsia="微软雅黑" w:hAnsi="微软雅黑" w:cs="微软雅黑" w:hint="eastAsia"/>
                <w:color w:val="000000"/>
                <w:sz w:val="18"/>
                <w:szCs w:val="18"/>
              </w:rPr>
              <w:lastRenderedPageBreak/>
              <w:t>新客审核总数*</w:t>
            </w:r>
            <w:r w:rsidR="006D72AC">
              <w:rPr>
                <w:rFonts w:ascii="微软雅黑" w:eastAsia="微软雅黑" w:hAnsi="微软雅黑" w:cs="微软雅黑"/>
                <w:color w:val="000000"/>
                <w:sz w:val="18"/>
                <w:szCs w:val="18"/>
              </w:rPr>
              <w:t>100</w:t>
            </w:r>
            <w:r w:rsidR="006D72AC">
              <w:rPr>
                <w:rFonts w:ascii="微软雅黑" w:eastAsia="微软雅黑" w:hAnsi="微软雅黑" w:cs="微软雅黑" w:hint="eastAsia"/>
                <w:color w:val="000000"/>
                <w:sz w:val="18"/>
                <w:szCs w:val="18"/>
              </w:rPr>
              <w:t>%</w:t>
            </w:r>
            <w:r>
              <w:rPr>
                <w:rFonts w:ascii="微软雅黑" w:eastAsia="微软雅黑" w:hAnsi="微软雅黑" w:cs="微软雅黑" w:hint="eastAsia"/>
                <w:sz w:val="18"/>
                <w:szCs w:val="18"/>
              </w:rPr>
              <w:t>）</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Pr="00C32D20" w:rsidRDefault="006D72AC" w:rsidP="00F7727A">
            <w:pPr>
              <w:widowControl/>
              <w:spacing w:line="360" w:lineRule="auto"/>
              <w:jc w:val="center"/>
              <w:rPr>
                <w:rFonts w:ascii="微软雅黑" w:eastAsia="微软雅黑" w:hAnsi="微软雅黑" w:cs="微软雅黑"/>
                <w:sz w:val="18"/>
                <w:szCs w:val="18"/>
                <w:highlight w:val="darkCyan"/>
              </w:rPr>
            </w:pPr>
            <w:r w:rsidRPr="00C32D20">
              <w:rPr>
                <w:rFonts w:ascii="微软雅黑" w:eastAsia="微软雅黑" w:hAnsi="微软雅黑" w:cs="微软雅黑" w:hint="eastAsia"/>
                <w:sz w:val="18"/>
                <w:szCs w:val="18"/>
                <w:highlight w:val="darkCyan"/>
              </w:rPr>
              <w:lastRenderedPageBreak/>
              <w:t>1</w:t>
            </w:r>
            <w:r w:rsidRPr="00C32D20">
              <w:rPr>
                <w:rFonts w:ascii="微软雅黑" w:eastAsia="微软雅黑" w:hAnsi="微软雅黑" w:cs="微软雅黑"/>
                <w:sz w:val="18"/>
                <w:szCs w:val="18"/>
                <w:highlight w:val="darkCyan"/>
              </w:rPr>
              <w:t>5</w:t>
            </w:r>
          </w:p>
        </w:tc>
        <w:tc>
          <w:tcPr>
            <w:tcW w:w="1309" w:type="dxa"/>
            <w:gridSpan w:val="2"/>
          </w:tcPr>
          <w:p w:rsidR="006D72AC" w:rsidRPr="00C32D20" w:rsidRDefault="007D366D" w:rsidP="00F7727A">
            <w:pPr>
              <w:widowControl/>
              <w:spacing w:line="360" w:lineRule="auto"/>
              <w:jc w:val="left"/>
              <w:rPr>
                <w:rFonts w:ascii="微软雅黑" w:eastAsia="微软雅黑" w:hAnsi="微软雅黑" w:cs="微软雅黑"/>
                <w:color w:val="000000"/>
                <w:sz w:val="18"/>
                <w:szCs w:val="18"/>
                <w:highlight w:val="darkCyan"/>
              </w:rPr>
            </w:pPr>
            <w:r w:rsidRPr="00C32D20">
              <w:rPr>
                <w:rFonts w:ascii="微软雅黑" w:eastAsia="微软雅黑" w:hAnsi="微软雅黑" w:cs="微软雅黑" w:hint="eastAsia"/>
                <w:color w:val="000000"/>
                <w:sz w:val="18"/>
                <w:szCs w:val="18"/>
                <w:highlight w:val="darkCyan"/>
              </w:rPr>
              <w:t>开启系统分单按钮</w:t>
            </w:r>
          </w:p>
        </w:tc>
        <w:tc>
          <w:tcPr>
            <w:tcW w:w="3000" w:type="dxa"/>
          </w:tcPr>
          <w:p w:rsidR="006D72AC" w:rsidRPr="00C32D20" w:rsidRDefault="006D72AC" w:rsidP="00F7727A">
            <w:pPr>
              <w:widowControl/>
              <w:spacing w:line="360" w:lineRule="auto"/>
              <w:jc w:val="left"/>
              <w:rPr>
                <w:rFonts w:ascii="微软雅黑" w:eastAsia="微软雅黑" w:hAnsi="微软雅黑" w:cs="微软雅黑"/>
                <w:color w:val="000000"/>
                <w:sz w:val="18"/>
                <w:szCs w:val="18"/>
                <w:highlight w:val="darkCyan"/>
              </w:rPr>
            </w:pPr>
            <w:r w:rsidRPr="00C32D20">
              <w:rPr>
                <w:rFonts w:ascii="微软雅黑" w:eastAsia="微软雅黑" w:hAnsi="微软雅黑" w:cs="微软雅黑" w:hint="eastAsia"/>
                <w:color w:val="000000"/>
                <w:sz w:val="18"/>
                <w:szCs w:val="18"/>
                <w:highlight w:val="darkCyan"/>
              </w:rPr>
              <w:t>可点击</w:t>
            </w:r>
          </w:p>
        </w:tc>
        <w:tc>
          <w:tcPr>
            <w:tcW w:w="3209" w:type="dxa"/>
          </w:tcPr>
          <w:p w:rsidR="006D72AC" w:rsidRPr="00C32D20" w:rsidRDefault="006D72AC" w:rsidP="00F7727A">
            <w:pPr>
              <w:pStyle w:val="Axure"/>
              <w:spacing w:line="360" w:lineRule="auto"/>
              <w:rPr>
                <w:rFonts w:ascii="微软雅黑" w:eastAsia="微软雅黑" w:hAnsi="微软雅黑" w:cs="微软雅黑"/>
                <w:sz w:val="18"/>
                <w:szCs w:val="18"/>
                <w:highlight w:val="darkCyan"/>
              </w:rPr>
            </w:pPr>
            <w:r w:rsidRPr="00C32D20">
              <w:rPr>
                <w:rFonts w:ascii="微软雅黑" w:eastAsia="微软雅黑" w:hAnsi="微软雅黑" w:cs="微软雅黑" w:hint="eastAsia"/>
                <w:sz w:val="18"/>
                <w:szCs w:val="18"/>
                <w:highlight w:val="darkCyan"/>
              </w:rPr>
              <w:t>弹出系统派件页面</w:t>
            </w:r>
          </w:p>
        </w:tc>
        <w:tc>
          <w:tcPr>
            <w:tcW w:w="1712" w:type="dxa"/>
          </w:tcPr>
          <w:p w:rsidR="006D72AC" w:rsidRPr="00C32D20" w:rsidRDefault="006D72AC" w:rsidP="00F7727A">
            <w:pPr>
              <w:widowControl/>
              <w:spacing w:line="360" w:lineRule="auto"/>
              <w:jc w:val="left"/>
              <w:rPr>
                <w:rFonts w:ascii="微软雅黑" w:eastAsia="微软雅黑" w:hAnsi="微软雅黑" w:cs="微软雅黑"/>
                <w:sz w:val="18"/>
                <w:szCs w:val="18"/>
                <w:highlight w:val="darkCyan"/>
              </w:rPr>
            </w:pPr>
          </w:p>
        </w:tc>
      </w:tr>
      <w:tr w:rsidR="007D366D"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7D366D" w:rsidRPr="00C32D20" w:rsidRDefault="007D366D" w:rsidP="00F7727A">
            <w:pPr>
              <w:widowControl/>
              <w:spacing w:line="360" w:lineRule="auto"/>
              <w:jc w:val="center"/>
              <w:rPr>
                <w:rFonts w:ascii="微软雅黑" w:eastAsia="微软雅黑" w:hAnsi="微软雅黑" w:cs="微软雅黑"/>
                <w:sz w:val="18"/>
                <w:szCs w:val="18"/>
                <w:highlight w:val="darkCyan"/>
              </w:rPr>
            </w:pPr>
            <w:r w:rsidRPr="00C32D20">
              <w:rPr>
                <w:rFonts w:ascii="微软雅黑" w:eastAsia="微软雅黑" w:hAnsi="微软雅黑" w:cs="微软雅黑" w:hint="eastAsia"/>
                <w:sz w:val="18"/>
                <w:szCs w:val="18"/>
                <w:highlight w:val="darkCyan"/>
              </w:rPr>
              <w:t>1</w:t>
            </w:r>
            <w:r w:rsidRPr="00C32D20">
              <w:rPr>
                <w:rFonts w:ascii="微软雅黑" w:eastAsia="微软雅黑" w:hAnsi="微软雅黑" w:cs="微软雅黑"/>
                <w:sz w:val="18"/>
                <w:szCs w:val="18"/>
                <w:highlight w:val="darkCyan"/>
              </w:rPr>
              <w:t>6</w:t>
            </w:r>
          </w:p>
        </w:tc>
        <w:tc>
          <w:tcPr>
            <w:tcW w:w="1309" w:type="dxa"/>
            <w:gridSpan w:val="2"/>
          </w:tcPr>
          <w:p w:rsidR="007D366D" w:rsidRPr="00C32D20" w:rsidRDefault="007D366D" w:rsidP="00F7727A">
            <w:pPr>
              <w:widowControl/>
              <w:spacing w:line="360" w:lineRule="auto"/>
              <w:jc w:val="left"/>
              <w:rPr>
                <w:rFonts w:ascii="微软雅黑" w:eastAsia="微软雅黑" w:hAnsi="微软雅黑" w:cs="微软雅黑"/>
                <w:color w:val="000000"/>
                <w:sz w:val="18"/>
                <w:szCs w:val="18"/>
                <w:highlight w:val="darkCyan"/>
              </w:rPr>
            </w:pPr>
            <w:r w:rsidRPr="00C32D20">
              <w:rPr>
                <w:rFonts w:ascii="微软雅黑" w:eastAsia="微软雅黑" w:hAnsi="微软雅黑" w:cs="微软雅黑" w:hint="eastAsia"/>
                <w:color w:val="000000"/>
                <w:sz w:val="18"/>
                <w:szCs w:val="18"/>
                <w:highlight w:val="darkCyan"/>
              </w:rPr>
              <w:t>关闭系统分单按钮</w:t>
            </w:r>
          </w:p>
        </w:tc>
        <w:tc>
          <w:tcPr>
            <w:tcW w:w="3000" w:type="dxa"/>
          </w:tcPr>
          <w:p w:rsidR="007D366D" w:rsidRPr="00C32D20" w:rsidRDefault="007D366D" w:rsidP="00F7727A">
            <w:pPr>
              <w:widowControl/>
              <w:spacing w:line="360" w:lineRule="auto"/>
              <w:jc w:val="left"/>
              <w:rPr>
                <w:rFonts w:ascii="微软雅黑" w:eastAsia="微软雅黑" w:hAnsi="微软雅黑" w:cs="微软雅黑"/>
                <w:color w:val="000000"/>
                <w:sz w:val="18"/>
                <w:szCs w:val="18"/>
                <w:highlight w:val="darkCyan"/>
              </w:rPr>
            </w:pPr>
            <w:r w:rsidRPr="00C32D20">
              <w:rPr>
                <w:rFonts w:ascii="微软雅黑" w:eastAsia="微软雅黑" w:hAnsi="微软雅黑" w:cs="微软雅黑" w:hint="eastAsia"/>
                <w:color w:val="000000"/>
                <w:sz w:val="18"/>
                <w:szCs w:val="18"/>
                <w:highlight w:val="darkCyan"/>
              </w:rPr>
              <w:t>当前为系统分单状态时，关闭系统分单按钮为红色可点击并且可操作关闭功能，当前状态不是系统分单时，关闭系统分单按钮置灰点击提示“已关闭系统分单！”</w:t>
            </w:r>
          </w:p>
        </w:tc>
        <w:tc>
          <w:tcPr>
            <w:tcW w:w="3209" w:type="dxa"/>
          </w:tcPr>
          <w:p w:rsidR="007D366D" w:rsidRPr="00C32D20" w:rsidRDefault="007D366D" w:rsidP="00F7727A">
            <w:pPr>
              <w:pStyle w:val="Axure"/>
              <w:spacing w:line="360" w:lineRule="auto"/>
              <w:rPr>
                <w:rFonts w:ascii="微软雅黑" w:eastAsia="微软雅黑" w:hAnsi="微软雅黑" w:cs="微软雅黑"/>
                <w:sz w:val="18"/>
                <w:szCs w:val="18"/>
                <w:highlight w:val="darkCyan"/>
              </w:rPr>
            </w:pPr>
            <w:r w:rsidRPr="00C32D20">
              <w:rPr>
                <w:rFonts w:ascii="微软雅黑" w:eastAsia="微软雅黑" w:hAnsi="微软雅黑" w:cs="微软雅黑" w:hint="eastAsia"/>
                <w:sz w:val="18"/>
                <w:szCs w:val="18"/>
                <w:highlight w:val="darkCyan"/>
              </w:rPr>
              <w:t>为系统分单状态交互为红色白字可点击，为人工接单状态交互为灰色白字</w:t>
            </w:r>
          </w:p>
        </w:tc>
        <w:tc>
          <w:tcPr>
            <w:tcW w:w="1712" w:type="dxa"/>
          </w:tcPr>
          <w:p w:rsidR="007D366D" w:rsidRPr="00C32D20" w:rsidRDefault="007D366D" w:rsidP="00F7727A">
            <w:pPr>
              <w:widowControl/>
              <w:spacing w:line="360" w:lineRule="auto"/>
              <w:jc w:val="left"/>
              <w:rPr>
                <w:rFonts w:ascii="微软雅黑" w:eastAsia="微软雅黑" w:hAnsi="微软雅黑" w:cs="微软雅黑"/>
                <w:sz w:val="18"/>
                <w:szCs w:val="18"/>
                <w:highlight w:val="darkCyan"/>
              </w:rPr>
            </w:pPr>
            <w:r w:rsidRPr="00C32D20">
              <w:rPr>
                <w:rFonts w:ascii="微软雅黑" w:eastAsia="微软雅黑" w:hAnsi="微软雅黑" w:cs="微软雅黑" w:hint="eastAsia"/>
                <w:color w:val="000000"/>
                <w:sz w:val="18"/>
                <w:szCs w:val="18"/>
                <w:highlight w:val="darkCyan"/>
              </w:rPr>
              <w:t>当前为系统分单状态时，可点击提示“确定停止系统派件？”确定执行操作，取消关闭弹框不执行操作，</w:t>
            </w:r>
            <w:r w:rsidRPr="00C32D20">
              <w:rPr>
                <w:rFonts w:ascii="微软雅黑" w:eastAsia="微软雅黑" w:hAnsi="微软雅黑" w:cs="微软雅黑" w:hint="eastAsia"/>
                <w:sz w:val="18"/>
                <w:szCs w:val="18"/>
                <w:highlight w:val="darkCyan"/>
              </w:rPr>
              <w:t>为人工接单状态点击提示“已关闭系统分单！”</w:t>
            </w:r>
          </w:p>
        </w:tc>
      </w:tr>
    </w:tbl>
    <w:p w:rsidR="00F66AA8" w:rsidRDefault="0002429A" w:rsidP="007F61D4">
      <w:pPr>
        <w:pStyle w:val="3"/>
        <w:rPr>
          <w:rFonts w:ascii="黑体" w:eastAsia="黑体" w:hAnsi="黑体"/>
          <w:b w:val="0"/>
          <w:sz w:val="24"/>
          <w:szCs w:val="24"/>
        </w:rPr>
      </w:pPr>
      <w:bookmarkStart w:id="4" w:name="_Toc7108133"/>
      <w:r>
        <w:rPr>
          <w:rFonts w:ascii="黑体" w:eastAsia="黑体" w:hAnsi="黑体" w:hint="eastAsia"/>
          <w:b w:val="0"/>
          <w:sz w:val="24"/>
          <w:szCs w:val="24"/>
        </w:rPr>
        <w:t>4-</w:t>
      </w:r>
      <w:r>
        <w:rPr>
          <w:rFonts w:ascii="黑体" w:eastAsia="黑体" w:hAnsi="黑体"/>
          <w:b w:val="0"/>
          <w:sz w:val="24"/>
          <w:szCs w:val="24"/>
        </w:rPr>
        <w:t xml:space="preserve">1 </w:t>
      </w:r>
      <w:r w:rsidR="006D72AC" w:rsidRPr="007F61D4">
        <w:rPr>
          <w:rFonts w:ascii="黑体" w:eastAsia="黑体" w:hAnsi="黑体" w:hint="eastAsia"/>
          <w:b w:val="0"/>
          <w:sz w:val="24"/>
          <w:szCs w:val="24"/>
        </w:rPr>
        <w:t>系统派件页面</w:t>
      </w:r>
      <w:bookmarkEnd w:id="4"/>
    </w:p>
    <w:p w:rsidR="0063720F" w:rsidRPr="0063720F" w:rsidRDefault="0063720F" w:rsidP="0063720F">
      <w:r w:rsidRPr="00C32D20">
        <w:rPr>
          <w:rFonts w:hint="eastAsia"/>
          <w:highlight w:val="darkCyan"/>
        </w:rPr>
        <w:t>系统分单时需要</w:t>
      </w:r>
      <w:r w:rsidR="007D366D" w:rsidRPr="00C32D20">
        <w:rPr>
          <w:rFonts w:hint="eastAsia"/>
          <w:highlight w:val="darkCyan"/>
        </w:rPr>
        <w:t>选择产品</w:t>
      </w:r>
      <w:r w:rsidRPr="00C32D20">
        <w:rPr>
          <w:rFonts w:hint="eastAsia"/>
          <w:highlight w:val="darkCyan"/>
        </w:rPr>
        <w:t>判断</w:t>
      </w:r>
      <w:r w:rsidR="00AA2D57" w:rsidRPr="00C32D20">
        <w:rPr>
          <w:rFonts w:hint="eastAsia"/>
          <w:highlight w:val="darkCyan"/>
        </w:rPr>
        <w:t>负责当前产品的</w:t>
      </w:r>
      <w:r w:rsidRPr="00C32D20">
        <w:rPr>
          <w:rFonts w:hint="eastAsia"/>
          <w:highlight w:val="darkCyan"/>
        </w:rPr>
        <w:t>审核人员（流程配置部分是否配置了</w:t>
      </w:r>
      <w:r w:rsidR="007F570A" w:rsidRPr="00C32D20">
        <w:rPr>
          <w:rFonts w:hint="eastAsia"/>
          <w:highlight w:val="darkCyan"/>
        </w:rPr>
        <w:t>审核人员</w:t>
      </w:r>
      <w:r w:rsidRPr="00C32D20">
        <w:rPr>
          <w:rFonts w:hint="eastAsia"/>
          <w:highlight w:val="darkCyan"/>
        </w:rPr>
        <w:t>）进行</w:t>
      </w:r>
      <w:r w:rsidR="00AA2D57" w:rsidRPr="00C32D20">
        <w:rPr>
          <w:rFonts w:hint="eastAsia"/>
          <w:highlight w:val="darkCyan"/>
        </w:rPr>
        <w:t>选择从而进行</w:t>
      </w:r>
      <w:r w:rsidRPr="00C32D20">
        <w:rPr>
          <w:rFonts w:hint="eastAsia"/>
          <w:highlight w:val="darkCyan"/>
        </w:rPr>
        <w:t>平均分件</w:t>
      </w:r>
      <w:r w:rsidR="007F570A" w:rsidRPr="00C32D20">
        <w:rPr>
          <w:rFonts w:hint="eastAsia"/>
          <w:highlight w:val="darkCyan"/>
        </w:rPr>
        <w:t>。若案件涉及转移操作，未通过的案件都属于前一个负责人。</w:t>
      </w:r>
    </w:p>
    <w:p w:rsidR="006D72AC" w:rsidRDefault="007D366D" w:rsidP="006D72AC">
      <w:r>
        <w:rPr>
          <w:noProof/>
        </w:rPr>
        <w:drawing>
          <wp:inline distT="0" distB="0" distL="0" distR="0" wp14:anchorId="4BFEE229" wp14:editId="5FBBA20A">
            <wp:extent cx="4905375" cy="2066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206692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6D72AC" w:rsidTr="00F7727A">
        <w:trPr>
          <w:trHeight w:val="90"/>
        </w:trPr>
        <w:tc>
          <w:tcPr>
            <w:tcW w:w="1245" w:type="dxa"/>
            <w:gridSpan w:val="2"/>
            <w:tcBorders>
              <w:top w:val="nil"/>
              <w:left w:val="single" w:sz="4" w:space="0" w:color="auto"/>
              <w:bottom w:val="single" w:sz="4" w:space="0" w:color="auto"/>
              <w:right w:val="single" w:sz="4" w:space="0" w:color="auto"/>
            </w:tcBorders>
          </w:tcPr>
          <w:p w:rsidR="006D72AC" w:rsidRPr="006447AF" w:rsidRDefault="006D72AC" w:rsidP="00F7727A">
            <w:pPr>
              <w:widowControl/>
              <w:spacing w:line="360" w:lineRule="auto"/>
              <w:jc w:val="left"/>
              <w:rPr>
                <w:rFonts w:ascii="微软雅黑" w:eastAsia="微软雅黑" w:hAnsi="微软雅黑" w:cs="宋体"/>
                <w:b/>
                <w:bCs/>
                <w:color w:val="000000"/>
                <w:kern w:val="0"/>
                <w:sz w:val="18"/>
                <w:szCs w:val="18"/>
                <w:highlight w:val="yellow"/>
              </w:rPr>
            </w:pPr>
            <w:r w:rsidRPr="006447AF">
              <w:rPr>
                <w:rFonts w:ascii="微软雅黑" w:eastAsia="微软雅黑" w:hAnsi="微软雅黑" w:cs="宋体" w:hint="eastAsia"/>
                <w:b/>
                <w:bCs/>
                <w:color w:val="000000"/>
                <w:kern w:val="0"/>
                <w:sz w:val="18"/>
                <w:szCs w:val="18"/>
                <w:highlight w:val="yellow"/>
              </w:rPr>
              <w:t>所属页面</w:t>
            </w:r>
          </w:p>
        </w:tc>
        <w:tc>
          <w:tcPr>
            <w:tcW w:w="8787" w:type="dxa"/>
            <w:gridSpan w:val="4"/>
            <w:tcBorders>
              <w:top w:val="single" w:sz="4" w:space="0" w:color="auto"/>
              <w:left w:val="nil"/>
              <w:bottom w:val="single" w:sz="4" w:space="0" w:color="auto"/>
              <w:right w:val="single" w:sz="4" w:space="0" w:color="auto"/>
            </w:tcBorders>
          </w:tcPr>
          <w:p w:rsidR="006D72AC" w:rsidRPr="006447AF" w:rsidRDefault="006D72AC" w:rsidP="00F7727A">
            <w:pPr>
              <w:pStyle w:val="11"/>
              <w:widowControl/>
              <w:spacing w:line="360" w:lineRule="auto"/>
              <w:ind w:firstLineChars="0" w:firstLine="0"/>
              <w:jc w:val="left"/>
              <w:rPr>
                <w:rFonts w:ascii="微软雅黑" w:eastAsia="微软雅黑" w:hAnsi="微软雅黑" w:cs="宋体"/>
                <w:color w:val="000000"/>
                <w:kern w:val="0"/>
                <w:sz w:val="18"/>
                <w:szCs w:val="18"/>
                <w:highlight w:val="yellow"/>
              </w:rPr>
            </w:pPr>
            <w:r w:rsidRPr="006447AF">
              <w:rPr>
                <w:rFonts w:ascii="微软雅黑" w:eastAsia="微软雅黑" w:hAnsi="微软雅黑" w:cs="宋体" w:hint="eastAsia"/>
                <w:color w:val="000000"/>
                <w:kern w:val="0"/>
                <w:sz w:val="18"/>
                <w:szCs w:val="18"/>
                <w:highlight w:val="yellow"/>
              </w:rPr>
              <w:t>案件管理</w:t>
            </w:r>
          </w:p>
        </w:tc>
      </w:tr>
      <w:tr w:rsidR="006D72AC" w:rsidTr="00F7727A">
        <w:trPr>
          <w:trHeight w:val="408"/>
        </w:trPr>
        <w:tc>
          <w:tcPr>
            <w:tcW w:w="1245" w:type="dxa"/>
            <w:gridSpan w:val="2"/>
            <w:tcBorders>
              <w:top w:val="nil"/>
              <w:left w:val="single" w:sz="4" w:space="0" w:color="auto"/>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产品审批—案件管理</w:t>
            </w:r>
            <w:r w:rsidR="009D604B">
              <w:rPr>
                <w:rFonts w:ascii="微软雅黑" w:eastAsia="微软雅黑" w:hAnsi="微软雅黑" w:cs="宋体" w:hint="eastAsia"/>
                <w:kern w:val="0"/>
                <w:sz w:val="18"/>
                <w:szCs w:val="18"/>
              </w:rPr>
              <w:t>—系统派件</w:t>
            </w:r>
          </w:p>
        </w:tc>
      </w:tr>
      <w:tr w:rsidR="006D72AC" w:rsidTr="00F7727A">
        <w:trPr>
          <w:trHeight w:val="423"/>
        </w:trPr>
        <w:tc>
          <w:tcPr>
            <w:tcW w:w="1245" w:type="dxa"/>
            <w:gridSpan w:val="2"/>
            <w:tcBorders>
              <w:top w:val="nil"/>
              <w:left w:val="single" w:sz="4" w:space="0" w:color="auto"/>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6D72AC" w:rsidRDefault="009D604B"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页脚提交及右上角关闭按钮</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lastRenderedPageBreak/>
              <w:t>序号</w:t>
            </w:r>
          </w:p>
        </w:tc>
        <w:tc>
          <w:tcPr>
            <w:tcW w:w="1309" w:type="dxa"/>
            <w:gridSpan w:val="2"/>
          </w:tcPr>
          <w:p w:rsidR="006D72AC" w:rsidRDefault="006D72A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6D72AC" w:rsidRDefault="006D72A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D72AC" w:rsidRPr="00C32D20" w:rsidRDefault="006D72AC" w:rsidP="00F7727A">
            <w:pPr>
              <w:widowControl/>
              <w:spacing w:line="360" w:lineRule="auto"/>
              <w:jc w:val="center"/>
              <w:rPr>
                <w:rFonts w:ascii="微软雅黑" w:eastAsia="微软雅黑" w:hAnsi="微软雅黑" w:cs="宋体"/>
                <w:bCs/>
                <w:kern w:val="0"/>
                <w:sz w:val="18"/>
                <w:szCs w:val="18"/>
                <w:highlight w:val="darkCyan"/>
              </w:rPr>
            </w:pPr>
            <w:r w:rsidRPr="00C32D20">
              <w:rPr>
                <w:rFonts w:ascii="微软雅黑" w:eastAsia="微软雅黑" w:hAnsi="微软雅黑" w:cs="宋体" w:hint="eastAsia"/>
                <w:bCs/>
                <w:kern w:val="0"/>
                <w:sz w:val="18"/>
                <w:szCs w:val="18"/>
                <w:highlight w:val="darkCyan"/>
              </w:rPr>
              <w:t>1</w:t>
            </w:r>
          </w:p>
        </w:tc>
        <w:tc>
          <w:tcPr>
            <w:tcW w:w="1309" w:type="dxa"/>
            <w:gridSpan w:val="2"/>
          </w:tcPr>
          <w:p w:rsidR="006D72AC" w:rsidRPr="00C32D20" w:rsidRDefault="00AA2D57" w:rsidP="00F7727A">
            <w:pPr>
              <w:widowControl/>
              <w:spacing w:line="360" w:lineRule="auto"/>
              <w:jc w:val="left"/>
              <w:rPr>
                <w:rFonts w:ascii="微软雅黑" w:eastAsia="微软雅黑" w:hAnsi="微软雅黑" w:cs="微软雅黑"/>
                <w:color w:val="000000"/>
                <w:sz w:val="18"/>
                <w:szCs w:val="18"/>
                <w:highlight w:val="darkCyan"/>
              </w:rPr>
            </w:pPr>
            <w:r w:rsidRPr="00C32D20">
              <w:rPr>
                <w:rFonts w:ascii="微软雅黑" w:eastAsia="微软雅黑" w:hAnsi="微软雅黑" w:cs="微软雅黑" w:hint="eastAsia"/>
                <w:color w:val="000000"/>
                <w:sz w:val="18"/>
                <w:szCs w:val="18"/>
                <w:highlight w:val="darkCyan"/>
              </w:rPr>
              <w:t>产品名称</w:t>
            </w:r>
          </w:p>
        </w:tc>
        <w:tc>
          <w:tcPr>
            <w:tcW w:w="3000" w:type="dxa"/>
          </w:tcPr>
          <w:p w:rsidR="006D72AC" w:rsidRPr="00C32D20" w:rsidRDefault="00AA2D57" w:rsidP="00F7727A">
            <w:pPr>
              <w:widowControl/>
              <w:spacing w:line="360" w:lineRule="auto"/>
              <w:jc w:val="left"/>
              <w:rPr>
                <w:rFonts w:ascii="微软雅黑" w:eastAsia="微软雅黑" w:hAnsi="微软雅黑" w:cs="微软雅黑"/>
                <w:color w:val="000000"/>
                <w:sz w:val="18"/>
                <w:szCs w:val="18"/>
                <w:highlight w:val="darkCyan"/>
              </w:rPr>
            </w:pPr>
            <w:r w:rsidRPr="00C32D20">
              <w:rPr>
                <w:rFonts w:ascii="微软雅黑" w:eastAsia="微软雅黑" w:hAnsi="微软雅黑" w:cs="微软雅黑" w:hint="eastAsia"/>
                <w:color w:val="000000"/>
                <w:sz w:val="18"/>
                <w:szCs w:val="18"/>
                <w:highlight w:val="darkCyan"/>
              </w:rPr>
              <w:t>默认请选择，可点击选择审批系统内配置的产品</w:t>
            </w:r>
          </w:p>
        </w:tc>
        <w:tc>
          <w:tcPr>
            <w:tcW w:w="3209" w:type="dxa"/>
          </w:tcPr>
          <w:p w:rsidR="006D72AC" w:rsidRPr="00C32D20" w:rsidRDefault="009D604B" w:rsidP="00F7727A">
            <w:pPr>
              <w:pStyle w:val="Axure"/>
              <w:spacing w:line="360" w:lineRule="auto"/>
              <w:rPr>
                <w:rFonts w:ascii="微软雅黑" w:eastAsia="微软雅黑" w:hAnsi="微软雅黑" w:cs="微软雅黑"/>
                <w:sz w:val="18"/>
                <w:szCs w:val="18"/>
                <w:highlight w:val="darkCyan"/>
              </w:rPr>
            </w:pPr>
            <w:r w:rsidRPr="00C32D20">
              <w:rPr>
                <w:rFonts w:ascii="微软雅黑" w:eastAsia="微软雅黑" w:hAnsi="微软雅黑" w:cs="微软雅黑" w:hint="eastAsia"/>
                <w:sz w:val="18"/>
                <w:szCs w:val="18"/>
                <w:highlight w:val="darkCyan"/>
              </w:rPr>
              <w:t>有点击未点击区分</w:t>
            </w:r>
          </w:p>
        </w:tc>
        <w:tc>
          <w:tcPr>
            <w:tcW w:w="1712" w:type="dxa"/>
          </w:tcPr>
          <w:p w:rsidR="006D72AC" w:rsidRPr="00C32D20" w:rsidRDefault="00AA2D57" w:rsidP="00F7727A">
            <w:pPr>
              <w:widowControl/>
              <w:spacing w:line="360" w:lineRule="auto"/>
              <w:jc w:val="left"/>
              <w:rPr>
                <w:rFonts w:ascii="微软雅黑" w:eastAsia="微软雅黑" w:hAnsi="微软雅黑" w:cs="微软雅黑"/>
                <w:sz w:val="18"/>
                <w:szCs w:val="18"/>
                <w:highlight w:val="darkCyan"/>
              </w:rPr>
            </w:pPr>
            <w:r w:rsidRPr="00C32D20">
              <w:rPr>
                <w:rFonts w:ascii="微软雅黑" w:eastAsia="微软雅黑" w:hAnsi="微软雅黑" w:cs="微软雅黑" w:hint="eastAsia"/>
                <w:sz w:val="18"/>
                <w:szCs w:val="18"/>
                <w:highlight w:val="darkCyan"/>
              </w:rPr>
              <w:t>根据选择的产品显示下面审核人员</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AA2D57"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2</w:t>
            </w:r>
          </w:p>
        </w:tc>
        <w:tc>
          <w:tcPr>
            <w:tcW w:w="1309" w:type="dxa"/>
            <w:gridSpan w:val="2"/>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审核人员</w:t>
            </w:r>
          </w:p>
        </w:tc>
        <w:tc>
          <w:tcPr>
            <w:tcW w:w="3000" w:type="dxa"/>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可多选，展示所有审核业务人员，选择状态为系统分件人，再次提交人员后系统重新根据新选择的人进行平均分配，分配规则为老客正序</w:t>
            </w:r>
            <w:r w:rsidR="005F37EB">
              <w:rPr>
                <w:rFonts w:ascii="微软雅黑" w:eastAsia="微软雅黑" w:hAnsi="微软雅黑" w:cs="微软雅黑" w:hint="eastAsia"/>
                <w:color w:val="000000"/>
                <w:sz w:val="18"/>
                <w:szCs w:val="18"/>
              </w:rPr>
              <w:t>分</w:t>
            </w:r>
            <w:r>
              <w:rPr>
                <w:rFonts w:ascii="微软雅黑" w:eastAsia="微软雅黑" w:hAnsi="微软雅黑" w:cs="微软雅黑" w:hint="eastAsia"/>
                <w:color w:val="000000"/>
                <w:sz w:val="18"/>
                <w:szCs w:val="18"/>
              </w:rPr>
              <w:t>，新客倒叙</w:t>
            </w:r>
            <w:r w:rsidR="005F37EB">
              <w:rPr>
                <w:rFonts w:ascii="微软雅黑" w:eastAsia="微软雅黑" w:hAnsi="微软雅黑" w:cs="微软雅黑" w:hint="eastAsia"/>
                <w:color w:val="000000"/>
                <w:sz w:val="18"/>
                <w:szCs w:val="18"/>
              </w:rPr>
              <w:t>分，（顺序为审核负责人选择的人员顺序）</w:t>
            </w:r>
          </w:p>
        </w:tc>
        <w:tc>
          <w:tcPr>
            <w:tcW w:w="3209" w:type="dxa"/>
          </w:tcPr>
          <w:p w:rsidR="006D72AC" w:rsidRDefault="009D604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回显上次选择的人名勾选状态，</w:t>
            </w:r>
          </w:p>
        </w:tc>
        <w:tc>
          <w:tcPr>
            <w:tcW w:w="1712" w:type="dxa"/>
          </w:tcPr>
          <w:p w:rsidR="006D72AC" w:rsidRDefault="005F37E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开启状态，不可不选择审核人员需提示“请至少选择一个审核人员”确定，系统分配规则根据选择的业务人员顺序新客倒叙，老客正序平均分配</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6D72AC" w:rsidRDefault="005F37E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提交按钮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r w:rsidR="005F37EB">
              <w:rPr>
                <w:rFonts w:ascii="微软雅黑" w:eastAsia="微软雅黑" w:hAnsi="微软雅黑" w:cs="微软雅黑" w:hint="eastAsia"/>
                <w:color w:val="000000"/>
                <w:sz w:val="18"/>
                <w:szCs w:val="18"/>
              </w:rPr>
              <w:t xml:space="preserve">，上面内容启动按钮 </w:t>
            </w:r>
          </w:p>
        </w:tc>
        <w:tc>
          <w:tcPr>
            <w:tcW w:w="3209" w:type="dxa"/>
          </w:tcPr>
          <w:p w:rsidR="006D72AC"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关闭状态提示“确定停止系统分件？”</w:t>
            </w:r>
          </w:p>
          <w:p w:rsidR="005F37EB"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开启未选择审核人员提示“请至少选择一个审核人员”</w:t>
            </w:r>
          </w:p>
          <w:p w:rsidR="005F37EB"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开启状态提示“确定安排已选人员案件分配？”确定 “成功”</w:t>
            </w:r>
          </w:p>
        </w:tc>
        <w:tc>
          <w:tcPr>
            <w:tcW w:w="1712" w:type="dxa"/>
          </w:tcPr>
          <w:p w:rsidR="005F37EB" w:rsidRDefault="005F37EB" w:rsidP="005F37EB">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上面内容的启动按钮，关闭状态提示“确定停止系统分件？”</w:t>
            </w:r>
          </w:p>
          <w:p w:rsidR="005F37EB" w:rsidRDefault="005F37EB" w:rsidP="005F37EB">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开启未选择审核人员提示“请至少选择一个审核人员”</w:t>
            </w:r>
          </w:p>
          <w:p w:rsidR="006D72AC" w:rsidRDefault="005F37EB" w:rsidP="005F37EB">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开启状态提示“确定安排已选人员案件分配？”确定 “成功”</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5</w:t>
            </w:r>
          </w:p>
        </w:tc>
        <w:tc>
          <w:tcPr>
            <w:tcW w:w="1309" w:type="dxa"/>
            <w:gridSpan w:val="2"/>
          </w:tcPr>
          <w:p w:rsidR="006D72AC" w:rsidRDefault="005F37E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右上角关闭</w:t>
            </w:r>
          </w:p>
        </w:tc>
        <w:tc>
          <w:tcPr>
            <w:tcW w:w="3000" w:type="dxa"/>
          </w:tcPr>
          <w:p w:rsidR="006D72AC" w:rsidRDefault="005F37E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关闭此弹框不保留数据</w:t>
            </w:r>
          </w:p>
        </w:tc>
        <w:tc>
          <w:tcPr>
            <w:tcW w:w="3209" w:type="dxa"/>
          </w:tcPr>
          <w:p w:rsidR="006D72AC"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关闭弹框</w:t>
            </w:r>
          </w:p>
        </w:tc>
        <w:tc>
          <w:tcPr>
            <w:tcW w:w="1712" w:type="dxa"/>
          </w:tcPr>
          <w:p w:rsidR="006D72AC" w:rsidRDefault="005F37E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关闭弹框不保留未提交数据</w:t>
            </w:r>
          </w:p>
        </w:tc>
      </w:tr>
    </w:tbl>
    <w:p w:rsidR="006D72AC"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5" w:name="_Toc7108134"/>
      <w:r>
        <w:rPr>
          <w:rFonts w:ascii="黑体" w:eastAsia="黑体" w:hAnsi="黑体" w:hint="eastAsia"/>
          <w:b w:val="0"/>
          <w:sz w:val="32"/>
          <w:szCs w:val="32"/>
        </w:rPr>
        <w:lastRenderedPageBreak/>
        <w:t>5</w:t>
      </w:r>
      <w:r>
        <w:rPr>
          <w:rFonts w:ascii="黑体" w:eastAsia="黑体" w:hAnsi="黑体"/>
          <w:b w:val="0"/>
          <w:sz w:val="32"/>
          <w:szCs w:val="32"/>
        </w:rPr>
        <w:t xml:space="preserve">  </w:t>
      </w:r>
      <w:r w:rsidR="005F37EB" w:rsidRPr="007F61D4">
        <w:rPr>
          <w:rFonts w:ascii="黑体" w:eastAsia="黑体" w:hAnsi="黑体" w:hint="eastAsia"/>
          <w:b w:val="0"/>
          <w:sz w:val="32"/>
          <w:szCs w:val="32"/>
        </w:rPr>
        <w:t>客户</w:t>
      </w:r>
      <w:r w:rsidR="00F61FA6" w:rsidRPr="007F61D4">
        <w:rPr>
          <w:rFonts w:ascii="黑体" w:eastAsia="黑体" w:hAnsi="黑体" w:hint="eastAsia"/>
          <w:b w:val="0"/>
          <w:sz w:val="32"/>
          <w:szCs w:val="32"/>
        </w:rPr>
        <w:t>审核</w:t>
      </w:r>
      <w:r w:rsidR="005F37EB" w:rsidRPr="007F61D4">
        <w:rPr>
          <w:rFonts w:ascii="黑体" w:eastAsia="黑体" w:hAnsi="黑体" w:hint="eastAsia"/>
          <w:b w:val="0"/>
          <w:sz w:val="32"/>
          <w:szCs w:val="32"/>
        </w:rPr>
        <w:t>页面</w:t>
      </w:r>
      <w:bookmarkEnd w:id="5"/>
    </w:p>
    <w:p w:rsidR="005F37EB" w:rsidRPr="0002429A" w:rsidRDefault="0002429A" w:rsidP="0002429A">
      <w:pPr>
        <w:pStyle w:val="3"/>
        <w:rPr>
          <w:rFonts w:ascii="黑体" w:eastAsia="黑体" w:hAnsi="黑体"/>
          <w:b w:val="0"/>
          <w:sz w:val="24"/>
          <w:szCs w:val="24"/>
        </w:rPr>
      </w:pPr>
      <w:bookmarkStart w:id="6" w:name="_Toc7108135"/>
      <w:r w:rsidRPr="0002429A">
        <w:rPr>
          <w:rFonts w:ascii="黑体" w:eastAsia="黑体" w:hAnsi="黑体" w:hint="eastAsia"/>
          <w:b w:val="0"/>
          <w:sz w:val="24"/>
          <w:szCs w:val="24"/>
        </w:rPr>
        <w:t>5-</w:t>
      </w:r>
      <w:r w:rsidRPr="0002429A">
        <w:rPr>
          <w:rFonts w:ascii="黑体" w:eastAsia="黑体" w:hAnsi="黑体"/>
          <w:b w:val="0"/>
          <w:sz w:val="24"/>
          <w:szCs w:val="24"/>
        </w:rPr>
        <w:t xml:space="preserve">1  </w:t>
      </w:r>
      <w:r w:rsidR="005F37EB" w:rsidRPr="0002429A">
        <w:rPr>
          <w:rFonts w:ascii="黑体" w:eastAsia="黑体" w:hAnsi="黑体" w:hint="eastAsia"/>
          <w:b w:val="0"/>
          <w:sz w:val="24"/>
          <w:szCs w:val="24"/>
        </w:rPr>
        <w:t>客户</w:t>
      </w:r>
      <w:r w:rsidR="00F61FA6" w:rsidRPr="0002429A">
        <w:rPr>
          <w:rFonts w:ascii="黑体" w:eastAsia="黑体" w:hAnsi="黑体" w:hint="eastAsia"/>
          <w:b w:val="0"/>
          <w:sz w:val="24"/>
          <w:szCs w:val="24"/>
        </w:rPr>
        <w:t>审核</w:t>
      </w:r>
      <w:r w:rsidR="005F37EB" w:rsidRPr="0002429A">
        <w:rPr>
          <w:rFonts w:ascii="黑体" w:eastAsia="黑体" w:hAnsi="黑体" w:hint="eastAsia"/>
          <w:b w:val="0"/>
          <w:sz w:val="24"/>
          <w:szCs w:val="24"/>
        </w:rPr>
        <w:t>页面历史审核信息增加还款时间、还款方式以及当条审核备注可点击</w:t>
      </w:r>
      <w:r w:rsidR="00F61FA6" w:rsidRPr="0002429A">
        <w:rPr>
          <w:rFonts w:ascii="黑体" w:eastAsia="黑体" w:hAnsi="黑体" w:hint="eastAsia"/>
          <w:b w:val="0"/>
          <w:sz w:val="24"/>
          <w:szCs w:val="24"/>
        </w:rPr>
        <w:t>“查看”</w:t>
      </w:r>
      <w:r w:rsidR="005F37EB" w:rsidRPr="0002429A">
        <w:rPr>
          <w:rFonts w:ascii="黑体" w:eastAsia="黑体" w:hAnsi="黑体" w:hint="eastAsia"/>
          <w:b w:val="0"/>
          <w:sz w:val="24"/>
          <w:szCs w:val="24"/>
        </w:rPr>
        <w:t>按钮查看</w:t>
      </w:r>
      <w:r w:rsidR="00F61FA6" w:rsidRPr="0002429A">
        <w:rPr>
          <w:rFonts w:ascii="黑体" w:eastAsia="黑体" w:hAnsi="黑体" w:hint="eastAsia"/>
          <w:b w:val="0"/>
          <w:sz w:val="24"/>
          <w:szCs w:val="24"/>
        </w:rPr>
        <w:t>。</w:t>
      </w:r>
      <w:bookmarkEnd w:id="6"/>
    </w:p>
    <w:p w:rsidR="00F61FA6" w:rsidRDefault="00245026" w:rsidP="00F61FA6">
      <w:r>
        <w:rPr>
          <w:noProof/>
        </w:rPr>
        <w:drawing>
          <wp:inline distT="0" distB="0" distL="0" distR="0" wp14:anchorId="5FBA261C" wp14:editId="0354E375">
            <wp:extent cx="5270500" cy="47879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478790"/>
                    </a:xfrm>
                    <a:prstGeom prst="rect">
                      <a:avLst/>
                    </a:prstGeom>
                  </pic:spPr>
                </pic:pic>
              </a:graphicData>
            </a:graphic>
          </wp:inline>
        </w:drawing>
      </w:r>
    </w:p>
    <w:p w:rsidR="00245026" w:rsidRDefault="00245026" w:rsidP="00F61FA6"/>
    <w:p w:rsidR="00F61FA6" w:rsidRDefault="00F61FA6" w:rsidP="00F61FA6"/>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61FA6" w:rsidTr="00F61FA6">
        <w:trPr>
          <w:trHeight w:val="90"/>
        </w:trPr>
        <w:tc>
          <w:tcPr>
            <w:tcW w:w="1245" w:type="dxa"/>
            <w:gridSpan w:val="2"/>
            <w:tcBorders>
              <w:top w:val="nil"/>
              <w:left w:val="single" w:sz="4" w:space="0" w:color="auto"/>
              <w:bottom w:val="single" w:sz="4" w:space="0" w:color="auto"/>
              <w:right w:val="single" w:sz="4" w:space="0" w:color="auto"/>
            </w:tcBorders>
          </w:tcPr>
          <w:p w:rsidR="00F61FA6" w:rsidRPr="006447AF" w:rsidRDefault="00F61FA6" w:rsidP="00F61FA6">
            <w:pPr>
              <w:widowControl/>
              <w:spacing w:line="360" w:lineRule="auto"/>
              <w:jc w:val="left"/>
              <w:rPr>
                <w:rFonts w:ascii="微软雅黑" w:eastAsia="微软雅黑" w:hAnsi="微软雅黑" w:cs="宋体"/>
                <w:b/>
                <w:bCs/>
                <w:color w:val="000000"/>
                <w:kern w:val="0"/>
                <w:sz w:val="18"/>
                <w:szCs w:val="18"/>
                <w:highlight w:val="yellow"/>
              </w:rPr>
            </w:pPr>
            <w:r w:rsidRPr="006447AF">
              <w:rPr>
                <w:rFonts w:ascii="微软雅黑" w:eastAsia="微软雅黑" w:hAnsi="微软雅黑" w:cs="宋体" w:hint="eastAsia"/>
                <w:b/>
                <w:bCs/>
                <w:color w:val="000000"/>
                <w:kern w:val="0"/>
                <w:sz w:val="18"/>
                <w:szCs w:val="18"/>
                <w:highlight w:val="yellow"/>
              </w:rPr>
              <w:t>所属页面</w:t>
            </w:r>
          </w:p>
        </w:tc>
        <w:tc>
          <w:tcPr>
            <w:tcW w:w="8787" w:type="dxa"/>
            <w:gridSpan w:val="4"/>
            <w:tcBorders>
              <w:top w:val="single" w:sz="4" w:space="0" w:color="auto"/>
              <w:left w:val="nil"/>
              <w:bottom w:val="single" w:sz="4" w:space="0" w:color="auto"/>
              <w:right w:val="single" w:sz="4" w:space="0" w:color="auto"/>
            </w:tcBorders>
          </w:tcPr>
          <w:p w:rsidR="00F61FA6" w:rsidRPr="006447AF" w:rsidRDefault="00F61FA6" w:rsidP="00F61FA6">
            <w:pPr>
              <w:pStyle w:val="11"/>
              <w:widowControl/>
              <w:spacing w:line="360" w:lineRule="auto"/>
              <w:ind w:firstLineChars="0" w:firstLine="0"/>
              <w:jc w:val="left"/>
              <w:rPr>
                <w:rFonts w:ascii="微软雅黑" w:eastAsia="微软雅黑" w:hAnsi="微软雅黑" w:cs="宋体"/>
                <w:color w:val="000000"/>
                <w:kern w:val="0"/>
                <w:sz w:val="18"/>
                <w:szCs w:val="18"/>
                <w:highlight w:val="yellow"/>
              </w:rPr>
            </w:pPr>
            <w:r w:rsidRPr="006447AF">
              <w:rPr>
                <w:rFonts w:ascii="微软雅黑" w:eastAsia="微软雅黑" w:hAnsi="微软雅黑" w:cs="宋体" w:hint="eastAsia"/>
                <w:color w:val="000000"/>
                <w:kern w:val="0"/>
                <w:sz w:val="18"/>
                <w:szCs w:val="18"/>
                <w:highlight w:val="yellow"/>
              </w:rPr>
              <w:t>客户审核</w:t>
            </w:r>
          </w:p>
        </w:tc>
      </w:tr>
      <w:tr w:rsidR="00F61FA6" w:rsidTr="00F61FA6">
        <w:trPr>
          <w:trHeight w:val="408"/>
        </w:trPr>
        <w:tc>
          <w:tcPr>
            <w:tcW w:w="1245" w:type="dxa"/>
            <w:gridSpan w:val="2"/>
            <w:tcBorders>
              <w:top w:val="nil"/>
              <w:left w:val="single" w:sz="4" w:space="0" w:color="auto"/>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进件查询</w:t>
            </w:r>
            <w:r>
              <w:rPr>
                <w:rFonts w:ascii="微软雅黑" w:eastAsia="微软雅黑" w:hAnsi="微软雅黑" w:cs="宋体"/>
                <w:kern w:val="0"/>
                <w:sz w:val="18"/>
                <w:szCs w:val="18"/>
              </w:rPr>
              <w:t>/</w:t>
            </w:r>
            <w:r>
              <w:rPr>
                <w:rFonts w:ascii="微软雅黑" w:eastAsia="微软雅黑" w:hAnsi="微软雅黑" w:cs="宋体" w:hint="eastAsia"/>
                <w:kern w:val="0"/>
                <w:sz w:val="18"/>
                <w:szCs w:val="18"/>
              </w:rPr>
              <w:t>待审-操作-查看/处理</w:t>
            </w:r>
          </w:p>
        </w:tc>
      </w:tr>
      <w:tr w:rsidR="00F61FA6" w:rsidTr="00F61FA6">
        <w:trPr>
          <w:trHeight w:val="423"/>
        </w:trPr>
        <w:tc>
          <w:tcPr>
            <w:tcW w:w="1245" w:type="dxa"/>
            <w:gridSpan w:val="2"/>
            <w:tcBorders>
              <w:top w:val="nil"/>
              <w:left w:val="single" w:sz="4" w:space="0" w:color="auto"/>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F61FA6" w:rsidRDefault="00821BBA"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关闭页面</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F61FA6" w:rsidRDefault="00F61FA6"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F61FA6" w:rsidRDefault="00F61FA6"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61FA6" w:rsidRDefault="00F61FA6" w:rsidP="00F61FA6">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F61FA6" w:rsidRDefault="00AA2486"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还款时间</w:t>
            </w:r>
          </w:p>
        </w:tc>
        <w:tc>
          <w:tcPr>
            <w:tcW w:w="3000" w:type="dxa"/>
          </w:tcPr>
          <w:p w:rsidR="00F61FA6" w:rsidRDefault="00AA2486"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展示最后</w:t>
            </w:r>
            <w:r w:rsidR="00D41F3B">
              <w:rPr>
                <w:rFonts w:ascii="微软雅黑" w:eastAsia="微软雅黑" w:hAnsi="微软雅黑" w:cs="微软雅黑" w:hint="eastAsia"/>
                <w:color w:val="000000"/>
                <w:sz w:val="18"/>
                <w:szCs w:val="18"/>
              </w:rPr>
              <w:t>当前记录内的还款时间</w:t>
            </w:r>
          </w:p>
        </w:tc>
        <w:tc>
          <w:tcPr>
            <w:tcW w:w="3209" w:type="dxa"/>
          </w:tcPr>
          <w:p w:rsidR="00F61FA6" w:rsidRDefault="00D41F3B" w:rsidP="00F61FA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F61FA6" w:rsidRDefault="00D41F3B" w:rsidP="00F61FA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应与账务系统时间一致。</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F61FA6" w:rsidRDefault="00F61FA6" w:rsidP="00F61FA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F61FA6" w:rsidRDefault="00D41F3B"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还款方式</w:t>
            </w:r>
          </w:p>
        </w:tc>
        <w:tc>
          <w:tcPr>
            <w:tcW w:w="3000" w:type="dxa"/>
          </w:tcPr>
          <w:p w:rsidR="00F61FA6" w:rsidRDefault="003E771E"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展示最后当前记录内的还款方式</w:t>
            </w:r>
          </w:p>
        </w:tc>
        <w:tc>
          <w:tcPr>
            <w:tcW w:w="3209" w:type="dxa"/>
          </w:tcPr>
          <w:p w:rsidR="00F61FA6" w:rsidRDefault="003E771E" w:rsidP="00F61FA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F61FA6" w:rsidRDefault="003E771E" w:rsidP="00F61FA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应与账务系统方式一致。</w:t>
            </w:r>
          </w:p>
        </w:tc>
      </w:tr>
      <w:tr w:rsidR="00821BBA"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821BBA" w:rsidRDefault="00821BBA" w:rsidP="00F61FA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821BBA" w:rsidRDefault="00821BBA"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审批备注</w:t>
            </w:r>
          </w:p>
        </w:tc>
        <w:tc>
          <w:tcPr>
            <w:tcW w:w="3000" w:type="dxa"/>
          </w:tcPr>
          <w:p w:rsidR="00821BBA" w:rsidRDefault="00821BBA"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查看按钮可点击，点击弹出当前记录提交时的审批备注</w:t>
            </w:r>
          </w:p>
        </w:tc>
        <w:tc>
          <w:tcPr>
            <w:tcW w:w="3209" w:type="dxa"/>
          </w:tcPr>
          <w:p w:rsidR="00821BBA" w:rsidRDefault="00176D1C" w:rsidP="00F61FA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仅展示作用，可点击关闭按钮关闭弹框</w:t>
            </w:r>
          </w:p>
        </w:tc>
        <w:tc>
          <w:tcPr>
            <w:tcW w:w="1712" w:type="dxa"/>
          </w:tcPr>
          <w:p w:rsidR="00821BBA" w:rsidRDefault="00176D1C" w:rsidP="00F61FA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展示当前记录内的审批记录，无备注展示空白</w:t>
            </w:r>
          </w:p>
        </w:tc>
      </w:tr>
    </w:tbl>
    <w:p w:rsidR="00176D1C" w:rsidRPr="0002429A" w:rsidRDefault="0002429A" w:rsidP="0002429A">
      <w:pPr>
        <w:pStyle w:val="3"/>
        <w:rPr>
          <w:rFonts w:ascii="黑体" w:eastAsia="黑体" w:hAnsi="黑体"/>
          <w:b w:val="0"/>
          <w:sz w:val="24"/>
          <w:szCs w:val="24"/>
        </w:rPr>
      </w:pPr>
      <w:r w:rsidRPr="0002429A">
        <w:rPr>
          <w:rFonts w:hint="eastAsia"/>
        </w:rPr>
        <w:lastRenderedPageBreak/>
        <w:t xml:space="preserve"> </w:t>
      </w:r>
      <w:bookmarkStart w:id="7" w:name="_Toc7108136"/>
      <w:r w:rsidRPr="0002429A">
        <w:rPr>
          <w:rFonts w:ascii="Times New Roman" w:hAnsi="Times New Roman" w:cs="Times New Roman"/>
        </w:rPr>
        <w:t>5-2</w:t>
      </w:r>
      <w:r>
        <w:t xml:space="preserve">  </w:t>
      </w:r>
      <w:r w:rsidR="00176D1C" w:rsidRPr="0002429A">
        <w:rPr>
          <w:rFonts w:ascii="黑体" w:eastAsia="黑体" w:hAnsi="黑体" w:hint="eastAsia"/>
          <w:b w:val="0"/>
          <w:sz w:val="24"/>
          <w:szCs w:val="24"/>
        </w:rPr>
        <w:t>客户审核页面增加位置信息，可点击查看登录时的具体位置。</w:t>
      </w:r>
      <w:bookmarkEnd w:id="7"/>
    </w:p>
    <w:p w:rsidR="00F61FA6" w:rsidRDefault="00176D1C" w:rsidP="00F61FA6">
      <w:r>
        <w:rPr>
          <w:noProof/>
        </w:rPr>
        <w:drawing>
          <wp:inline distT="0" distB="0" distL="0" distR="0" wp14:anchorId="755E7CB2" wp14:editId="32457148">
            <wp:extent cx="3952775" cy="2399287"/>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043" cy="2416445"/>
                    </a:xfrm>
                    <a:prstGeom prst="rect">
                      <a:avLst/>
                    </a:prstGeom>
                  </pic:spPr>
                </pic:pic>
              </a:graphicData>
            </a:graphic>
          </wp:inline>
        </w:drawing>
      </w:r>
    </w:p>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176D1C" w:rsidTr="00F7727A">
        <w:trPr>
          <w:trHeight w:val="90"/>
        </w:trPr>
        <w:tc>
          <w:tcPr>
            <w:tcW w:w="1245" w:type="dxa"/>
            <w:gridSpan w:val="2"/>
            <w:tcBorders>
              <w:top w:val="nil"/>
              <w:left w:val="single" w:sz="4" w:space="0" w:color="auto"/>
              <w:bottom w:val="single" w:sz="4" w:space="0" w:color="auto"/>
              <w:right w:val="single" w:sz="4" w:space="0" w:color="auto"/>
            </w:tcBorders>
          </w:tcPr>
          <w:p w:rsidR="00176D1C" w:rsidRPr="006447AF" w:rsidRDefault="00176D1C" w:rsidP="00F7727A">
            <w:pPr>
              <w:widowControl/>
              <w:spacing w:line="360" w:lineRule="auto"/>
              <w:jc w:val="left"/>
              <w:rPr>
                <w:rFonts w:ascii="微软雅黑" w:eastAsia="微软雅黑" w:hAnsi="微软雅黑" w:cs="宋体"/>
                <w:b/>
                <w:bCs/>
                <w:color w:val="000000"/>
                <w:kern w:val="0"/>
                <w:sz w:val="18"/>
                <w:szCs w:val="18"/>
                <w:highlight w:val="yellow"/>
              </w:rPr>
            </w:pPr>
            <w:bookmarkStart w:id="8" w:name="_Hlk6669694"/>
            <w:r w:rsidRPr="006447AF">
              <w:rPr>
                <w:rFonts w:ascii="微软雅黑" w:eastAsia="微软雅黑" w:hAnsi="微软雅黑" w:cs="宋体" w:hint="eastAsia"/>
                <w:b/>
                <w:bCs/>
                <w:color w:val="000000"/>
                <w:kern w:val="0"/>
                <w:sz w:val="18"/>
                <w:szCs w:val="18"/>
                <w:highlight w:val="yellow"/>
              </w:rPr>
              <w:t>所属页面</w:t>
            </w:r>
          </w:p>
        </w:tc>
        <w:tc>
          <w:tcPr>
            <w:tcW w:w="8787" w:type="dxa"/>
            <w:gridSpan w:val="4"/>
            <w:tcBorders>
              <w:top w:val="single" w:sz="4" w:space="0" w:color="auto"/>
              <w:left w:val="nil"/>
              <w:bottom w:val="single" w:sz="4" w:space="0" w:color="auto"/>
              <w:right w:val="single" w:sz="4" w:space="0" w:color="auto"/>
            </w:tcBorders>
          </w:tcPr>
          <w:p w:rsidR="00176D1C" w:rsidRPr="006447AF" w:rsidRDefault="00176D1C" w:rsidP="00F7727A">
            <w:pPr>
              <w:pStyle w:val="11"/>
              <w:widowControl/>
              <w:spacing w:line="360" w:lineRule="auto"/>
              <w:ind w:firstLineChars="0" w:firstLine="0"/>
              <w:jc w:val="left"/>
              <w:rPr>
                <w:rFonts w:ascii="微软雅黑" w:eastAsia="微软雅黑" w:hAnsi="微软雅黑" w:cs="宋体"/>
                <w:color w:val="000000"/>
                <w:kern w:val="0"/>
                <w:sz w:val="18"/>
                <w:szCs w:val="18"/>
                <w:highlight w:val="yellow"/>
              </w:rPr>
            </w:pPr>
            <w:r w:rsidRPr="006447AF">
              <w:rPr>
                <w:rFonts w:ascii="微软雅黑" w:eastAsia="微软雅黑" w:hAnsi="微软雅黑" w:cs="宋体" w:hint="eastAsia"/>
                <w:color w:val="000000"/>
                <w:kern w:val="0"/>
                <w:sz w:val="18"/>
                <w:szCs w:val="18"/>
                <w:highlight w:val="yellow"/>
              </w:rPr>
              <w:t>客户审核</w:t>
            </w:r>
          </w:p>
        </w:tc>
      </w:tr>
      <w:tr w:rsidR="00176D1C" w:rsidTr="00F7727A">
        <w:trPr>
          <w:trHeight w:val="408"/>
        </w:trPr>
        <w:tc>
          <w:tcPr>
            <w:tcW w:w="1245" w:type="dxa"/>
            <w:gridSpan w:val="2"/>
            <w:tcBorders>
              <w:top w:val="nil"/>
              <w:left w:val="single" w:sz="4" w:space="0" w:color="auto"/>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客户审核-位置信息</w:t>
            </w:r>
          </w:p>
        </w:tc>
      </w:tr>
      <w:tr w:rsidR="00176D1C" w:rsidTr="00F7727A">
        <w:trPr>
          <w:trHeight w:val="423"/>
        </w:trPr>
        <w:tc>
          <w:tcPr>
            <w:tcW w:w="1245" w:type="dxa"/>
            <w:gridSpan w:val="2"/>
            <w:tcBorders>
              <w:top w:val="nil"/>
              <w:left w:val="single" w:sz="4" w:space="0" w:color="auto"/>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左上角返回按钮</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176D1C" w:rsidRDefault="00176D1C"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返回按钮</w:t>
            </w:r>
          </w:p>
        </w:tc>
        <w:tc>
          <w:tcPr>
            <w:tcW w:w="3000" w:type="dxa"/>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可点击关闭此位置弹框</w:t>
            </w:r>
          </w:p>
        </w:tc>
        <w:tc>
          <w:tcPr>
            <w:tcW w:w="3209" w:type="dxa"/>
          </w:tcPr>
          <w:p w:rsidR="00176D1C" w:rsidRDefault="00176D1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可点击，关闭弹框</w:t>
            </w:r>
          </w:p>
        </w:tc>
        <w:tc>
          <w:tcPr>
            <w:tcW w:w="1712" w:type="dxa"/>
          </w:tcPr>
          <w:p w:rsidR="00176D1C" w:rsidRDefault="00176D1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点击关闭弹框</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176D1C" w:rsidRDefault="00176D1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地图</w:t>
            </w:r>
          </w:p>
        </w:tc>
        <w:tc>
          <w:tcPr>
            <w:tcW w:w="3000" w:type="dxa"/>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展示客户登录时的地理位置</w:t>
            </w:r>
          </w:p>
        </w:tc>
        <w:tc>
          <w:tcPr>
            <w:tcW w:w="3209" w:type="dxa"/>
          </w:tcPr>
          <w:p w:rsidR="00176D1C" w:rsidRDefault="00176D1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176D1C" w:rsidRDefault="00176D1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A</w:t>
            </w:r>
            <w:r>
              <w:rPr>
                <w:rFonts w:ascii="微软雅黑" w:eastAsia="微软雅黑" w:hAnsi="微软雅黑" w:cs="微软雅黑"/>
                <w:sz w:val="18"/>
                <w:szCs w:val="18"/>
              </w:rPr>
              <w:t>pp</w:t>
            </w:r>
            <w:r>
              <w:rPr>
                <w:rFonts w:ascii="微软雅黑" w:eastAsia="微软雅黑" w:hAnsi="微软雅黑" w:cs="微软雅黑" w:hint="eastAsia"/>
                <w:sz w:val="18"/>
                <w:szCs w:val="18"/>
              </w:rPr>
              <w:t>登录时的位置</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176D1C" w:rsidRDefault="00176D1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文字位置</w:t>
            </w:r>
          </w:p>
        </w:tc>
        <w:tc>
          <w:tcPr>
            <w:tcW w:w="3000" w:type="dxa"/>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展示具体位置最详细即可，可复制</w:t>
            </w:r>
          </w:p>
        </w:tc>
        <w:tc>
          <w:tcPr>
            <w:tcW w:w="3209" w:type="dxa"/>
          </w:tcPr>
          <w:p w:rsidR="00176D1C" w:rsidRDefault="00176D1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176D1C" w:rsidRDefault="00176D1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展示具体详细位置</w:t>
            </w:r>
          </w:p>
        </w:tc>
      </w:tr>
    </w:tbl>
    <w:p w:rsidR="00E978D2"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9" w:name="_Toc7108137"/>
      <w:bookmarkEnd w:id="8"/>
      <w:r>
        <w:rPr>
          <w:rFonts w:ascii="黑体" w:eastAsia="黑体" w:hAnsi="黑体" w:hint="eastAsia"/>
          <w:b w:val="0"/>
          <w:sz w:val="32"/>
          <w:szCs w:val="32"/>
        </w:rPr>
        <w:t>6</w:t>
      </w:r>
      <w:r>
        <w:rPr>
          <w:rFonts w:ascii="黑体" w:eastAsia="黑体" w:hAnsi="黑体"/>
          <w:b w:val="0"/>
          <w:sz w:val="32"/>
          <w:szCs w:val="32"/>
        </w:rPr>
        <w:t xml:space="preserve">  </w:t>
      </w:r>
      <w:r w:rsidR="00E978D2" w:rsidRPr="007F61D4">
        <w:rPr>
          <w:rFonts w:ascii="黑体" w:eastAsia="黑体" w:hAnsi="黑体" w:hint="eastAsia"/>
          <w:b w:val="0"/>
          <w:sz w:val="32"/>
          <w:szCs w:val="32"/>
        </w:rPr>
        <w:t>运营商数据页面</w:t>
      </w:r>
      <w:bookmarkEnd w:id="9"/>
    </w:p>
    <w:p w:rsidR="00E978D2" w:rsidRPr="007F61D4" w:rsidRDefault="0002429A" w:rsidP="007F61D4">
      <w:pPr>
        <w:pStyle w:val="3"/>
        <w:rPr>
          <w:rFonts w:ascii="黑体" w:eastAsia="黑体" w:hAnsi="黑体"/>
          <w:b w:val="0"/>
          <w:sz w:val="24"/>
          <w:szCs w:val="24"/>
        </w:rPr>
      </w:pPr>
      <w:bookmarkStart w:id="10" w:name="_Toc7108138"/>
      <w:r>
        <w:rPr>
          <w:rFonts w:ascii="黑体" w:eastAsia="黑体" w:hAnsi="黑体" w:hint="eastAsia"/>
          <w:b w:val="0"/>
          <w:sz w:val="24"/>
          <w:szCs w:val="24"/>
        </w:rPr>
        <w:t>6-</w:t>
      </w:r>
      <w:r>
        <w:rPr>
          <w:rFonts w:ascii="黑体" w:eastAsia="黑体" w:hAnsi="黑体"/>
          <w:b w:val="0"/>
          <w:sz w:val="24"/>
          <w:szCs w:val="24"/>
        </w:rPr>
        <w:t xml:space="preserve">1  </w:t>
      </w:r>
      <w:r w:rsidR="00E978D2" w:rsidRPr="007F61D4">
        <w:rPr>
          <w:rFonts w:ascii="黑体" w:eastAsia="黑体" w:hAnsi="黑体" w:hint="eastAsia"/>
          <w:b w:val="0"/>
          <w:sz w:val="24"/>
          <w:szCs w:val="24"/>
        </w:rPr>
        <w:t>永久保留本次申请的数据不随时间更改数据。</w:t>
      </w:r>
      <w:bookmarkEnd w:id="10"/>
    </w:p>
    <w:p w:rsidR="00E978D2" w:rsidRPr="007F61D4" w:rsidRDefault="0002429A" w:rsidP="007F61D4">
      <w:pPr>
        <w:pStyle w:val="3"/>
        <w:rPr>
          <w:rFonts w:ascii="黑体" w:eastAsia="黑体" w:hAnsi="黑体"/>
          <w:b w:val="0"/>
          <w:sz w:val="24"/>
          <w:szCs w:val="24"/>
        </w:rPr>
      </w:pPr>
      <w:bookmarkStart w:id="11" w:name="_Toc7108139"/>
      <w:r>
        <w:rPr>
          <w:rFonts w:ascii="黑体" w:eastAsia="黑体" w:hAnsi="黑体"/>
          <w:b w:val="0"/>
          <w:sz w:val="24"/>
          <w:szCs w:val="24"/>
        </w:rPr>
        <w:t>6</w:t>
      </w:r>
      <w:r>
        <w:rPr>
          <w:rFonts w:ascii="黑体" w:eastAsia="黑体" w:hAnsi="黑体" w:hint="eastAsia"/>
          <w:b w:val="0"/>
          <w:sz w:val="24"/>
          <w:szCs w:val="24"/>
        </w:rPr>
        <w:t>-</w:t>
      </w:r>
      <w:r>
        <w:rPr>
          <w:rFonts w:ascii="黑体" w:eastAsia="黑体" w:hAnsi="黑体"/>
          <w:b w:val="0"/>
          <w:sz w:val="24"/>
          <w:szCs w:val="24"/>
        </w:rPr>
        <w:t xml:space="preserve">2  </w:t>
      </w:r>
      <w:r w:rsidR="00E978D2" w:rsidRPr="007F61D4">
        <w:rPr>
          <w:rFonts w:ascii="黑体" w:eastAsia="黑体" w:hAnsi="黑体" w:hint="eastAsia"/>
          <w:b w:val="0"/>
          <w:sz w:val="24"/>
          <w:szCs w:val="24"/>
        </w:rPr>
        <w:t>紧急联系人添加分析列，老客是否更改联系人位置及联系人，紧急联系人是否借款</w:t>
      </w:r>
      <w:r w:rsidR="00F7727A" w:rsidRPr="007F61D4">
        <w:rPr>
          <w:rFonts w:ascii="黑体" w:eastAsia="黑体" w:hAnsi="黑体" w:hint="eastAsia"/>
          <w:b w:val="0"/>
          <w:sz w:val="24"/>
          <w:szCs w:val="24"/>
        </w:rPr>
        <w:t>。</w:t>
      </w:r>
      <w:bookmarkEnd w:id="11"/>
    </w:p>
    <w:p w:rsidR="00F7727A" w:rsidRDefault="00B4551D" w:rsidP="00F7727A">
      <w:pPr>
        <w:pStyle w:val="a3"/>
        <w:ind w:left="420" w:firstLineChars="0" w:firstLine="0"/>
      </w:pPr>
      <w:r>
        <w:rPr>
          <w:noProof/>
        </w:rPr>
        <w:drawing>
          <wp:inline distT="0" distB="0" distL="0" distR="0" wp14:anchorId="5C798DAC" wp14:editId="314F1251">
            <wp:extent cx="5270500" cy="92011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920115"/>
                    </a:xfrm>
                    <a:prstGeom prst="rect">
                      <a:avLst/>
                    </a:prstGeom>
                  </pic:spPr>
                </pic:pic>
              </a:graphicData>
            </a:graphic>
          </wp:inline>
        </w:drawing>
      </w:r>
    </w:p>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7727A" w:rsidTr="00F7727A">
        <w:trPr>
          <w:trHeight w:val="90"/>
        </w:trPr>
        <w:tc>
          <w:tcPr>
            <w:tcW w:w="1245" w:type="dxa"/>
            <w:gridSpan w:val="2"/>
            <w:tcBorders>
              <w:top w:val="nil"/>
              <w:left w:val="single" w:sz="4" w:space="0" w:color="auto"/>
              <w:bottom w:val="single" w:sz="4" w:space="0" w:color="auto"/>
              <w:right w:val="single" w:sz="4" w:space="0" w:color="auto"/>
            </w:tcBorders>
          </w:tcPr>
          <w:p w:rsidR="00F7727A" w:rsidRPr="006447AF" w:rsidRDefault="00F7727A" w:rsidP="00F7727A">
            <w:pPr>
              <w:widowControl/>
              <w:spacing w:line="360" w:lineRule="auto"/>
              <w:jc w:val="left"/>
              <w:rPr>
                <w:rFonts w:ascii="微软雅黑" w:eastAsia="微软雅黑" w:hAnsi="微软雅黑" w:cs="宋体"/>
                <w:b/>
                <w:bCs/>
                <w:color w:val="000000"/>
                <w:kern w:val="0"/>
                <w:sz w:val="18"/>
                <w:szCs w:val="18"/>
                <w:highlight w:val="yellow"/>
              </w:rPr>
            </w:pPr>
            <w:r w:rsidRPr="006447AF">
              <w:rPr>
                <w:rFonts w:ascii="微软雅黑" w:eastAsia="微软雅黑" w:hAnsi="微软雅黑" w:cs="宋体" w:hint="eastAsia"/>
                <w:b/>
                <w:bCs/>
                <w:color w:val="000000"/>
                <w:kern w:val="0"/>
                <w:sz w:val="18"/>
                <w:szCs w:val="18"/>
                <w:highlight w:val="yellow"/>
              </w:rPr>
              <w:lastRenderedPageBreak/>
              <w:t>所属页面</w:t>
            </w:r>
          </w:p>
        </w:tc>
        <w:tc>
          <w:tcPr>
            <w:tcW w:w="8787" w:type="dxa"/>
            <w:gridSpan w:val="4"/>
            <w:tcBorders>
              <w:top w:val="single" w:sz="4" w:space="0" w:color="auto"/>
              <w:left w:val="nil"/>
              <w:bottom w:val="single" w:sz="4" w:space="0" w:color="auto"/>
              <w:right w:val="single" w:sz="4" w:space="0" w:color="auto"/>
            </w:tcBorders>
          </w:tcPr>
          <w:p w:rsidR="00F7727A" w:rsidRPr="006447AF" w:rsidRDefault="00F7727A" w:rsidP="00F7727A">
            <w:pPr>
              <w:pStyle w:val="11"/>
              <w:widowControl/>
              <w:spacing w:line="360" w:lineRule="auto"/>
              <w:ind w:firstLineChars="0" w:firstLine="0"/>
              <w:jc w:val="left"/>
              <w:rPr>
                <w:rFonts w:ascii="微软雅黑" w:eastAsia="微软雅黑" w:hAnsi="微软雅黑" w:cs="宋体"/>
                <w:color w:val="000000"/>
                <w:kern w:val="0"/>
                <w:sz w:val="18"/>
                <w:szCs w:val="18"/>
                <w:highlight w:val="yellow"/>
              </w:rPr>
            </w:pPr>
            <w:r w:rsidRPr="006447AF">
              <w:rPr>
                <w:rFonts w:ascii="微软雅黑" w:eastAsia="微软雅黑" w:hAnsi="微软雅黑" w:cs="宋体" w:hint="eastAsia"/>
                <w:color w:val="000000"/>
                <w:kern w:val="0"/>
                <w:sz w:val="18"/>
                <w:szCs w:val="18"/>
                <w:highlight w:val="yellow"/>
              </w:rPr>
              <w:t>运营商数据</w:t>
            </w:r>
          </w:p>
        </w:tc>
      </w:tr>
      <w:tr w:rsidR="00F7727A" w:rsidTr="00F7727A">
        <w:trPr>
          <w:trHeight w:val="408"/>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客户审核-运营商数据-紧急联系人分析</w:t>
            </w:r>
          </w:p>
        </w:tc>
      </w:tr>
      <w:tr w:rsidR="00F7727A" w:rsidTr="00F7727A">
        <w:trPr>
          <w:trHeight w:val="423"/>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其他页面跳转右上角关闭按钮</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F7727A" w:rsidRDefault="00B4551D"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w:t>
            </w:r>
          </w:p>
        </w:tc>
        <w:tc>
          <w:tcPr>
            <w:tcW w:w="1309" w:type="dxa"/>
            <w:gridSpan w:val="2"/>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分析借款</w:t>
            </w:r>
          </w:p>
        </w:tc>
        <w:tc>
          <w:tcPr>
            <w:tcW w:w="3000" w:type="dxa"/>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紧急联系人也申请借款显示红色，且可跳转至客户审核页面（不是同一负责人也可查看），若无借款则灰色显示不可点击</w:t>
            </w:r>
          </w:p>
        </w:tc>
        <w:tc>
          <w:tcPr>
            <w:tcW w:w="3209" w:type="dxa"/>
          </w:tcPr>
          <w:p w:rsidR="00F7727A" w:rsidRDefault="00F7727A"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红色则可点击跳转，无颜色则不可点击跳转</w:t>
            </w:r>
          </w:p>
        </w:tc>
        <w:tc>
          <w:tcPr>
            <w:tcW w:w="1712" w:type="dxa"/>
          </w:tcPr>
          <w:p w:rsidR="00F7727A" w:rsidRDefault="00F7727A"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紧急联系人借款红色可点击，无借款灰色不可点击</w:t>
            </w:r>
          </w:p>
        </w:tc>
      </w:tr>
    </w:tbl>
    <w:p w:rsidR="000D529F" w:rsidRDefault="0002429A" w:rsidP="000D529F">
      <w:pPr>
        <w:pStyle w:val="3"/>
        <w:rPr>
          <w:rFonts w:ascii="黑体" w:eastAsia="黑体" w:hAnsi="黑体"/>
          <w:b w:val="0"/>
          <w:sz w:val="24"/>
          <w:szCs w:val="24"/>
        </w:rPr>
      </w:pPr>
      <w:bookmarkStart w:id="12" w:name="_Toc7108140"/>
      <w:r>
        <w:rPr>
          <w:rFonts w:ascii="黑体" w:eastAsia="黑体" w:hAnsi="黑体" w:hint="eastAsia"/>
          <w:b w:val="0"/>
          <w:sz w:val="24"/>
          <w:szCs w:val="24"/>
        </w:rPr>
        <w:t>6-</w:t>
      </w:r>
      <w:r>
        <w:rPr>
          <w:rFonts w:ascii="黑体" w:eastAsia="黑体" w:hAnsi="黑体"/>
          <w:b w:val="0"/>
          <w:sz w:val="24"/>
          <w:szCs w:val="24"/>
        </w:rPr>
        <w:t xml:space="preserve">3  </w:t>
      </w:r>
      <w:r w:rsidR="00F7727A" w:rsidRPr="007F61D4">
        <w:rPr>
          <w:rFonts w:ascii="黑体" w:eastAsia="黑体" w:hAnsi="黑体" w:hint="eastAsia"/>
          <w:b w:val="0"/>
          <w:sz w:val="24"/>
          <w:szCs w:val="24"/>
        </w:rPr>
        <w:t>通讯录增加总览以及增加号码归属地</w:t>
      </w:r>
      <w:bookmarkEnd w:id="12"/>
      <w:r w:rsidR="000D529F">
        <w:rPr>
          <w:rFonts w:ascii="黑体" w:eastAsia="黑体" w:hAnsi="黑体" w:hint="eastAsia"/>
          <w:b w:val="0"/>
          <w:sz w:val="24"/>
          <w:szCs w:val="24"/>
        </w:rPr>
        <w:t>。</w:t>
      </w:r>
    </w:p>
    <w:p w:rsidR="000D529F" w:rsidRPr="000D529F" w:rsidRDefault="000D529F" w:rsidP="000D529F">
      <w:r w:rsidRPr="000D529F">
        <w:rPr>
          <w:rFonts w:hint="eastAsia"/>
          <w:highlight w:val="yellow"/>
        </w:rPr>
        <w:t>通讯录列不更改，号码归属地功能更改为手机号加超链接点击直接跳到百度查看此号码归属地</w:t>
      </w:r>
    </w:p>
    <w:p w:rsidR="00F7727A" w:rsidRDefault="00F7727A" w:rsidP="00F7727A">
      <w:pPr>
        <w:pStyle w:val="a3"/>
        <w:ind w:left="420" w:firstLineChars="0" w:firstLine="0"/>
      </w:pPr>
      <w:r>
        <w:rPr>
          <w:noProof/>
        </w:rPr>
        <w:drawing>
          <wp:inline distT="0" distB="0" distL="0" distR="0" wp14:anchorId="25ABAEFD" wp14:editId="2D97F96C">
            <wp:extent cx="5270500" cy="14668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1466850"/>
                    </a:xfrm>
                    <a:prstGeom prst="rect">
                      <a:avLst/>
                    </a:prstGeom>
                  </pic:spPr>
                </pic:pic>
              </a:graphicData>
            </a:graphic>
          </wp:inline>
        </w:drawing>
      </w:r>
    </w:p>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7727A" w:rsidTr="00F7727A">
        <w:trPr>
          <w:trHeight w:val="90"/>
        </w:trPr>
        <w:tc>
          <w:tcPr>
            <w:tcW w:w="1245" w:type="dxa"/>
            <w:gridSpan w:val="2"/>
            <w:tcBorders>
              <w:top w:val="nil"/>
              <w:left w:val="single" w:sz="4" w:space="0" w:color="auto"/>
              <w:bottom w:val="single" w:sz="4" w:space="0" w:color="auto"/>
              <w:right w:val="single" w:sz="4" w:space="0" w:color="auto"/>
            </w:tcBorders>
          </w:tcPr>
          <w:p w:rsidR="00F7727A" w:rsidRPr="006447AF" w:rsidRDefault="00F7727A" w:rsidP="00F7727A">
            <w:pPr>
              <w:widowControl/>
              <w:spacing w:line="360" w:lineRule="auto"/>
              <w:jc w:val="left"/>
              <w:rPr>
                <w:rFonts w:ascii="微软雅黑" w:eastAsia="微软雅黑" w:hAnsi="微软雅黑" w:cs="宋体"/>
                <w:b/>
                <w:bCs/>
                <w:color w:val="000000"/>
                <w:kern w:val="0"/>
                <w:sz w:val="18"/>
                <w:szCs w:val="18"/>
                <w:highlight w:val="yellow"/>
              </w:rPr>
            </w:pPr>
            <w:r w:rsidRPr="006447AF">
              <w:rPr>
                <w:rFonts w:ascii="微软雅黑" w:eastAsia="微软雅黑" w:hAnsi="微软雅黑" w:cs="宋体" w:hint="eastAsia"/>
                <w:b/>
                <w:bCs/>
                <w:color w:val="000000"/>
                <w:kern w:val="0"/>
                <w:sz w:val="18"/>
                <w:szCs w:val="18"/>
                <w:highlight w:val="yellow"/>
              </w:rPr>
              <w:lastRenderedPageBreak/>
              <w:t>所属页面</w:t>
            </w:r>
          </w:p>
        </w:tc>
        <w:tc>
          <w:tcPr>
            <w:tcW w:w="8787" w:type="dxa"/>
            <w:gridSpan w:val="4"/>
            <w:tcBorders>
              <w:top w:val="single" w:sz="4" w:space="0" w:color="auto"/>
              <w:left w:val="nil"/>
              <w:bottom w:val="single" w:sz="4" w:space="0" w:color="auto"/>
              <w:right w:val="single" w:sz="4" w:space="0" w:color="auto"/>
            </w:tcBorders>
          </w:tcPr>
          <w:p w:rsidR="00F7727A" w:rsidRPr="006447AF" w:rsidRDefault="00F7727A" w:rsidP="00F7727A">
            <w:pPr>
              <w:pStyle w:val="11"/>
              <w:widowControl/>
              <w:spacing w:line="360" w:lineRule="auto"/>
              <w:ind w:firstLineChars="0" w:firstLine="0"/>
              <w:jc w:val="left"/>
              <w:rPr>
                <w:rFonts w:ascii="微软雅黑" w:eastAsia="微软雅黑" w:hAnsi="微软雅黑" w:cs="宋体"/>
                <w:color w:val="000000"/>
                <w:kern w:val="0"/>
                <w:sz w:val="18"/>
                <w:szCs w:val="18"/>
                <w:highlight w:val="yellow"/>
              </w:rPr>
            </w:pPr>
            <w:r w:rsidRPr="006447AF">
              <w:rPr>
                <w:rFonts w:ascii="微软雅黑" w:eastAsia="微软雅黑" w:hAnsi="微软雅黑" w:cs="宋体" w:hint="eastAsia"/>
                <w:color w:val="000000"/>
                <w:kern w:val="0"/>
                <w:sz w:val="18"/>
                <w:szCs w:val="18"/>
                <w:highlight w:val="yellow"/>
              </w:rPr>
              <w:t>运营商数据</w:t>
            </w:r>
            <w:bookmarkStart w:id="13" w:name="_GoBack"/>
            <w:bookmarkEnd w:id="13"/>
          </w:p>
        </w:tc>
      </w:tr>
      <w:tr w:rsidR="00F7727A" w:rsidTr="00F7727A">
        <w:trPr>
          <w:trHeight w:val="408"/>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客户审核-运营商数据-通讯录</w:t>
            </w:r>
          </w:p>
        </w:tc>
      </w:tr>
      <w:tr w:rsidR="00F7727A" w:rsidTr="00F7727A">
        <w:trPr>
          <w:trHeight w:val="423"/>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其他页面跳转右上角关闭按钮</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7727A" w:rsidRDefault="00F7727A"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通讯录个数</w:t>
            </w:r>
          </w:p>
        </w:tc>
        <w:tc>
          <w:tcPr>
            <w:tcW w:w="3000" w:type="dxa"/>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展示通讯录所有通话记录个数</w:t>
            </w:r>
          </w:p>
        </w:tc>
        <w:tc>
          <w:tcPr>
            <w:tcW w:w="3209" w:type="dxa"/>
          </w:tcPr>
          <w:p w:rsidR="00F7727A" w:rsidRDefault="00F7727A"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仅展示左右</w:t>
            </w:r>
          </w:p>
        </w:tc>
        <w:tc>
          <w:tcPr>
            <w:tcW w:w="1712" w:type="dxa"/>
          </w:tcPr>
          <w:p w:rsidR="00F7727A" w:rsidRDefault="00F7727A"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展示通讯录总数，</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F7727A" w:rsidRDefault="00F7727A"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F7727A"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有效个数</w:t>
            </w:r>
          </w:p>
        </w:tc>
        <w:tc>
          <w:tcPr>
            <w:tcW w:w="3000" w:type="dxa"/>
          </w:tcPr>
          <w:p w:rsidR="00F7727A" w:rsidRDefault="00D87D07" w:rsidP="00F7727A">
            <w:pPr>
              <w:widowControl/>
              <w:spacing w:line="360" w:lineRule="auto"/>
              <w:jc w:val="left"/>
              <w:rPr>
                <w:rFonts w:ascii="微软雅黑" w:eastAsia="微软雅黑" w:hAnsi="微软雅黑" w:cs="微软雅黑"/>
                <w:color w:val="000000"/>
                <w:sz w:val="18"/>
                <w:szCs w:val="18"/>
              </w:rPr>
            </w:pPr>
            <w:r w:rsidRPr="00667E8F">
              <w:rPr>
                <w:rFonts w:ascii="微软雅黑" w:eastAsia="微软雅黑" w:hAnsi="微软雅黑" w:cs="微软雅黑" w:hint="eastAsia"/>
                <w:color w:val="000000"/>
                <w:sz w:val="18"/>
                <w:szCs w:val="18"/>
                <w:highlight w:val="yellow"/>
              </w:rPr>
              <w:t>通讯录内剔除相同</w:t>
            </w:r>
            <w:r w:rsidR="00F43224" w:rsidRPr="00667E8F">
              <w:rPr>
                <w:rFonts w:ascii="微软雅黑" w:eastAsia="微软雅黑" w:hAnsi="微软雅黑" w:cs="微软雅黑" w:hint="eastAsia"/>
                <w:color w:val="000000"/>
                <w:sz w:val="18"/>
                <w:szCs w:val="18"/>
                <w:highlight w:val="yellow"/>
              </w:rPr>
              <w:t>电话</w:t>
            </w:r>
            <w:r w:rsidRPr="00667E8F">
              <w:rPr>
                <w:rFonts w:ascii="微软雅黑" w:eastAsia="微软雅黑" w:hAnsi="微软雅黑" w:cs="微软雅黑" w:hint="eastAsia"/>
                <w:color w:val="000000"/>
                <w:sz w:val="18"/>
                <w:szCs w:val="18"/>
                <w:highlight w:val="yellow"/>
              </w:rPr>
              <w:t>、400、座机、小号等无效号码</w:t>
            </w:r>
          </w:p>
        </w:tc>
        <w:tc>
          <w:tcPr>
            <w:tcW w:w="3209" w:type="dxa"/>
          </w:tcPr>
          <w:p w:rsidR="00F7727A" w:rsidRDefault="00D87D0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F7727A" w:rsidRDefault="00D87D07"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通讯录内的有效号码总数</w:t>
            </w:r>
          </w:p>
        </w:tc>
      </w:tr>
      <w:tr w:rsidR="00D87D07"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7D07" w:rsidRDefault="00D87D07"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D87D07"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通话占比</w:t>
            </w:r>
          </w:p>
        </w:tc>
        <w:tc>
          <w:tcPr>
            <w:tcW w:w="3000" w:type="dxa"/>
          </w:tcPr>
          <w:p w:rsidR="00D87D07" w:rsidRDefault="00AC69EF"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通讯录内</w:t>
            </w:r>
            <w:r w:rsidR="00D87D07" w:rsidRPr="00D87D07">
              <w:rPr>
                <w:rFonts w:ascii="微软雅黑" w:eastAsia="微软雅黑" w:hAnsi="微软雅黑" w:cs="微软雅黑" w:hint="eastAsia"/>
                <w:color w:val="000000"/>
                <w:sz w:val="18"/>
                <w:szCs w:val="18"/>
              </w:rPr>
              <w:t>3个月有过通话的有效名单个数/通讯录有效名单</w:t>
            </w:r>
            <w:r>
              <w:rPr>
                <w:rFonts w:ascii="微软雅黑" w:eastAsia="微软雅黑" w:hAnsi="微软雅黑" w:cs="微软雅黑" w:hint="eastAsia"/>
                <w:color w:val="000000"/>
                <w:sz w:val="18"/>
                <w:szCs w:val="18"/>
              </w:rPr>
              <w:t>总</w:t>
            </w:r>
            <w:r w:rsidR="00D87D07" w:rsidRPr="00D87D07">
              <w:rPr>
                <w:rFonts w:ascii="微软雅黑" w:eastAsia="微软雅黑" w:hAnsi="微软雅黑" w:cs="微软雅黑" w:hint="eastAsia"/>
                <w:color w:val="000000"/>
                <w:sz w:val="18"/>
                <w:szCs w:val="18"/>
              </w:rPr>
              <w:t>数</w:t>
            </w:r>
          </w:p>
        </w:tc>
        <w:tc>
          <w:tcPr>
            <w:tcW w:w="3209" w:type="dxa"/>
          </w:tcPr>
          <w:p w:rsidR="00D87D07" w:rsidRDefault="00D87D0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D87D07" w:rsidRDefault="00AC69EF"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color w:val="000000"/>
                <w:sz w:val="18"/>
                <w:szCs w:val="18"/>
              </w:rPr>
              <w:t>通讯录内</w:t>
            </w:r>
            <w:r w:rsidRPr="00D87D07">
              <w:rPr>
                <w:rFonts w:ascii="微软雅黑" w:eastAsia="微软雅黑" w:hAnsi="微软雅黑" w:cs="微软雅黑" w:hint="eastAsia"/>
                <w:color w:val="000000"/>
                <w:sz w:val="18"/>
                <w:szCs w:val="18"/>
              </w:rPr>
              <w:t>3个月有过通话的有效名单个数/通讯录有效名单</w:t>
            </w:r>
            <w:r>
              <w:rPr>
                <w:rFonts w:ascii="微软雅黑" w:eastAsia="微软雅黑" w:hAnsi="微软雅黑" w:cs="微软雅黑" w:hint="eastAsia"/>
                <w:color w:val="000000"/>
                <w:sz w:val="18"/>
                <w:szCs w:val="18"/>
              </w:rPr>
              <w:t>总</w:t>
            </w:r>
            <w:r w:rsidRPr="00D87D07">
              <w:rPr>
                <w:rFonts w:ascii="微软雅黑" w:eastAsia="微软雅黑" w:hAnsi="微软雅黑" w:cs="微软雅黑" w:hint="eastAsia"/>
                <w:color w:val="000000"/>
                <w:sz w:val="18"/>
                <w:szCs w:val="18"/>
              </w:rPr>
              <w:t>数</w:t>
            </w:r>
          </w:p>
        </w:tc>
      </w:tr>
    </w:tbl>
    <w:p w:rsidR="00F7727A" w:rsidRDefault="00F7727A" w:rsidP="00F7727A">
      <w:pPr>
        <w:pStyle w:val="a3"/>
        <w:ind w:left="420" w:firstLineChars="0" w:firstLine="0"/>
      </w:pPr>
    </w:p>
    <w:p w:rsidR="00F7727A" w:rsidRDefault="00F7727A" w:rsidP="00F7727A">
      <w:pPr>
        <w:pStyle w:val="a3"/>
        <w:ind w:left="420" w:firstLineChars="0" w:firstLine="0"/>
      </w:pPr>
    </w:p>
    <w:p w:rsidR="00F7727A" w:rsidRDefault="00F7727A" w:rsidP="00F7727A">
      <w:pPr>
        <w:pStyle w:val="a3"/>
        <w:ind w:left="420" w:firstLineChars="0" w:firstLine="0"/>
      </w:pPr>
    </w:p>
    <w:p w:rsidR="00F7727A" w:rsidRPr="00176D1C" w:rsidRDefault="00F7727A" w:rsidP="00F7727A">
      <w:pPr>
        <w:pStyle w:val="a3"/>
        <w:ind w:left="420" w:firstLineChars="0" w:firstLine="0"/>
      </w:pPr>
    </w:p>
    <w:sectPr w:rsidR="00F7727A" w:rsidRPr="00176D1C" w:rsidSect="00E55AE0">
      <w:footerReference w:type="default" r:id="rId1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D5C" w:rsidRDefault="00246D5C" w:rsidP="00D371B2">
      <w:r>
        <w:separator/>
      </w:r>
    </w:p>
  </w:endnote>
  <w:endnote w:type="continuationSeparator" w:id="0">
    <w:p w:rsidR="00246D5C" w:rsidRDefault="00246D5C" w:rsidP="00D3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402414"/>
      <w:docPartObj>
        <w:docPartGallery w:val="Page Numbers (Bottom of Page)"/>
        <w:docPartUnique/>
      </w:docPartObj>
    </w:sdtPr>
    <w:sdtEndPr/>
    <w:sdtContent>
      <w:sdt>
        <w:sdtPr>
          <w:id w:val="184256943"/>
          <w:docPartObj>
            <w:docPartGallery w:val="Page Numbers (Top of Page)"/>
            <w:docPartUnique/>
          </w:docPartObj>
        </w:sdtPr>
        <w:sdtEndPr/>
        <w:sdtContent>
          <w:p w:rsidR="007D366D" w:rsidRDefault="007D366D">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7D366D" w:rsidRDefault="007D366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030864"/>
      <w:docPartObj>
        <w:docPartGallery w:val="Page Numbers (Bottom of Page)"/>
        <w:docPartUnique/>
      </w:docPartObj>
    </w:sdtPr>
    <w:sdtEndPr/>
    <w:sdtContent>
      <w:sdt>
        <w:sdtPr>
          <w:id w:val="-1705238520"/>
          <w:docPartObj>
            <w:docPartGallery w:val="Page Numbers (Top of Page)"/>
            <w:docPartUnique/>
          </w:docPartObj>
        </w:sdtPr>
        <w:sdtEndPr/>
        <w:sdtContent>
          <w:p w:rsidR="007D366D" w:rsidRDefault="007D366D">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7D366D" w:rsidRDefault="007D366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D5C" w:rsidRDefault="00246D5C" w:rsidP="00D371B2">
      <w:r>
        <w:separator/>
      </w:r>
    </w:p>
  </w:footnote>
  <w:footnote w:type="continuationSeparator" w:id="0">
    <w:p w:rsidR="00246D5C" w:rsidRDefault="00246D5C" w:rsidP="00D37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43D"/>
    <w:multiLevelType w:val="hybridMultilevel"/>
    <w:tmpl w:val="C4A0CC1E"/>
    <w:lvl w:ilvl="0" w:tplc="BF1E61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984BFD"/>
    <w:multiLevelType w:val="hybridMultilevel"/>
    <w:tmpl w:val="C4929C4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C8C2845"/>
    <w:multiLevelType w:val="hybridMultilevel"/>
    <w:tmpl w:val="5518D33C"/>
    <w:lvl w:ilvl="0" w:tplc="A5F890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4A7548"/>
    <w:multiLevelType w:val="hybridMultilevel"/>
    <w:tmpl w:val="2E3E69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704E3B"/>
    <w:multiLevelType w:val="hybridMultilevel"/>
    <w:tmpl w:val="D4ECFF9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1659A8"/>
    <w:multiLevelType w:val="hybridMultilevel"/>
    <w:tmpl w:val="9B187532"/>
    <w:lvl w:ilvl="0" w:tplc="04090019">
      <w:start w:val="1"/>
      <w:numFmt w:val="lowerLetter"/>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6" w15:restartNumberingAfterBreak="0">
    <w:nsid w:val="77DB5C72"/>
    <w:multiLevelType w:val="multilevel"/>
    <w:tmpl w:val="A4E6BE0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B761F31"/>
    <w:multiLevelType w:val="multilevel"/>
    <w:tmpl w:val="B6B6F06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AD"/>
    <w:rsid w:val="0002429A"/>
    <w:rsid w:val="00055066"/>
    <w:rsid w:val="000A25D3"/>
    <w:rsid w:val="000B32A5"/>
    <w:rsid w:val="000D529F"/>
    <w:rsid w:val="001254AD"/>
    <w:rsid w:val="00176D1C"/>
    <w:rsid w:val="001804A6"/>
    <w:rsid w:val="001C55FA"/>
    <w:rsid w:val="002402E0"/>
    <w:rsid w:val="00245026"/>
    <w:rsid w:val="00246D5C"/>
    <w:rsid w:val="002823C2"/>
    <w:rsid w:val="002A750F"/>
    <w:rsid w:val="00301F92"/>
    <w:rsid w:val="003322A8"/>
    <w:rsid w:val="0034511B"/>
    <w:rsid w:val="003B4F4C"/>
    <w:rsid w:val="003B52B0"/>
    <w:rsid w:val="003C6062"/>
    <w:rsid w:val="003D0311"/>
    <w:rsid w:val="003E771E"/>
    <w:rsid w:val="004057E5"/>
    <w:rsid w:val="00425812"/>
    <w:rsid w:val="004755B4"/>
    <w:rsid w:val="00484188"/>
    <w:rsid w:val="004A0017"/>
    <w:rsid w:val="004D1470"/>
    <w:rsid w:val="004D2225"/>
    <w:rsid w:val="005449D1"/>
    <w:rsid w:val="00572E0B"/>
    <w:rsid w:val="00576312"/>
    <w:rsid w:val="005F37EB"/>
    <w:rsid w:val="00624118"/>
    <w:rsid w:val="0063720F"/>
    <w:rsid w:val="00642FD9"/>
    <w:rsid w:val="006447AF"/>
    <w:rsid w:val="00667E8F"/>
    <w:rsid w:val="006B10C9"/>
    <w:rsid w:val="006D72AC"/>
    <w:rsid w:val="0074255D"/>
    <w:rsid w:val="007C4AFA"/>
    <w:rsid w:val="007C7EA8"/>
    <w:rsid w:val="007D366D"/>
    <w:rsid w:val="007F570A"/>
    <w:rsid w:val="007F61D4"/>
    <w:rsid w:val="00821BBA"/>
    <w:rsid w:val="008A6B5A"/>
    <w:rsid w:val="008B6944"/>
    <w:rsid w:val="009278EB"/>
    <w:rsid w:val="00966CB4"/>
    <w:rsid w:val="00974B2B"/>
    <w:rsid w:val="00991EDB"/>
    <w:rsid w:val="009956DA"/>
    <w:rsid w:val="009D604B"/>
    <w:rsid w:val="009F7B1F"/>
    <w:rsid w:val="00A20259"/>
    <w:rsid w:val="00A50E6F"/>
    <w:rsid w:val="00A65D0F"/>
    <w:rsid w:val="00A93E5B"/>
    <w:rsid w:val="00AA2486"/>
    <w:rsid w:val="00AA2D57"/>
    <w:rsid w:val="00AA72D7"/>
    <w:rsid w:val="00AB1EA5"/>
    <w:rsid w:val="00AC69EF"/>
    <w:rsid w:val="00B04A31"/>
    <w:rsid w:val="00B05259"/>
    <w:rsid w:val="00B4551D"/>
    <w:rsid w:val="00B54042"/>
    <w:rsid w:val="00B640B2"/>
    <w:rsid w:val="00B6535B"/>
    <w:rsid w:val="00BC0F53"/>
    <w:rsid w:val="00C10359"/>
    <w:rsid w:val="00C25BDE"/>
    <w:rsid w:val="00C32D20"/>
    <w:rsid w:val="00C656C0"/>
    <w:rsid w:val="00CC7BE3"/>
    <w:rsid w:val="00D371B2"/>
    <w:rsid w:val="00D41F3B"/>
    <w:rsid w:val="00D70F64"/>
    <w:rsid w:val="00D86600"/>
    <w:rsid w:val="00D86F77"/>
    <w:rsid w:val="00D87D07"/>
    <w:rsid w:val="00DE15BB"/>
    <w:rsid w:val="00E4328E"/>
    <w:rsid w:val="00E54FD0"/>
    <w:rsid w:val="00E55AE0"/>
    <w:rsid w:val="00E843D7"/>
    <w:rsid w:val="00E978D2"/>
    <w:rsid w:val="00F37057"/>
    <w:rsid w:val="00F43224"/>
    <w:rsid w:val="00F50667"/>
    <w:rsid w:val="00F56E7E"/>
    <w:rsid w:val="00F61FA6"/>
    <w:rsid w:val="00F66AA8"/>
    <w:rsid w:val="00F66CF7"/>
    <w:rsid w:val="00F7727A"/>
    <w:rsid w:val="00FB6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7FC9C211-AFC6-43C2-B67B-23A13E1E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14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22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22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4AD"/>
    <w:pPr>
      <w:ind w:firstLineChars="200" w:firstLine="420"/>
    </w:pPr>
  </w:style>
  <w:style w:type="paragraph" w:customStyle="1" w:styleId="Axure">
    <w:name w:val="Axure表格正常文本"/>
    <w:basedOn w:val="a"/>
    <w:qFormat/>
    <w:rsid w:val="00F56E7E"/>
    <w:pPr>
      <w:spacing w:before="60" w:after="60"/>
    </w:pPr>
    <w:rPr>
      <w:rFonts w:ascii="Calibri" w:eastAsia="宋体" w:hAnsi="Calibri" w:cs="Times New Roman"/>
      <w:sz w:val="16"/>
      <w:szCs w:val="22"/>
    </w:rPr>
  </w:style>
  <w:style w:type="paragraph" w:customStyle="1" w:styleId="11">
    <w:name w:val="列出段落1"/>
    <w:basedOn w:val="a"/>
    <w:uiPriority w:val="34"/>
    <w:qFormat/>
    <w:rsid w:val="00F56E7E"/>
    <w:pPr>
      <w:ind w:firstLineChars="200" w:firstLine="420"/>
    </w:pPr>
    <w:rPr>
      <w:rFonts w:ascii="Calibri" w:eastAsia="宋体" w:hAnsi="Calibri" w:cs="Times New Roman"/>
      <w:sz w:val="21"/>
      <w:szCs w:val="22"/>
    </w:rPr>
  </w:style>
  <w:style w:type="character" w:customStyle="1" w:styleId="10">
    <w:name w:val="标题 1 字符"/>
    <w:basedOn w:val="a0"/>
    <w:link w:val="1"/>
    <w:uiPriority w:val="9"/>
    <w:rsid w:val="004D1470"/>
    <w:rPr>
      <w:b/>
      <w:bCs/>
      <w:kern w:val="44"/>
      <w:sz w:val="44"/>
      <w:szCs w:val="44"/>
    </w:rPr>
  </w:style>
  <w:style w:type="paragraph" w:styleId="a4">
    <w:name w:val="header"/>
    <w:basedOn w:val="a"/>
    <w:link w:val="a5"/>
    <w:uiPriority w:val="99"/>
    <w:unhideWhenUsed/>
    <w:rsid w:val="00D371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71B2"/>
    <w:rPr>
      <w:sz w:val="18"/>
      <w:szCs w:val="18"/>
    </w:rPr>
  </w:style>
  <w:style w:type="paragraph" w:styleId="a6">
    <w:name w:val="footer"/>
    <w:basedOn w:val="a"/>
    <w:link w:val="a7"/>
    <w:uiPriority w:val="99"/>
    <w:unhideWhenUsed/>
    <w:rsid w:val="00D371B2"/>
    <w:pPr>
      <w:tabs>
        <w:tab w:val="center" w:pos="4153"/>
        <w:tab w:val="right" w:pos="8306"/>
      </w:tabs>
      <w:snapToGrid w:val="0"/>
      <w:jc w:val="left"/>
    </w:pPr>
    <w:rPr>
      <w:sz w:val="18"/>
      <w:szCs w:val="18"/>
    </w:rPr>
  </w:style>
  <w:style w:type="character" w:customStyle="1" w:styleId="a7">
    <w:name w:val="页脚 字符"/>
    <w:basedOn w:val="a0"/>
    <w:link w:val="a6"/>
    <w:uiPriority w:val="99"/>
    <w:rsid w:val="00D371B2"/>
    <w:rPr>
      <w:sz w:val="18"/>
      <w:szCs w:val="18"/>
    </w:rPr>
  </w:style>
  <w:style w:type="paragraph" w:styleId="a8">
    <w:name w:val="Balloon Text"/>
    <w:basedOn w:val="a"/>
    <w:link w:val="a9"/>
    <w:uiPriority w:val="99"/>
    <w:semiHidden/>
    <w:unhideWhenUsed/>
    <w:rsid w:val="00D371B2"/>
    <w:rPr>
      <w:sz w:val="18"/>
      <w:szCs w:val="18"/>
    </w:rPr>
  </w:style>
  <w:style w:type="character" w:customStyle="1" w:styleId="a9">
    <w:name w:val="批注框文本 字符"/>
    <w:basedOn w:val="a0"/>
    <w:link w:val="a8"/>
    <w:uiPriority w:val="99"/>
    <w:semiHidden/>
    <w:rsid w:val="00D371B2"/>
    <w:rPr>
      <w:sz w:val="18"/>
      <w:szCs w:val="18"/>
    </w:rPr>
  </w:style>
  <w:style w:type="character" w:customStyle="1" w:styleId="20">
    <w:name w:val="标题 2 字符"/>
    <w:basedOn w:val="a0"/>
    <w:link w:val="2"/>
    <w:uiPriority w:val="9"/>
    <w:rsid w:val="004D222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2225"/>
    <w:rPr>
      <w:b/>
      <w:bCs/>
      <w:sz w:val="32"/>
      <w:szCs w:val="32"/>
    </w:rPr>
  </w:style>
  <w:style w:type="paragraph" w:styleId="TOC">
    <w:name w:val="TOC Heading"/>
    <w:basedOn w:val="1"/>
    <w:next w:val="a"/>
    <w:uiPriority w:val="39"/>
    <w:unhideWhenUsed/>
    <w:qFormat/>
    <w:rsid w:val="0002429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02429A"/>
  </w:style>
  <w:style w:type="paragraph" w:styleId="TOC3">
    <w:name w:val="toc 3"/>
    <w:basedOn w:val="a"/>
    <w:next w:val="a"/>
    <w:autoRedefine/>
    <w:uiPriority w:val="39"/>
    <w:unhideWhenUsed/>
    <w:rsid w:val="0002429A"/>
    <w:pPr>
      <w:ind w:leftChars="400" w:left="840"/>
    </w:pPr>
  </w:style>
  <w:style w:type="character" w:styleId="aa">
    <w:name w:val="Hyperlink"/>
    <w:basedOn w:val="a0"/>
    <w:uiPriority w:val="99"/>
    <w:unhideWhenUsed/>
    <w:rsid w:val="000242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64E83-66E7-4656-9CF6-D83B0BBED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dawen zhang</dc:creator>
  <cp:keywords/>
  <dc:description/>
  <cp:lastModifiedBy> </cp:lastModifiedBy>
  <cp:revision>11</cp:revision>
  <dcterms:created xsi:type="dcterms:W3CDTF">2019-04-25T09:44:00Z</dcterms:created>
  <dcterms:modified xsi:type="dcterms:W3CDTF">2019-05-11T06:37:00Z</dcterms:modified>
</cp:coreProperties>
</file>