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201" w:rsidRDefault="001E1712" w:rsidP="002F4201">
      <w:pPr>
        <w:rPr>
          <w:rFonts w:ascii="宋体" w:hAnsi="宋体"/>
          <w:b/>
          <w:sz w:val="24"/>
        </w:rPr>
      </w:pPr>
      <w:r>
        <w:rPr>
          <w:rFonts w:ascii="宋体" w:hAnsi="宋体"/>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1026" type="#_x0000_t75" style="position:absolute;left:0;text-align:left;margin-left:99pt;margin-top:2.1pt;width:236.8pt;height:74.65pt;z-index:251659264;mso-wrap-style:square">
            <v:imagedata r:id="rId6" o:title="" grayscale="t" bilevel="t"/>
            <w10:wrap type="topAndBottom"/>
          </v:shape>
          <o:OLEObject Type="Embed" ProgID="Word.Picture.8" ShapeID="对象 2" DrawAspect="Content" ObjectID="_1701594322" r:id="rId7">
            <o:FieldCodes>\* MERGEFORMAT</o:FieldCodes>
          </o:OLEObject>
        </w:object>
      </w:r>
    </w:p>
    <w:p w:rsidR="002F4201" w:rsidRDefault="002F4201" w:rsidP="002F4201">
      <w:pPr>
        <w:jc w:val="center"/>
        <w:rPr>
          <w:rFonts w:ascii="宋体" w:hAnsi="宋体"/>
          <w:sz w:val="30"/>
        </w:rPr>
      </w:pPr>
    </w:p>
    <w:p w:rsidR="002F4201" w:rsidRDefault="002F4201" w:rsidP="002F4201">
      <w:pPr>
        <w:jc w:val="center"/>
        <w:rPr>
          <w:rFonts w:ascii="宋体" w:hAnsi="宋体"/>
          <w:sz w:val="44"/>
          <w:szCs w:val="44"/>
        </w:rPr>
      </w:pPr>
      <w:r>
        <w:rPr>
          <w:rFonts w:ascii="宋体" w:hAnsi="宋体" w:hint="eastAsia"/>
          <w:sz w:val="44"/>
          <w:szCs w:val="44"/>
        </w:rPr>
        <w:t xml:space="preserve"> 硕 士 研 究 生 读 书 报 告</w:t>
      </w:r>
    </w:p>
    <w:p w:rsidR="002F4201" w:rsidRDefault="002F4201" w:rsidP="002F4201">
      <w:pPr>
        <w:ind w:leftChars="-72" w:left="22" w:hangingChars="36" w:hanging="173"/>
        <w:jc w:val="center"/>
        <w:rPr>
          <w:rFonts w:ascii="宋体" w:hAnsi="宋体"/>
          <w:b/>
          <w:sz w:val="48"/>
        </w:rPr>
      </w:pPr>
    </w:p>
    <w:p w:rsidR="002F4201" w:rsidRDefault="002F4201" w:rsidP="002F4201">
      <w:pPr>
        <w:ind w:leftChars="-72" w:left="-36" w:hangingChars="36" w:hanging="115"/>
        <w:jc w:val="center"/>
        <w:rPr>
          <w:rFonts w:ascii="宋体" w:hAnsi="宋体"/>
          <w:sz w:val="44"/>
        </w:rPr>
      </w:pPr>
      <w:r>
        <w:rPr>
          <w:rFonts w:ascii="宋体" w:hAnsi="宋体" w:hint="eastAsia"/>
          <w:noProof/>
          <w:sz w:val="32"/>
        </w:rPr>
        <w:drawing>
          <wp:inline distT="0" distB="0" distL="0" distR="0">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2F4201" w:rsidRDefault="002F4201" w:rsidP="002F4201">
      <w:pPr>
        <w:jc w:val="center"/>
        <w:rPr>
          <w:rFonts w:ascii="宋体" w:hAnsi="宋体"/>
          <w:sz w:val="44"/>
        </w:rPr>
      </w:pPr>
    </w:p>
    <w:p w:rsidR="002F4201" w:rsidRDefault="002F4201" w:rsidP="002F4201">
      <w:pPr>
        <w:tabs>
          <w:tab w:val="left" w:pos="1980"/>
        </w:tabs>
        <w:ind w:leftChars="1012" w:left="2125"/>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基于图像的线艺术重建  </w:t>
      </w:r>
    </w:p>
    <w:p w:rsidR="002F4201" w:rsidRDefault="002F4201" w:rsidP="002F4201">
      <w:pPr>
        <w:tabs>
          <w:tab w:val="left" w:pos="1980"/>
        </w:tabs>
        <w:rPr>
          <w:rFonts w:ascii="宋体" w:hAnsi="宋体"/>
          <w:u w:val="single"/>
        </w:rPr>
      </w:pPr>
    </w:p>
    <w:p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何辰纲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22151081</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2F4201" w:rsidRDefault="002F4201" w:rsidP="002F4201">
      <w:pPr>
        <w:tabs>
          <w:tab w:val="left" w:pos="1980"/>
        </w:tabs>
        <w:ind w:leftChars="1012" w:left="2125"/>
        <w:rPr>
          <w:rFonts w:ascii="仿宋_GB2312" w:eastAsia="仿宋_GB2312" w:hAnsi="宋体"/>
          <w:sz w:val="32"/>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2F4201" w:rsidRDefault="002F4201" w:rsidP="002F4201">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软件工程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2F4201" w:rsidRDefault="002F4201" w:rsidP="002F4201">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软件学院       </w:t>
      </w:r>
    </w:p>
    <w:p w:rsidR="002F4201" w:rsidRDefault="002F4201" w:rsidP="002F4201">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 xml:space="preserve">   二○二一年十二月二十日</w:t>
      </w:r>
      <w:r>
        <w:rPr>
          <w:rFonts w:ascii="仿宋_GB2312" w:eastAsia="仿宋_GB2312" w:hAnsi="宋体" w:hint="eastAsia"/>
          <w:spacing w:val="5"/>
          <w:kern w:val="0"/>
          <w:sz w:val="28"/>
          <w:szCs w:val="28"/>
        </w:rPr>
        <w:t xml:space="preserve"> </w:t>
      </w:r>
    </w:p>
    <w:p w:rsidR="002F4201" w:rsidRDefault="002F4201" w:rsidP="002F4201">
      <w:pPr>
        <w:rPr>
          <w:kern w:val="0"/>
          <w:u w:val="single"/>
        </w:rPr>
      </w:pPr>
    </w:p>
    <w:p w:rsidR="002F4201" w:rsidRDefault="002F4201" w:rsidP="002F4201">
      <w:pPr>
        <w:pageBreakBefore/>
        <w:ind w:leftChars="71" w:left="1904" w:hangingChars="585" w:hanging="1755"/>
        <w:rPr>
          <w:rFonts w:ascii="Palatino Linotype" w:eastAsia="黑体" w:hAnsi="Palatino Linotype"/>
          <w:sz w:val="30"/>
          <w:szCs w:val="44"/>
        </w:rPr>
      </w:pPr>
      <w:r>
        <w:rPr>
          <w:rFonts w:ascii="Palatino Linotype" w:eastAsia="黑体" w:hAnsi="Palatino Linotype" w:hint="eastAsia"/>
          <w:sz w:val="30"/>
          <w:szCs w:val="44"/>
        </w:rPr>
        <w:lastRenderedPageBreak/>
        <w:t>Image</w:t>
      </w:r>
      <w:r>
        <w:rPr>
          <w:rFonts w:ascii="Palatino Linotype" w:eastAsia="黑体" w:hAnsi="Palatino Linotype"/>
          <w:sz w:val="30"/>
          <w:szCs w:val="44"/>
        </w:rPr>
        <w:t xml:space="preserve">-based </w:t>
      </w:r>
      <w:r w:rsidRPr="002F4201">
        <w:rPr>
          <w:rFonts w:ascii="Palatino Linotype" w:eastAsia="黑体" w:hAnsi="Palatino Linotype"/>
          <w:sz w:val="30"/>
          <w:szCs w:val="44"/>
        </w:rPr>
        <w:t>Reconstruction of Wire Art</w:t>
      </w:r>
    </w:p>
    <w:p w:rsidR="002F4201" w:rsidRDefault="002F4201" w:rsidP="002F4201">
      <w:pPr>
        <w:rPr>
          <w:sz w:val="36"/>
          <w:szCs w:val="36"/>
        </w:rPr>
      </w:pPr>
    </w:p>
    <w:p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A Dissertation Submitted to</w:t>
      </w:r>
    </w:p>
    <w:p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Zhejiang University</w:t>
      </w:r>
    </w:p>
    <w:p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 xml:space="preserve">in partial fulfillment of the requirements for </w:t>
      </w:r>
    </w:p>
    <w:p w:rsidR="002F4201" w:rsidRDefault="002F4201" w:rsidP="002F4201">
      <w:pPr>
        <w:jc w:val="center"/>
        <w:rPr>
          <w:rFonts w:ascii="Palatino Linotype" w:eastAsia="黑体" w:hAnsi="Palatino Linotype"/>
          <w:sz w:val="28"/>
          <w:szCs w:val="32"/>
        </w:rPr>
      </w:pPr>
      <w:r>
        <w:rPr>
          <w:rFonts w:ascii="Palatino Linotype" w:eastAsia="黑体" w:hAnsi="Palatino Linotype" w:hint="eastAsia"/>
          <w:sz w:val="28"/>
          <w:szCs w:val="32"/>
        </w:rPr>
        <w:t xml:space="preserve">the degree of </w:t>
      </w:r>
    </w:p>
    <w:p w:rsidR="002F4201" w:rsidRDefault="002F4201" w:rsidP="002F4201">
      <w:pPr>
        <w:jc w:val="center"/>
        <w:rPr>
          <w:rFonts w:ascii="Palatino Linotype" w:eastAsia="黑体" w:hAnsi="Palatino Linotype"/>
          <w:sz w:val="28"/>
          <w:szCs w:val="32"/>
        </w:rPr>
      </w:pPr>
      <w:r>
        <w:rPr>
          <w:rFonts w:ascii="Palatino Linotype" w:eastAsia="黑体" w:hAnsi="Palatino Linotype"/>
          <w:sz w:val="28"/>
          <w:szCs w:val="32"/>
        </w:rPr>
        <w:t>Master of Engineering</w:t>
      </w:r>
    </w:p>
    <w:p w:rsidR="002F4201" w:rsidRDefault="002F4201" w:rsidP="002F4201">
      <w:pPr>
        <w:rPr>
          <w:rFonts w:ascii="Palatino Linotype" w:eastAsia="黑体" w:hAnsi="Palatino Linotype"/>
          <w:sz w:val="28"/>
        </w:rPr>
      </w:pPr>
    </w:p>
    <w:p w:rsidR="002F4201" w:rsidRDefault="002F4201" w:rsidP="002F4201">
      <w:pPr>
        <w:rPr>
          <w:rFonts w:ascii="Palatino Linotype" w:eastAsia="黑体" w:hAnsi="Palatino Linotype"/>
          <w:sz w:val="28"/>
        </w:rPr>
      </w:pPr>
    </w:p>
    <w:p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Major Subject: Software Engineering</w:t>
      </w:r>
    </w:p>
    <w:p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r w:rsidRPr="002F4201">
        <w:rPr>
          <w:rFonts w:ascii="Palatino Linotype" w:eastAsia="黑体" w:hAnsi="Palatino Linotype" w:hint="eastAsia"/>
          <w:sz w:val="28"/>
          <w:szCs w:val="28"/>
        </w:rPr>
        <w:t>L</w:t>
      </w:r>
      <w:r w:rsidRPr="002F4201">
        <w:rPr>
          <w:rFonts w:ascii="Palatino Linotype" w:eastAsia="黑体" w:hAnsi="Palatino Linotype"/>
          <w:sz w:val="28"/>
          <w:szCs w:val="28"/>
        </w:rPr>
        <w:t>i Qilei</w:t>
      </w:r>
    </w:p>
    <w:p w:rsidR="002F4201" w:rsidRDefault="002F4201" w:rsidP="002F4201">
      <w:pPr>
        <w:jc w:val="center"/>
        <w:rPr>
          <w:rFonts w:ascii="Palatino Linotype" w:eastAsia="黑体" w:hAnsi="Palatino Linotype"/>
          <w:sz w:val="28"/>
          <w:szCs w:val="28"/>
        </w:rPr>
      </w:pPr>
    </w:p>
    <w:p w:rsidR="002F4201" w:rsidRDefault="002F4201" w:rsidP="002F4201">
      <w:pPr>
        <w:rPr>
          <w:rFonts w:ascii="Palatino Linotype" w:eastAsia="黑体" w:hAnsi="Palatino Linotype"/>
          <w:sz w:val="28"/>
          <w:szCs w:val="28"/>
        </w:rPr>
      </w:pPr>
    </w:p>
    <w:p w:rsidR="002F4201" w:rsidRDefault="002F4201" w:rsidP="002F4201">
      <w:pPr>
        <w:jc w:val="center"/>
        <w:rPr>
          <w:rFonts w:ascii="Palatino Linotype" w:eastAsia="黑体" w:hAnsi="Palatino Linotype"/>
          <w:sz w:val="28"/>
          <w:szCs w:val="28"/>
        </w:rPr>
      </w:pPr>
      <w:r>
        <w:rPr>
          <w:rFonts w:ascii="Palatino Linotype" w:eastAsia="黑体" w:hAnsi="Palatino Linotype"/>
          <w:sz w:val="28"/>
          <w:szCs w:val="28"/>
        </w:rPr>
        <w:t>By</w:t>
      </w:r>
    </w:p>
    <w:p w:rsidR="002F4201" w:rsidRDefault="002F4201" w:rsidP="002F4201">
      <w:pPr>
        <w:jc w:val="center"/>
        <w:rPr>
          <w:rFonts w:ascii="Palatino Linotype" w:eastAsia="黑体" w:hAnsi="Palatino Linotype"/>
          <w:sz w:val="28"/>
          <w:szCs w:val="28"/>
        </w:rPr>
      </w:pPr>
      <w:r>
        <w:rPr>
          <w:rFonts w:ascii="楷体_GB2312" w:eastAsia="楷体_GB2312" w:hint="eastAsia"/>
          <w:sz w:val="24"/>
        </w:rPr>
        <w:t>H</w:t>
      </w:r>
      <w:r>
        <w:rPr>
          <w:rFonts w:ascii="楷体_GB2312" w:eastAsia="楷体_GB2312"/>
          <w:sz w:val="24"/>
        </w:rPr>
        <w:t>e Chengang</w:t>
      </w:r>
    </w:p>
    <w:p w:rsidR="002F4201" w:rsidRDefault="002F4201" w:rsidP="002F4201">
      <w:pPr>
        <w:jc w:val="center"/>
        <w:rPr>
          <w:rFonts w:ascii="Palatino Linotype" w:eastAsia="黑体" w:hAnsi="Palatino Linotype"/>
          <w:sz w:val="28"/>
          <w:szCs w:val="28"/>
        </w:rPr>
      </w:pPr>
      <w:r>
        <w:rPr>
          <w:rFonts w:ascii="Palatino Linotype" w:eastAsia="黑体" w:hAnsi="Palatino Linotype" w:hint="eastAsia"/>
          <w:sz w:val="28"/>
          <w:szCs w:val="28"/>
        </w:rPr>
        <w:t>Zhejiang University</w:t>
      </w:r>
      <w:r>
        <w:rPr>
          <w:rFonts w:ascii="Palatino Linotype" w:eastAsia="黑体" w:hAnsi="Palatino Linotype"/>
          <w:sz w:val="28"/>
          <w:szCs w:val="28"/>
        </w:rPr>
        <w:t>, P.R. China</w:t>
      </w:r>
    </w:p>
    <w:p w:rsidR="002F4201" w:rsidRDefault="002F4201" w:rsidP="002F4201">
      <w:pPr>
        <w:jc w:val="center"/>
        <w:rPr>
          <w:rFonts w:ascii="Palatino Linotype" w:eastAsia="黑体" w:hAnsi="Palatino Linotype"/>
          <w:sz w:val="28"/>
          <w:szCs w:val="28"/>
        </w:rPr>
      </w:pPr>
      <w:r>
        <w:rPr>
          <w:rFonts w:ascii="Palatino Linotype" w:eastAsia="黑体" w:hAnsi="Palatino Linotype"/>
          <w:sz w:val="28"/>
          <w:szCs w:val="28"/>
        </w:rPr>
        <w:t>2021.12.20</w:t>
      </w:r>
    </w:p>
    <w:p w:rsidR="002F4201" w:rsidRDefault="002F4201" w:rsidP="002F4201">
      <w:pPr>
        <w:pStyle w:val="ab"/>
        <w:ind w:firstLineChars="1346" w:firstLine="4054"/>
        <w:jc w:val="both"/>
        <w:rPr>
          <w:rFonts w:ascii="仿宋_GB2312" w:eastAsia="仿宋_GB2312" w:hAnsi="宋体"/>
          <w:bCs/>
          <w:sz w:val="30"/>
          <w:szCs w:val="30"/>
        </w:rPr>
      </w:pPr>
      <w:bookmarkStart w:id="0" w:name="_Toc8028251"/>
      <w:bookmarkStart w:id="1" w:name="_Toc94705485"/>
      <w:r>
        <w:rPr>
          <w:rFonts w:ascii="仿宋_GB2312" w:eastAsia="仿宋_GB2312" w:hAnsi="宋体" w:hint="eastAsia"/>
          <w:bCs/>
          <w:sz w:val="30"/>
          <w:szCs w:val="30"/>
        </w:rPr>
        <w:lastRenderedPageBreak/>
        <w:t>摘要</w:t>
      </w:r>
      <w:bookmarkEnd w:id="0"/>
      <w:bookmarkEnd w:id="1"/>
    </w:p>
    <w:p w:rsidR="002F4201" w:rsidRDefault="0043583B" w:rsidP="002F4201">
      <w:pPr>
        <w:pStyle w:val="a9"/>
        <w:spacing w:after="0" w:line="360" w:lineRule="auto"/>
        <w:ind w:firstLineChars="200" w:firstLine="480"/>
        <w:rPr>
          <w:rFonts w:ascii="仿宋_GB2312" w:eastAsia="仿宋_GB2312"/>
          <w:sz w:val="24"/>
        </w:rPr>
      </w:pPr>
      <w:r>
        <w:rPr>
          <w:rFonts w:ascii="仿宋_GB2312" w:eastAsia="仿宋_GB2312" w:hint="eastAsia"/>
          <w:sz w:val="24"/>
        </w:rPr>
        <w:t>论文</w:t>
      </w:r>
      <w:r w:rsidR="002F4201">
        <w:rPr>
          <w:rFonts w:ascii="仿宋_GB2312" w:eastAsia="仿宋_GB2312" w:hint="eastAsia"/>
          <w:sz w:val="24"/>
        </w:rPr>
        <w:t>重点探讨了</w:t>
      </w:r>
      <w:r>
        <w:rPr>
          <w:rFonts w:ascii="仿宋_GB2312" w:eastAsia="仿宋_GB2312" w:hint="eastAsia"/>
          <w:sz w:val="24"/>
        </w:rPr>
        <w:t>三维重建中一个特殊</w:t>
      </w:r>
      <w:r w:rsidR="002F4201">
        <w:rPr>
          <w:rFonts w:ascii="仿宋_GB2312" w:eastAsia="仿宋_GB2312" w:hint="eastAsia"/>
          <w:sz w:val="24"/>
        </w:rPr>
        <w:t>的问题——</w:t>
      </w:r>
      <w:r>
        <w:rPr>
          <w:rFonts w:ascii="仿宋_GB2312" w:eastAsia="仿宋_GB2312" w:hint="eastAsia"/>
          <w:sz w:val="24"/>
        </w:rPr>
        <w:t>如何对诸如焊锡丝一类的细线</w:t>
      </w:r>
      <w:r w:rsidR="00B2350C">
        <w:rPr>
          <w:rFonts w:ascii="仿宋_GB2312" w:eastAsia="仿宋_GB2312" w:hint="eastAsia"/>
          <w:sz w:val="24"/>
        </w:rPr>
        <w:t>模型</w:t>
      </w:r>
      <w:r>
        <w:rPr>
          <w:rFonts w:ascii="仿宋_GB2312" w:eastAsia="仿宋_GB2312" w:hint="eastAsia"/>
          <w:sz w:val="24"/>
        </w:rPr>
        <w:t>进行三维重建</w:t>
      </w:r>
      <w:r w:rsidR="002F4201">
        <w:rPr>
          <w:rFonts w:ascii="仿宋_GB2312" w:eastAsia="仿宋_GB2312" w:hint="eastAsia"/>
          <w:sz w:val="24"/>
        </w:rPr>
        <w:t>。</w:t>
      </w:r>
      <w:r>
        <w:rPr>
          <w:rFonts w:ascii="仿宋_GB2312" w:eastAsia="仿宋_GB2312" w:hint="eastAsia"/>
          <w:sz w:val="24"/>
        </w:rPr>
        <w:t>由于其独特的特性，例如缺乏特征、极细的微元</w:t>
      </w:r>
      <w:r w:rsidRPr="0043583B">
        <w:rPr>
          <w:rFonts w:ascii="仿宋_GB2312" w:eastAsia="仿宋_GB2312" w:hint="eastAsia"/>
          <w:sz w:val="24"/>
        </w:rPr>
        <w:t>、</w:t>
      </w:r>
      <w:r>
        <w:rPr>
          <w:rFonts w:ascii="仿宋_GB2312" w:eastAsia="仿宋_GB2312" w:hint="eastAsia"/>
          <w:sz w:val="24"/>
        </w:rPr>
        <w:t>以及严重的自遮挡现象</w:t>
      </w:r>
      <w:r w:rsidRPr="0043583B">
        <w:rPr>
          <w:rFonts w:ascii="仿宋_GB2312" w:eastAsia="仿宋_GB2312" w:hint="eastAsia"/>
          <w:sz w:val="24"/>
        </w:rPr>
        <w:t>，用传统的基于深度和图像的方法重建这些对象是极其困难的</w:t>
      </w:r>
      <w:r w:rsidR="002F4201">
        <w:rPr>
          <w:rFonts w:ascii="仿宋_GB2312" w:eastAsia="仿宋_GB2312" w:hint="eastAsia"/>
          <w:sz w:val="24"/>
        </w:rPr>
        <w:t>。</w:t>
      </w:r>
      <w:r>
        <w:rPr>
          <w:rFonts w:ascii="仿宋_GB2312" w:eastAsia="仿宋_GB2312" w:hint="eastAsia"/>
          <w:sz w:val="24"/>
        </w:rPr>
        <w:t>论文</w:t>
      </w:r>
      <w:r w:rsidRPr="0043583B">
        <w:rPr>
          <w:rFonts w:ascii="仿宋_GB2312" w:eastAsia="仿宋_GB2312" w:hint="eastAsia"/>
          <w:sz w:val="24"/>
        </w:rPr>
        <w:t>提出了一种新的基于图像的方法，该方法重建一组用于创建此类对象的连续线，其中每条线由一组有序的</w:t>
      </w:r>
      <w:r w:rsidR="00B2350C">
        <w:rPr>
          <w:rFonts w:ascii="仿宋_GB2312" w:eastAsia="仿宋_GB2312" w:hint="eastAsia"/>
          <w:sz w:val="24"/>
        </w:rPr>
        <w:t>三维</w:t>
      </w:r>
      <w:r>
        <w:rPr>
          <w:rFonts w:ascii="仿宋_GB2312" w:eastAsia="仿宋_GB2312" w:hint="eastAsia"/>
          <w:sz w:val="24"/>
        </w:rPr>
        <w:t>曲线段组成</w:t>
      </w:r>
      <w:r w:rsidR="002F4201">
        <w:rPr>
          <w:rFonts w:ascii="仿宋_GB2312" w:eastAsia="仿宋_GB2312" w:hint="eastAsia"/>
          <w:sz w:val="24"/>
        </w:rPr>
        <w:t>。</w:t>
      </w:r>
      <w:r>
        <w:rPr>
          <w:rFonts w:ascii="仿宋_GB2312" w:eastAsia="仿宋_GB2312" w:hint="eastAsia"/>
          <w:sz w:val="24"/>
        </w:rPr>
        <w:t>论文的方法主要利用了两个主要的观察</w:t>
      </w:r>
      <w:r w:rsidR="00B2350C">
        <w:rPr>
          <w:rFonts w:ascii="仿宋_GB2312" w:eastAsia="仿宋_GB2312" w:hint="eastAsia"/>
          <w:sz w:val="24"/>
        </w:rPr>
        <w:t>特性</w:t>
      </w:r>
      <w:r>
        <w:rPr>
          <w:rFonts w:ascii="仿宋_GB2312" w:eastAsia="仿宋_GB2312" w:hint="eastAsia"/>
          <w:sz w:val="24"/>
        </w:rPr>
        <w:t>：结构的简朴性和光滑</w:t>
      </w:r>
      <w:r w:rsidR="00B2350C">
        <w:rPr>
          <w:rFonts w:ascii="仿宋_GB2312" w:eastAsia="仿宋_GB2312" w:hint="eastAsia"/>
          <w:sz w:val="24"/>
        </w:rPr>
        <w:t>度，来辅助重建三维线性模型，使重建模型与原模型更加相似，方法更鲁棒、可靠。</w:t>
      </w:r>
    </w:p>
    <w:p w:rsidR="002F4201" w:rsidRDefault="002F4201" w:rsidP="002F4201">
      <w:pPr>
        <w:pStyle w:val="a9"/>
        <w:spacing w:after="0" w:line="360" w:lineRule="auto"/>
        <w:ind w:firstLineChars="196" w:firstLine="472"/>
        <w:rPr>
          <w:rFonts w:ascii="仿宋_GB2312" w:eastAsia="仿宋_GB2312" w:hAnsi="宋体"/>
          <w:sz w:val="24"/>
        </w:rPr>
      </w:pPr>
      <w:r>
        <w:rPr>
          <w:rFonts w:ascii="仿宋_GB2312" w:eastAsia="仿宋_GB2312" w:hAnsi="黑体" w:hint="eastAsia"/>
          <w:b/>
          <w:sz w:val="24"/>
        </w:rPr>
        <w:t>关键词</w:t>
      </w:r>
      <w:r>
        <w:rPr>
          <w:rFonts w:ascii="仿宋_GB2312" w:eastAsia="仿宋_GB2312" w:hAnsi="宋体" w:hint="eastAsia"/>
          <w:sz w:val="24"/>
        </w:rPr>
        <w:t>：</w:t>
      </w:r>
      <w:r w:rsidR="00B2350C">
        <w:rPr>
          <w:rFonts w:ascii="仿宋_GB2312" w:eastAsia="仿宋_GB2312" w:hAnsi="宋体" w:hint="eastAsia"/>
          <w:sz w:val="24"/>
        </w:rPr>
        <w:t xml:space="preserve">三维重建； </w:t>
      </w:r>
      <w:r w:rsidR="00B2350C" w:rsidRPr="00B2350C">
        <w:rPr>
          <w:rFonts w:ascii="仿宋_GB2312" w:eastAsia="仿宋_GB2312" w:hAnsi="宋体" w:hint="eastAsia"/>
          <w:sz w:val="24"/>
        </w:rPr>
        <w:t>参数化曲线和曲面模型</w:t>
      </w:r>
      <w:r w:rsidR="00B2350C">
        <w:rPr>
          <w:rFonts w:ascii="仿宋_GB2312" w:eastAsia="仿宋_GB2312" w:hAnsi="宋体" w:hint="eastAsia"/>
          <w:sz w:val="24"/>
        </w:rPr>
        <w:t>； 三维图像计算方法</w:t>
      </w:r>
    </w:p>
    <w:p w:rsidR="002F4201" w:rsidRDefault="002F4201" w:rsidP="002F4201">
      <w:pPr>
        <w:pStyle w:val="a9"/>
        <w:spacing w:after="0"/>
        <w:ind w:firstLineChars="0" w:firstLine="0"/>
        <w:rPr>
          <w:rFonts w:ascii="宋体" w:hAnsi="宋体"/>
          <w:szCs w:val="21"/>
        </w:rPr>
      </w:pPr>
    </w:p>
    <w:p w:rsidR="002F4201" w:rsidRDefault="002F4201" w:rsidP="002F4201">
      <w:pPr>
        <w:pStyle w:val="ab"/>
        <w:spacing w:before="0" w:after="0" w:line="360" w:lineRule="auto"/>
        <w:rPr>
          <w:sz w:val="30"/>
          <w:szCs w:val="30"/>
        </w:rPr>
      </w:pPr>
      <w:bookmarkStart w:id="2" w:name="_Toc8028252"/>
      <w:bookmarkStart w:id="3" w:name="_Toc94705486"/>
      <w:r>
        <w:rPr>
          <w:sz w:val="30"/>
          <w:szCs w:val="30"/>
        </w:rPr>
        <w:lastRenderedPageBreak/>
        <w:t>Abstract</w:t>
      </w:r>
      <w:bookmarkEnd w:id="2"/>
      <w:bookmarkEnd w:id="3"/>
    </w:p>
    <w:p w:rsidR="00B2350C" w:rsidRDefault="00B2350C" w:rsidP="00B2350C">
      <w:pPr>
        <w:pStyle w:val="a9"/>
        <w:spacing w:line="360" w:lineRule="auto"/>
        <w:ind w:firstLine="210"/>
        <w:rPr>
          <w:szCs w:val="20"/>
        </w:rPr>
      </w:pPr>
      <w:r w:rsidRPr="00B2350C">
        <w:rPr>
          <w:szCs w:val="20"/>
        </w:rPr>
        <w:t>The paper focuses on a particular problem in 3D reconstruction— how to reconstruct thin line models such as solder wire. Due to its unique characteristics, such as lack of features, very fine microstructures, and severe self-occlusion, it is extremely difficult to reconstruct these objects using traditional depth- and image-based methods. The paper proposes a new image-based approach that reconstructs a set of continuous lines used to create such objects, where each line consists of an ordered set of three-dimensional curved segments. The method of the paper mainly uses two main observation characteristics: the simplicity and smoothness of the structure, to assist in reconstructing the three-dimensional linear model, making the reconstruction model more similar to the original model, and the method is more robust and reliable.</w:t>
      </w:r>
    </w:p>
    <w:p w:rsidR="002F4201" w:rsidRPr="00B2350C" w:rsidRDefault="002F4201" w:rsidP="00B2350C">
      <w:pPr>
        <w:pStyle w:val="a9"/>
        <w:spacing w:line="360" w:lineRule="auto"/>
        <w:ind w:firstLine="211"/>
        <w:rPr>
          <w:szCs w:val="21"/>
        </w:rPr>
      </w:pPr>
      <w:r>
        <w:rPr>
          <w:rFonts w:eastAsia="黑体"/>
          <w:b/>
        </w:rPr>
        <w:t>Keywords</w:t>
      </w:r>
      <w:r>
        <w:rPr>
          <w:rFonts w:eastAsia="黑体"/>
          <w:b/>
        </w:rPr>
        <w:t>：</w:t>
      </w:r>
      <w:r w:rsidR="00B2350C">
        <w:rPr>
          <w:szCs w:val="21"/>
        </w:rPr>
        <w:t>Recon</w:t>
      </w:r>
      <w:r w:rsidR="00B2350C" w:rsidRPr="00B2350C">
        <w:rPr>
          <w:szCs w:val="21"/>
        </w:rPr>
        <w:t>struction; Parametric curve and surface models</w:t>
      </w:r>
      <w:r w:rsidR="00B2350C">
        <w:rPr>
          <w:rFonts w:hint="eastAsia"/>
          <w:szCs w:val="21"/>
        </w:rPr>
        <w:t>;</w:t>
      </w:r>
      <w:r w:rsidR="00B2350C">
        <w:rPr>
          <w:szCs w:val="21"/>
        </w:rPr>
        <w:t xml:space="preserve"> </w:t>
      </w:r>
      <w:r w:rsidR="00B2350C" w:rsidRPr="00B2350C">
        <w:rPr>
          <w:szCs w:val="21"/>
        </w:rPr>
        <w:t>3D imaging in Computing</w:t>
      </w:r>
      <w:r w:rsidR="00B2350C">
        <w:rPr>
          <w:szCs w:val="21"/>
        </w:rPr>
        <w:t xml:space="preserve"> </w:t>
      </w:r>
      <w:r w:rsidR="00B2350C" w:rsidRPr="00B2350C">
        <w:rPr>
          <w:szCs w:val="21"/>
        </w:rPr>
        <w:t>methodologie</w:t>
      </w:r>
      <w:r w:rsidR="00B2350C">
        <w:rPr>
          <w:szCs w:val="21"/>
        </w:rPr>
        <w:t>s</w:t>
      </w:r>
    </w:p>
    <w:p w:rsidR="002F4201" w:rsidRDefault="002F4201" w:rsidP="002F4201">
      <w:pPr>
        <w:pStyle w:val="ab"/>
        <w:spacing w:before="0" w:after="0" w:line="360" w:lineRule="auto"/>
        <w:jc w:val="both"/>
        <w:rPr>
          <w:rFonts w:eastAsia="仿宋_GB2312"/>
          <w:sz w:val="30"/>
          <w:szCs w:val="30"/>
        </w:rPr>
      </w:pPr>
      <w:bookmarkStart w:id="4" w:name="_Toc94705527"/>
      <w:r>
        <w:rPr>
          <w:rFonts w:eastAsia="仿宋_GB2312"/>
          <w:sz w:val="30"/>
          <w:szCs w:val="30"/>
        </w:rPr>
        <w:lastRenderedPageBreak/>
        <w:t>1</w:t>
      </w:r>
      <w:r>
        <w:rPr>
          <w:rFonts w:eastAsia="仿宋_GB2312"/>
          <w:sz w:val="30"/>
          <w:szCs w:val="30"/>
        </w:rPr>
        <w:t>引言</w:t>
      </w:r>
    </w:p>
    <w:p w:rsidR="00CC0579" w:rsidRDefault="002B11BF" w:rsidP="002F4201">
      <w:pPr>
        <w:pStyle w:val="a9"/>
        <w:spacing w:after="0" w:line="360" w:lineRule="auto"/>
        <w:ind w:firstLineChars="200" w:firstLine="480"/>
        <w:rPr>
          <w:rFonts w:eastAsia="仿宋_GB2312"/>
          <w:sz w:val="24"/>
        </w:rPr>
      </w:pPr>
      <w:r>
        <w:rPr>
          <w:rFonts w:eastAsia="仿宋_GB2312" w:hint="eastAsia"/>
          <w:sz w:val="24"/>
        </w:rPr>
        <w:t>线艺术，作为一种古老的艺术形式，指的是通过弯曲和链接来创造复杂的三维形状</w:t>
      </w:r>
      <w:r w:rsidR="002F4201">
        <w:rPr>
          <w:rFonts w:eastAsia="仿宋_GB2312"/>
          <w:sz w:val="24"/>
        </w:rPr>
        <w:t>。</w:t>
      </w:r>
      <w:r>
        <w:rPr>
          <w:rFonts w:eastAsia="仿宋_GB2312" w:hint="eastAsia"/>
          <w:sz w:val="24"/>
        </w:rPr>
        <w:t>艺术家们会通过对线的着色和弯曲的堆叠，创造出各式各样的艺术品。作为三维模型的一种，相比较其他模型而言，线模型的数字化是比较困难的：它们一般由多个相互遮挡的细线结构组成，即使是当下流行的深度扫描重建方法，也难以高精度地在计算机中复原现实的线模型；更何况目前商用的深度传感器分辨率无法在微小的线表面上生成可靠的数据。那既然深度方法实现困难，</w:t>
      </w:r>
      <w:r w:rsidR="004F37AE">
        <w:rPr>
          <w:rFonts w:eastAsia="仿宋_GB2312" w:hint="eastAsia"/>
          <w:sz w:val="24"/>
        </w:rPr>
        <w:t>论文</w:t>
      </w:r>
      <w:r>
        <w:rPr>
          <w:rFonts w:eastAsia="仿宋_GB2312" w:hint="eastAsia"/>
          <w:sz w:val="24"/>
        </w:rPr>
        <w:t>不难想到可以另辟蹊径，通过基于图像的方法来重建线模型。</w:t>
      </w:r>
      <w:r w:rsidR="00CC0579">
        <w:rPr>
          <w:rFonts w:eastAsia="仿宋_GB2312" w:hint="eastAsia"/>
          <w:sz w:val="24"/>
        </w:rPr>
        <w:t>但这也有对应的难点，分别是线段的</w:t>
      </w:r>
      <w:r w:rsidR="003C48B6">
        <w:rPr>
          <w:rFonts w:eastAsia="仿宋_GB2312" w:hint="eastAsia"/>
          <w:sz w:val="24"/>
        </w:rPr>
        <w:t>点</w:t>
      </w:r>
      <w:r w:rsidR="00CC0579">
        <w:rPr>
          <w:rFonts w:eastAsia="仿宋_GB2312" w:hint="eastAsia"/>
          <w:sz w:val="24"/>
        </w:rPr>
        <w:t>对应部分问题，以及线分解重构问题。</w:t>
      </w:r>
    </w:p>
    <w:p w:rsidR="002F4201" w:rsidRDefault="002B11BF" w:rsidP="002F4201">
      <w:pPr>
        <w:pStyle w:val="a9"/>
        <w:spacing w:after="0" w:line="360" w:lineRule="auto"/>
        <w:ind w:firstLineChars="200" w:firstLine="480"/>
        <w:rPr>
          <w:rFonts w:eastAsia="仿宋_GB2312"/>
          <w:sz w:val="24"/>
        </w:rPr>
      </w:pPr>
      <w:r>
        <w:rPr>
          <w:rFonts w:eastAsia="仿宋_GB2312" w:hint="eastAsia"/>
          <w:sz w:val="24"/>
        </w:rPr>
        <w:t xml:space="preserve"> </w:t>
      </w:r>
      <w:r w:rsidR="00CC0579">
        <w:rPr>
          <w:rFonts w:eastAsia="仿宋_GB2312" w:hint="eastAsia"/>
          <w:sz w:val="24"/>
        </w:rPr>
        <w:t>线段的</w:t>
      </w:r>
      <w:r w:rsidR="003C48B6">
        <w:rPr>
          <w:rFonts w:eastAsia="仿宋_GB2312" w:hint="eastAsia"/>
          <w:sz w:val="24"/>
        </w:rPr>
        <w:t>点</w:t>
      </w:r>
      <w:r w:rsidR="00CC0579">
        <w:rPr>
          <w:rFonts w:eastAsia="仿宋_GB2312" w:hint="eastAsia"/>
          <w:sz w:val="24"/>
        </w:rPr>
        <w:t>对应问题指的是</w:t>
      </w:r>
      <w:r w:rsidR="003C48B6">
        <w:rPr>
          <w:rFonts w:eastAsia="仿宋_GB2312" w:hint="eastAsia"/>
          <w:sz w:val="24"/>
        </w:rPr>
        <w:t>得到图像中与现实线段上某点相对应的点</w:t>
      </w:r>
      <w:r w:rsidR="004F37AE">
        <w:rPr>
          <w:rFonts w:eastAsia="仿宋_GB2312" w:hint="eastAsia"/>
          <w:sz w:val="24"/>
        </w:rPr>
        <w:t>，完成匹配后从而获得线段上点的三维信息与顺序，再在这些点序的基础上通过诸如贝塞尔曲线等方法复原线段</w:t>
      </w:r>
      <w:r w:rsidR="003C48B6">
        <w:rPr>
          <w:rFonts w:eastAsia="仿宋_GB2312" w:hint="eastAsia"/>
          <w:sz w:val="24"/>
        </w:rPr>
        <w:t>。由于线模型一般颜色均匀，缺乏独特的图像特征，所以线段的点对应问题具有一定的挑战性。</w:t>
      </w:r>
    </w:p>
    <w:p w:rsidR="003C48B6" w:rsidRDefault="004F37AE" w:rsidP="002F4201">
      <w:pPr>
        <w:pStyle w:val="a9"/>
        <w:spacing w:after="0" w:line="360" w:lineRule="auto"/>
        <w:ind w:firstLineChars="200" w:firstLine="480"/>
        <w:rPr>
          <w:rFonts w:eastAsia="仿宋_GB2312"/>
          <w:sz w:val="24"/>
        </w:rPr>
      </w:pPr>
      <w:r>
        <w:rPr>
          <w:rFonts w:eastAsia="仿宋_GB2312" w:hint="eastAsia"/>
          <w:sz w:val="24"/>
        </w:rPr>
        <w:t>线段的分解重构问题在线段的点对应问题基础之上。论文构建了一组</w:t>
      </w:r>
      <w:r>
        <w:rPr>
          <w:rFonts w:eastAsia="仿宋_GB2312" w:hint="eastAsia"/>
          <w:sz w:val="24"/>
        </w:rPr>
        <w:t>3</w:t>
      </w:r>
      <w:r>
        <w:rPr>
          <w:rFonts w:eastAsia="仿宋_GB2312"/>
          <w:sz w:val="24"/>
        </w:rPr>
        <w:t>D</w:t>
      </w:r>
      <w:r>
        <w:rPr>
          <w:rFonts w:eastAsia="仿宋_GB2312" w:hint="eastAsia"/>
          <w:sz w:val="24"/>
        </w:rPr>
        <w:t>的曲线段，下一个步骤就是</w:t>
      </w:r>
      <w:r w:rsidRPr="004F37AE">
        <w:rPr>
          <w:rFonts w:eastAsia="仿宋_GB2312" w:hint="eastAsia"/>
          <w:sz w:val="24"/>
        </w:rPr>
        <w:t>恢复这些</w:t>
      </w:r>
      <w:r>
        <w:rPr>
          <w:rFonts w:eastAsia="仿宋_GB2312" w:hint="eastAsia"/>
          <w:sz w:val="24"/>
        </w:rPr>
        <w:t>线</w:t>
      </w:r>
      <w:r w:rsidRPr="004F37AE">
        <w:rPr>
          <w:rFonts w:eastAsia="仿宋_GB2312" w:hint="eastAsia"/>
          <w:sz w:val="24"/>
        </w:rPr>
        <w:t>段的全局拓扑，并将输入对象分解为一组连续的线。</w:t>
      </w:r>
      <w:r w:rsidR="00E20574">
        <w:rPr>
          <w:rFonts w:eastAsia="仿宋_GB2312" w:hint="eastAsia"/>
          <w:sz w:val="24"/>
        </w:rPr>
        <w:t>论文认为这是一个是多旅行商问题：面对许多个线段节点，怎么用最少的连通顺序将它们连接起来就是多个旅行商用从各自的城市出发，用最少的代价走完所有城市，从而最简化地将线模型重建起来。</w:t>
      </w:r>
    </w:p>
    <w:p w:rsidR="00E20574" w:rsidRDefault="00E20574" w:rsidP="002F4201">
      <w:pPr>
        <w:pStyle w:val="a9"/>
        <w:spacing w:after="0" w:line="360" w:lineRule="auto"/>
        <w:ind w:firstLineChars="200" w:firstLine="480"/>
        <w:rPr>
          <w:rFonts w:eastAsia="仿宋_GB2312"/>
          <w:sz w:val="24"/>
        </w:rPr>
      </w:pPr>
      <w:r>
        <w:rPr>
          <w:rFonts w:eastAsia="仿宋_GB2312" w:hint="eastAsia"/>
          <w:sz w:val="24"/>
        </w:rPr>
        <w:t>以往的线模型重建方法作都以单个曲线段的形式先进行重建，这可能会受到图像噪声和间隙的影响。相反地，论文更忠实于现实，全局地提取曲线的路径进行重建，避免了一些噪声的抖动和间隙的影响。</w:t>
      </w:r>
    </w:p>
    <w:p w:rsidR="002F4201" w:rsidRDefault="002F4201" w:rsidP="002F4201">
      <w:pPr>
        <w:pStyle w:val="a9"/>
        <w:spacing w:after="0" w:line="360" w:lineRule="auto"/>
        <w:ind w:firstLineChars="0" w:firstLine="0"/>
        <w:rPr>
          <w:rFonts w:eastAsia="仿宋_GB2312"/>
          <w:b/>
          <w:sz w:val="30"/>
          <w:szCs w:val="30"/>
        </w:rPr>
      </w:pPr>
      <w:r>
        <w:rPr>
          <w:rFonts w:eastAsia="仿宋_GB2312"/>
          <w:b/>
          <w:sz w:val="30"/>
          <w:szCs w:val="30"/>
        </w:rPr>
        <w:t xml:space="preserve">2 </w:t>
      </w:r>
      <w:r w:rsidR="00E20574">
        <w:rPr>
          <w:rFonts w:eastAsia="仿宋_GB2312" w:hint="eastAsia"/>
          <w:b/>
          <w:sz w:val="30"/>
          <w:szCs w:val="30"/>
        </w:rPr>
        <w:t>线模型重建方法</w:t>
      </w:r>
    </w:p>
    <w:p w:rsidR="00E20574" w:rsidRDefault="00E20574" w:rsidP="002F4201">
      <w:pPr>
        <w:pStyle w:val="a9"/>
        <w:spacing w:after="0" w:line="360" w:lineRule="auto"/>
        <w:ind w:firstLineChars="0" w:firstLine="0"/>
        <w:rPr>
          <w:rFonts w:eastAsia="仿宋_GB2312"/>
          <w:b/>
          <w:sz w:val="28"/>
          <w:szCs w:val="21"/>
        </w:rPr>
      </w:pPr>
      <w:r>
        <w:rPr>
          <w:rFonts w:eastAsia="仿宋_GB2312"/>
          <w:b/>
          <w:sz w:val="28"/>
          <w:szCs w:val="21"/>
        </w:rPr>
        <w:t>2.1</w:t>
      </w:r>
      <w:r w:rsidRPr="00E20574">
        <w:rPr>
          <w:rFonts w:eastAsia="仿宋_GB2312"/>
          <w:b/>
          <w:sz w:val="28"/>
          <w:szCs w:val="21"/>
        </w:rPr>
        <w:t xml:space="preserve"> </w:t>
      </w:r>
      <w:r w:rsidR="001A516C">
        <w:rPr>
          <w:rFonts w:eastAsia="仿宋_GB2312" w:hint="eastAsia"/>
          <w:b/>
          <w:sz w:val="28"/>
          <w:szCs w:val="21"/>
        </w:rPr>
        <w:t>预处理：检测图像中的曲线线段</w:t>
      </w:r>
    </w:p>
    <w:p w:rsidR="001A516C" w:rsidRDefault="001A516C" w:rsidP="001A516C">
      <w:pPr>
        <w:pStyle w:val="a9"/>
        <w:spacing w:after="0" w:line="360" w:lineRule="auto"/>
        <w:ind w:firstLineChars="0"/>
        <w:rPr>
          <w:rFonts w:eastAsia="仿宋_GB2312"/>
          <w:sz w:val="24"/>
        </w:rPr>
      </w:pPr>
      <w:r>
        <w:rPr>
          <w:rFonts w:eastAsia="仿宋_GB2312" w:hint="eastAsia"/>
          <w:sz w:val="24"/>
        </w:rPr>
        <w:t>论文宣称，他们只需要</w:t>
      </w:r>
      <w:r>
        <w:rPr>
          <w:rFonts w:eastAsia="仿宋_GB2312" w:hint="eastAsia"/>
          <w:sz w:val="24"/>
        </w:rPr>
        <w:t>3</w:t>
      </w:r>
      <w:r>
        <w:rPr>
          <w:rFonts w:eastAsia="仿宋_GB2312" w:hint="eastAsia"/>
          <w:sz w:val="24"/>
        </w:rPr>
        <w:t>张不同角度的线模型图片作为输入就可以重建线模型到计算机当中。在输入图片时，他们做的第一件事情是检测图像中的代表线模型的整个曲线，并将其打碎成几部分曲线线段，凡是有自我遮挡的，或是相交的局部曲线都被划分为不同的曲线线段，如图</w:t>
      </w:r>
      <w:r>
        <w:rPr>
          <w:rFonts w:eastAsia="仿宋_GB2312" w:hint="eastAsia"/>
          <w:sz w:val="24"/>
        </w:rPr>
        <w:t>2</w:t>
      </w:r>
      <w:r>
        <w:rPr>
          <w:rFonts w:eastAsia="仿宋_GB2312"/>
          <w:sz w:val="24"/>
        </w:rPr>
        <w:t>.1</w:t>
      </w:r>
      <w:r>
        <w:rPr>
          <w:rFonts w:eastAsia="仿宋_GB2312" w:hint="eastAsia"/>
          <w:sz w:val="24"/>
        </w:rPr>
        <w:t>所示：</w:t>
      </w:r>
    </w:p>
    <w:p w:rsidR="001A516C" w:rsidRDefault="001A516C" w:rsidP="001A516C">
      <w:pPr>
        <w:pStyle w:val="a9"/>
        <w:spacing w:after="0" w:line="360" w:lineRule="auto"/>
        <w:ind w:firstLineChars="0" w:firstLine="0"/>
        <w:jc w:val="center"/>
        <w:rPr>
          <w:rFonts w:eastAsia="仿宋_GB2312"/>
          <w:sz w:val="24"/>
        </w:rPr>
      </w:pPr>
      <w:r>
        <w:rPr>
          <w:rFonts w:eastAsia="仿宋_GB2312"/>
          <w:noProof/>
          <w:sz w:val="24"/>
        </w:rPr>
        <w:lastRenderedPageBreak/>
        <w:drawing>
          <wp:inline distT="0" distB="0" distL="0" distR="0" wp14:anchorId="0639F29D">
            <wp:extent cx="4887595" cy="19000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9597" cy="1916351"/>
                    </a:xfrm>
                    <a:prstGeom prst="rect">
                      <a:avLst/>
                    </a:prstGeom>
                    <a:noFill/>
                  </pic:spPr>
                </pic:pic>
              </a:graphicData>
            </a:graphic>
          </wp:inline>
        </w:drawing>
      </w:r>
    </w:p>
    <w:p w:rsidR="001A516C" w:rsidRDefault="001A516C" w:rsidP="001A516C">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.1 </w:t>
      </w:r>
      <w:r>
        <w:rPr>
          <w:rFonts w:eastAsia="仿宋_GB2312" w:hint="eastAsia"/>
          <w:sz w:val="24"/>
        </w:rPr>
        <w:t>预处理</w:t>
      </w:r>
    </w:p>
    <w:p w:rsidR="001A516C" w:rsidRDefault="001A516C" w:rsidP="001A516C">
      <w:pPr>
        <w:pStyle w:val="a9"/>
        <w:spacing w:after="0" w:line="360" w:lineRule="auto"/>
        <w:ind w:firstLineChars="0" w:firstLine="0"/>
        <w:jc w:val="center"/>
        <w:rPr>
          <w:rFonts w:eastAsia="仿宋_GB2312"/>
          <w:sz w:val="24"/>
        </w:rPr>
      </w:pPr>
    </w:p>
    <w:p w:rsidR="001A516C" w:rsidRDefault="0032543F" w:rsidP="001A516C">
      <w:pPr>
        <w:pStyle w:val="a9"/>
        <w:spacing w:after="0" w:line="360" w:lineRule="auto"/>
        <w:ind w:firstLineChars="0" w:firstLine="0"/>
        <w:rPr>
          <w:rFonts w:eastAsia="仿宋_GB2312"/>
          <w:sz w:val="24"/>
        </w:rPr>
      </w:pPr>
      <w:r>
        <w:rPr>
          <w:rFonts w:eastAsia="仿宋_GB2312" w:hint="eastAsia"/>
          <w:sz w:val="24"/>
        </w:rPr>
        <w:t>做这一步预处理的原因是</w:t>
      </w:r>
      <w:r w:rsidR="001A516C">
        <w:rPr>
          <w:rFonts w:eastAsia="仿宋_GB2312" w:hint="eastAsia"/>
          <w:sz w:val="24"/>
        </w:rPr>
        <w:t>有相交点的、自遮挡的线段是很难做重建的，因为无法区别谁前谁后。既然一口气无法解决这样的问题，那就将其分解，变为处理</w:t>
      </w:r>
      <w:r>
        <w:rPr>
          <w:rFonts w:eastAsia="仿宋_GB2312" w:hint="eastAsia"/>
          <w:sz w:val="24"/>
        </w:rPr>
        <w:t>没有重合的</w:t>
      </w:r>
      <w:r w:rsidR="001A516C">
        <w:rPr>
          <w:rFonts w:eastAsia="仿宋_GB2312" w:hint="eastAsia"/>
          <w:sz w:val="24"/>
        </w:rPr>
        <w:t>局部</w:t>
      </w:r>
      <w:r>
        <w:rPr>
          <w:rFonts w:eastAsia="仿宋_GB2312" w:hint="eastAsia"/>
          <w:sz w:val="24"/>
        </w:rPr>
        <w:t>线段的三维重建，之后再进行合并的工作。</w:t>
      </w:r>
    </w:p>
    <w:p w:rsidR="0032543F" w:rsidRDefault="0032543F" w:rsidP="001A516C">
      <w:pPr>
        <w:pStyle w:val="a9"/>
        <w:spacing w:after="0" w:line="360" w:lineRule="auto"/>
        <w:ind w:firstLineChars="0" w:firstLine="0"/>
        <w:rPr>
          <w:rFonts w:eastAsia="仿宋_GB2312"/>
          <w:b/>
          <w:sz w:val="28"/>
          <w:szCs w:val="21"/>
        </w:rPr>
      </w:pPr>
      <w:r>
        <w:rPr>
          <w:rFonts w:eastAsia="仿宋_GB2312"/>
          <w:b/>
          <w:sz w:val="28"/>
          <w:szCs w:val="21"/>
        </w:rPr>
        <w:t>2.2</w:t>
      </w:r>
      <w:r w:rsidRPr="00E20574">
        <w:rPr>
          <w:rFonts w:eastAsia="仿宋_GB2312"/>
          <w:b/>
          <w:sz w:val="28"/>
          <w:szCs w:val="21"/>
        </w:rPr>
        <w:t xml:space="preserve"> </w:t>
      </w:r>
      <w:r>
        <w:rPr>
          <w:rFonts w:eastAsia="仿宋_GB2312" w:hint="eastAsia"/>
          <w:b/>
          <w:sz w:val="28"/>
          <w:szCs w:val="21"/>
        </w:rPr>
        <w:t>三维曲线线段生成</w:t>
      </w:r>
    </w:p>
    <w:p w:rsidR="0032543F" w:rsidRDefault="0032543F" w:rsidP="0032543F">
      <w:pPr>
        <w:pStyle w:val="a9"/>
        <w:spacing w:after="0" w:line="360" w:lineRule="auto"/>
        <w:ind w:firstLineChars="0"/>
        <w:rPr>
          <w:rFonts w:eastAsia="仿宋_GB2312"/>
          <w:sz w:val="24"/>
        </w:rPr>
      </w:pPr>
      <w:r>
        <w:rPr>
          <w:rFonts w:eastAsia="仿宋_GB2312" w:hint="eastAsia"/>
          <w:sz w:val="24"/>
        </w:rPr>
        <w:t>在获得三个角度下，线模型的二维投影片段组后，三维的线模型片段工作就可以开始动手了。论文首先拿取三张图片中的两张，根据视角以及</w:t>
      </w:r>
      <w:r w:rsidR="004575CD">
        <w:rPr>
          <w:rFonts w:eastAsia="仿宋_GB2312" w:hint="eastAsia"/>
          <w:sz w:val="24"/>
        </w:rPr>
        <w:t>对</w:t>
      </w:r>
      <w:r>
        <w:rPr>
          <w:rFonts w:eastAsia="仿宋_GB2312" w:hint="eastAsia"/>
          <w:sz w:val="24"/>
        </w:rPr>
        <w:t>极限制</w:t>
      </w:r>
      <w:r w:rsidRPr="0032543F">
        <w:rPr>
          <w:rFonts w:eastAsia="仿宋_GB2312"/>
          <w:sz w:val="24"/>
        </w:rPr>
        <w:t>(epipolar constraints)</w:t>
      </w:r>
      <w:r w:rsidR="004575CD">
        <w:rPr>
          <w:rFonts w:eastAsia="仿宋_GB2312" w:hint="eastAsia"/>
          <w:sz w:val="24"/>
        </w:rPr>
        <w:t>生成曲线线段。如图</w:t>
      </w:r>
      <w:r w:rsidR="004575CD">
        <w:rPr>
          <w:rFonts w:eastAsia="仿宋_GB2312" w:hint="eastAsia"/>
          <w:sz w:val="24"/>
        </w:rPr>
        <w:t>2</w:t>
      </w:r>
      <w:r w:rsidR="004575CD">
        <w:rPr>
          <w:rFonts w:eastAsia="仿宋_GB2312"/>
          <w:sz w:val="24"/>
        </w:rPr>
        <w:t>.2</w:t>
      </w:r>
      <w:r w:rsidR="004575CD">
        <w:rPr>
          <w:rFonts w:eastAsia="仿宋_GB2312" w:hint="eastAsia"/>
          <w:sz w:val="24"/>
        </w:rPr>
        <w:t>所示，将两张图中选取一张作为参考视角，另一张为邻近</w:t>
      </w:r>
      <w:r w:rsidR="0052395F">
        <w:rPr>
          <w:rFonts w:eastAsia="仿宋_GB2312" w:hint="eastAsia"/>
          <w:sz w:val="24"/>
        </w:rPr>
        <w:t>视角。我们的目标是将参考视角的各个曲线线段匹配到邻近视角对应的曲线线段上去。</w:t>
      </w:r>
    </w:p>
    <w:p w:rsidR="004575CD" w:rsidRPr="0052395F" w:rsidRDefault="004575CD" w:rsidP="0052395F">
      <w:pPr>
        <w:pStyle w:val="a9"/>
        <w:spacing w:after="0" w:line="360" w:lineRule="auto"/>
        <w:ind w:firstLineChars="0" w:firstLine="0"/>
        <w:rPr>
          <w:rFonts w:eastAsia="仿宋_GB2312"/>
          <w:sz w:val="24"/>
        </w:rPr>
      </w:pPr>
    </w:p>
    <w:p w:rsidR="004575CD" w:rsidRDefault="004575CD" w:rsidP="004575CD">
      <w:pPr>
        <w:pStyle w:val="a9"/>
        <w:spacing w:after="0" w:line="360" w:lineRule="auto"/>
        <w:ind w:firstLineChars="0" w:firstLine="0"/>
        <w:jc w:val="center"/>
        <w:rPr>
          <w:rFonts w:eastAsia="仿宋_GB2312"/>
          <w:sz w:val="24"/>
        </w:rPr>
      </w:pPr>
      <w:r>
        <w:rPr>
          <w:rFonts w:eastAsia="仿宋_GB2312"/>
          <w:noProof/>
          <w:sz w:val="24"/>
        </w:rPr>
        <w:drawing>
          <wp:inline distT="0" distB="0" distL="0" distR="0" wp14:anchorId="3B4589A4">
            <wp:extent cx="5037408" cy="21234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0804" cy="2137566"/>
                    </a:xfrm>
                    <a:prstGeom prst="rect">
                      <a:avLst/>
                    </a:prstGeom>
                    <a:noFill/>
                  </pic:spPr>
                </pic:pic>
              </a:graphicData>
            </a:graphic>
          </wp:inline>
        </w:drawing>
      </w:r>
    </w:p>
    <w:p w:rsidR="004575CD" w:rsidRDefault="004575CD" w:rsidP="004575CD">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.2 </w:t>
      </w:r>
      <w:r>
        <w:rPr>
          <w:rFonts w:eastAsia="仿宋_GB2312" w:hint="eastAsia"/>
          <w:sz w:val="24"/>
        </w:rPr>
        <w:t>对极限制</w:t>
      </w:r>
    </w:p>
    <w:p w:rsidR="004575CD" w:rsidRDefault="0052395F" w:rsidP="0032543F">
      <w:pPr>
        <w:pStyle w:val="a9"/>
        <w:spacing w:after="0" w:line="360" w:lineRule="auto"/>
        <w:ind w:firstLineChars="0"/>
        <w:rPr>
          <w:rFonts w:eastAsia="仿宋_GB2312"/>
          <w:sz w:val="24"/>
        </w:rPr>
      </w:pPr>
      <w:r>
        <w:rPr>
          <w:rFonts w:eastAsia="仿宋_GB2312" w:hint="eastAsia"/>
          <w:sz w:val="24"/>
        </w:rPr>
        <w:t>但是由于深度的确实以及线段自遮挡的可能性，参考视角中的某个线段片可能与邻近视角不同的几个线段片相匹配，如图</w:t>
      </w:r>
      <w:r>
        <w:rPr>
          <w:rFonts w:eastAsia="仿宋_GB2312" w:hint="eastAsia"/>
          <w:sz w:val="24"/>
        </w:rPr>
        <w:t>2</w:t>
      </w:r>
      <w:r>
        <w:rPr>
          <w:rFonts w:eastAsia="仿宋_GB2312"/>
          <w:sz w:val="24"/>
        </w:rPr>
        <w:t>.3</w:t>
      </w:r>
      <w:r>
        <w:rPr>
          <w:rFonts w:eastAsia="仿宋_GB2312" w:hint="eastAsia"/>
          <w:sz w:val="24"/>
        </w:rPr>
        <w:t>所示。我们</w:t>
      </w:r>
      <w:r w:rsidR="00586AA0">
        <w:rPr>
          <w:rFonts w:eastAsia="仿宋_GB2312" w:hint="eastAsia"/>
          <w:sz w:val="24"/>
        </w:rPr>
        <w:t>从</w:t>
      </w:r>
      <w:r>
        <w:rPr>
          <w:rFonts w:eastAsia="仿宋_GB2312" w:hint="eastAsia"/>
          <w:sz w:val="24"/>
        </w:rPr>
        <w:t>参考视角的</w:t>
      </w:r>
      <w:r w:rsidR="00751E63">
        <w:rPr>
          <w:rFonts w:eastAsia="仿宋_GB2312" w:hint="eastAsia"/>
          <w:sz w:val="24"/>
        </w:rPr>
        <w:t>观察</w:t>
      </w:r>
      <w:r>
        <w:rPr>
          <w:rFonts w:eastAsia="仿宋_GB2312" w:hint="eastAsia"/>
          <w:sz w:val="24"/>
        </w:rPr>
        <w:lastRenderedPageBreak/>
        <w:t>点</w:t>
      </w:r>
      <w:r>
        <w:rPr>
          <w:rFonts w:eastAsia="仿宋_GB2312" w:hint="eastAsia"/>
          <w:sz w:val="24"/>
        </w:rPr>
        <w:t>P</w:t>
      </w:r>
      <w:r>
        <w:rPr>
          <w:rFonts w:eastAsia="仿宋_GB2312"/>
          <w:sz w:val="24"/>
        </w:rPr>
        <w:t>1</w:t>
      </w:r>
      <w:r>
        <w:rPr>
          <w:rFonts w:eastAsia="仿宋_GB2312" w:hint="eastAsia"/>
          <w:sz w:val="24"/>
        </w:rPr>
        <w:t>出发，</w:t>
      </w:r>
      <w:r w:rsidR="00751E63">
        <w:rPr>
          <w:rFonts w:eastAsia="仿宋_GB2312" w:hint="eastAsia"/>
          <w:sz w:val="24"/>
        </w:rPr>
        <w:t>从邻近视角看就是从图片的摄像机位置</w:t>
      </w:r>
      <w:r w:rsidR="00751E63">
        <w:rPr>
          <w:rFonts w:eastAsia="仿宋_GB2312" w:hint="eastAsia"/>
          <w:sz w:val="24"/>
        </w:rPr>
        <w:t>e</w:t>
      </w:r>
      <w:r w:rsidR="00751E63">
        <w:rPr>
          <w:rFonts w:eastAsia="仿宋_GB2312"/>
          <w:sz w:val="24"/>
        </w:rPr>
        <w:t>p</w:t>
      </w:r>
      <w:r w:rsidR="00751E63">
        <w:rPr>
          <w:rFonts w:eastAsia="仿宋_GB2312" w:hint="eastAsia"/>
          <w:sz w:val="24"/>
        </w:rPr>
        <w:t>i</w:t>
      </w:r>
      <w:r w:rsidR="00751E63">
        <w:rPr>
          <w:rFonts w:eastAsia="仿宋_GB2312"/>
          <w:sz w:val="24"/>
        </w:rPr>
        <w:t>pole</w:t>
      </w:r>
      <w:r w:rsidR="00751E63">
        <w:rPr>
          <w:rFonts w:eastAsia="仿宋_GB2312" w:hint="eastAsia"/>
          <w:sz w:val="24"/>
        </w:rPr>
        <w:t>朝</w:t>
      </w:r>
      <w:r w:rsidR="00751E63">
        <w:rPr>
          <w:rFonts w:eastAsia="仿宋_GB2312" w:hint="eastAsia"/>
          <w:sz w:val="24"/>
        </w:rPr>
        <w:t>L</w:t>
      </w:r>
      <w:r w:rsidR="00751E63">
        <w:rPr>
          <w:rFonts w:eastAsia="仿宋_GB2312"/>
          <w:sz w:val="24"/>
        </w:rPr>
        <w:t>1</w:t>
      </w:r>
      <w:r w:rsidR="00751E63">
        <w:rPr>
          <w:rFonts w:eastAsia="仿宋_GB2312" w:hint="eastAsia"/>
          <w:sz w:val="24"/>
        </w:rPr>
        <w:t>方向射出视线；再考虑观察点</w:t>
      </w:r>
      <w:r w:rsidR="00586AA0">
        <w:rPr>
          <w:rFonts w:eastAsia="仿宋_GB2312" w:hint="eastAsia"/>
          <w:sz w:val="24"/>
        </w:rPr>
        <w:t>P</w:t>
      </w:r>
      <w:r w:rsidR="00586AA0">
        <w:rPr>
          <w:rFonts w:eastAsia="仿宋_GB2312"/>
          <w:sz w:val="24"/>
        </w:rPr>
        <w:t>2</w:t>
      </w:r>
      <w:r w:rsidR="00751E63">
        <w:rPr>
          <w:rFonts w:eastAsia="仿宋_GB2312" w:hint="eastAsia"/>
          <w:sz w:val="24"/>
        </w:rPr>
        <w:t>，它对应了邻近视角的射线</w:t>
      </w:r>
      <w:r w:rsidR="00751E63">
        <w:rPr>
          <w:rFonts w:eastAsia="仿宋_GB2312" w:hint="eastAsia"/>
          <w:sz w:val="24"/>
        </w:rPr>
        <w:t>L</w:t>
      </w:r>
      <w:r w:rsidR="00751E63">
        <w:rPr>
          <w:rFonts w:eastAsia="仿宋_GB2312"/>
          <w:sz w:val="24"/>
        </w:rPr>
        <w:t>2</w:t>
      </w:r>
      <w:r w:rsidR="00751E63">
        <w:rPr>
          <w:rFonts w:eastAsia="仿宋_GB2312" w:hint="eastAsia"/>
          <w:sz w:val="24"/>
        </w:rPr>
        <w:t>；而</w:t>
      </w:r>
      <w:r w:rsidR="00751E63">
        <w:rPr>
          <w:rFonts w:eastAsia="仿宋_GB2312" w:hint="eastAsia"/>
          <w:sz w:val="24"/>
        </w:rPr>
        <w:t>P</w:t>
      </w:r>
      <w:r w:rsidR="00751E63">
        <w:rPr>
          <w:rFonts w:eastAsia="仿宋_GB2312"/>
          <w:sz w:val="24"/>
        </w:rPr>
        <w:t>1</w:t>
      </w:r>
      <w:r w:rsidR="00751E63">
        <w:rPr>
          <w:rFonts w:eastAsia="仿宋_GB2312" w:hint="eastAsia"/>
          <w:sz w:val="24"/>
        </w:rPr>
        <w:t>开始，</w:t>
      </w:r>
      <w:r w:rsidR="00751E63">
        <w:rPr>
          <w:rFonts w:eastAsia="仿宋_GB2312" w:hint="eastAsia"/>
          <w:sz w:val="24"/>
        </w:rPr>
        <w:t>P</w:t>
      </w:r>
      <w:r w:rsidR="00751E63">
        <w:rPr>
          <w:rFonts w:eastAsia="仿宋_GB2312"/>
          <w:sz w:val="24"/>
        </w:rPr>
        <w:t>2</w:t>
      </w:r>
      <w:r w:rsidR="00586AA0">
        <w:rPr>
          <w:rFonts w:eastAsia="仿宋_GB2312" w:hint="eastAsia"/>
          <w:sz w:val="24"/>
        </w:rPr>
        <w:t>结束的线段</w:t>
      </w:r>
      <w:r w:rsidR="00586AA0">
        <w:rPr>
          <w:rFonts w:eastAsia="仿宋_GB2312" w:hint="eastAsia"/>
          <w:sz w:val="24"/>
        </w:rPr>
        <w:t>a</w:t>
      </w:r>
      <w:r w:rsidR="00586AA0">
        <w:rPr>
          <w:rFonts w:eastAsia="仿宋_GB2312" w:hint="eastAsia"/>
          <w:sz w:val="24"/>
        </w:rPr>
        <w:t>，它在邻近视角下</w:t>
      </w:r>
      <w:r w:rsidR="00751E63">
        <w:rPr>
          <w:rFonts w:eastAsia="仿宋_GB2312" w:hint="eastAsia"/>
          <w:sz w:val="24"/>
        </w:rPr>
        <w:t>则</w:t>
      </w:r>
      <w:r w:rsidR="00586AA0">
        <w:rPr>
          <w:rFonts w:eastAsia="仿宋_GB2312" w:hint="eastAsia"/>
          <w:sz w:val="24"/>
        </w:rPr>
        <w:t>投影为由视线</w:t>
      </w:r>
      <w:r w:rsidR="00586AA0">
        <w:rPr>
          <w:rFonts w:eastAsia="仿宋_GB2312" w:hint="eastAsia"/>
          <w:sz w:val="24"/>
        </w:rPr>
        <w:t>L</w:t>
      </w:r>
      <w:r w:rsidR="00586AA0">
        <w:rPr>
          <w:rFonts w:eastAsia="仿宋_GB2312"/>
          <w:sz w:val="24"/>
        </w:rPr>
        <w:t>1</w:t>
      </w:r>
      <w:r w:rsidR="00586AA0">
        <w:rPr>
          <w:rFonts w:eastAsia="仿宋_GB2312" w:hint="eastAsia"/>
          <w:sz w:val="24"/>
        </w:rPr>
        <w:t>与视线</w:t>
      </w:r>
      <w:r w:rsidR="00586AA0">
        <w:rPr>
          <w:rFonts w:eastAsia="仿宋_GB2312" w:hint="eastAsia"/>
          <w:sz w:val="24"/>
        </w:rPr>
        <w:t>L</w:t>
      </w:r>
      <w:r w:rsidR="00586AA0">
        <w:rPr>
          <w:rFonts w:eastAsia="仿宋_GB2312"/>
          <w:sz w:val="24"/>
        </w:rPr>
        <w:t>2</w:t>
      </w:r>
      <w:r w:rsidR="00586AA0">
        <w:rPr>
          <w:rFonts w:eastAsia="仿宋_GB2312" w:hint="eastAsia"/>
          <w:sz w:val="24"/>
        </w:rPr>
        <w:t>的夹角部分</w:t>
      </w:r>
      <w:r w:rsidR="00586AA0">
        <w:rPr>
          <w:rFonts w:eastAsia="仿宋_GB2312" w:hint="eastAsia"/>
          <w:sz w:val="24"/>
        </w:rPr>
        <w:t>R</w:t>
      </w:r>
      <w:r w:rsidR="00586AA0">
        <w:rPr>
          <w:rFonts w:eastAsia="仿宋_GB2312"/>
          <w:sz w:val="24"/>
        </w:rPr>
        <w:t>1</w:t>
      </w:r>
      <w:r w:rsidR="00751E63">
        <w:rPr>
          <w:rFonts w:eastAsia="仿宋_GB2312" w:hint="eastAsia"/>
          <w:sz w:val="24"/>
        </w:rPr>
        <w:t>。</w:t>
      </w:r>
      <w:r w:rsidR="00586AA0">
        <w:rPr>
          <w:rFonts w:eastAsia="仿宋_GB2312" w:hint="eastAsia"/>
          <w:sz w:val="24"/>
        </w:rPr>
        <w:t>此时，</w:t>
      </w:r>
      <w:r w:rsidR="00586AA0">
        <w:rPr>
          <w:rFonts w:eastAsia="仿宋_GB2312" w:hint="eastAsia"/>
          <w:sz w:val="24"/>
        </w:rPr>
        <w:t>R</w:t>
      </w:r>
      <w:r w:rsidR="00586AA0">
        <w:rPr>
          <w:rFonts w:eastAsia="仿宋_GB2312"/>
          <w:sz w:val="24"/>
        </w:rPr>
        <w:t>1</w:t>
      </w:r>
      <w:r w:rsidR="00586AA0">
        <w:rPr>
          <w:rFonts w:eastAsia="仿宋_GB2312" w:hint="eastAsia"/>
          <w:sz w:val="24"/>
        </w:rPr>
        <w:t>中的所有线段都符合线段</w:t>
      </w:r>
      <w:r w:rsidR="00586AA0">
        <w:rPr>
          <w:rFonts w:eastAsia="仿宋_GB2312" w:hint="eastAsia"/>
          <w:sz w:val="24"/>
        </w:rPr>
        <w:t>a</w:t>
      </w:r>
      <w:r w:rsidR="00586AA0">
        <w:rPr>
          <w:rFonts w:eastAsia="仿宋_GB2312" w:hint="eastAsia"/>
          <w:sz w:val="24"/>
        </w:rPr>
        <w:t>的对极匹配。以此类推，</w:t>
      </w:r>
      <w:r w:rsidR="00586AA0">
        <w:rPr>
          <w:rFonts w:eastAsia="仿宋_GB2312" w:hint="eastAsia"/>
          <w:sz w:val="24"/>
        </w:rPr>
        <w:t>P</w:t>
      </w:r>
      <w:r w:rsidR="00586AA0">
        <w:rPr>
          <w:rFonts w:eastAsia="仿宋_GB2312"/>
          <w:sz w:val="24"/>
        </w:rPr>
        <w:t>2</w:t>
      </w:r>
      <w:r w:rsidR="00586AA0">
        <w:rPr>
          <w:rFonts w:eastAsia="仿宋_GB2312" w:hint="eastAsia"/>
          <w:sz w:val="24"/>
        </w:rPr>
        <w:t>到</w:t>
      </w:r>
      <w:r w:rsidR="00586AA0">
        <w:rPr>
          <w:rFonts w:eastAsia="仿宋_GB2312" w:hint="eastAsia"/>
          <w:sz w:val="24"/>
        </w:rPr>
        <w:t>P</w:t>
      </w:r>
      <w:r w:rsidR="00586AA0">
        <w:rPr>
          <w:rFonts w:eastAsia="仿宋_GB2312"/>
          <w:sz w:val="24"/>
        </w:rPr>
        <w:t>3</w:t>
      </w:r>
      <w:r w:rsidR="00586AA0">
        <w:rPr>
          <w:rFonts w:eastAsia="仿宋_GB2312" w:hint="eastAsia"/>
          <w:sz w:val="24"/>
        </w:rPr>
        <w:t>的线段</w:t>
      </w:r>
      <w:r w:rsidR="00751E63">
        <w:rPr>
          <w:rFonts w:eastAsia="仿宋_GB2312" w:hint="eastAsia"/>
          <w:sz w:val="24"/>
        </w:rPr>
        <w:t>就是邻近视角下的</w:t>
      </w:r>
      <w:r w:rsidR="00751E63">
        <w:rPr>
          <w:rFonts w:eastAsia="仿宋_GB2312" w:hint="eastAsia"/>
          <w:sz w:val="24"/>
        </w:rPr>
        <w:t>R</w:t>
      </w:r>
      <w:r w:rsidR="00751E63">
        <w:rPr>
          <w:rFonts w:eastAsia="仿宋_GB2312"/>
          <w:sz w:val="24"/>
        </w:rPr>
        <w:t>2</w:t>
      </w:r>
      <w:r w:rsidR="00751E63">
        <w:rPr>
          <w:rFonts w:eastAsia="仿宋_GB2312" w:hint="eastAsia"/>
          <w:sz w:val="24"/>
        </w:rPr>
        <w:t>区域，而</w:t>
      </w:r>
      <w:r w:rsidR="00751E63">
        <w:rPr>
          <w:rFonts w:eastAsia="仿宋_GB2312" w:hint="eastAsia"/>
          <w:sz w:val="24"/>
        </w:rPr>
        <w:t>P</w:t>
      </w:r>
      <w:r w:rsidR="00751E63">
        <w:rPr>
          <w:rFonts w:eastAsia="仿宋_GB2312"/>
          <w:sz w:val="24"/>
        </w:rPr>
        <w:t>2</w:t>
      </w:r>
      <w:r w:rsidR="00751E63">
        <w:rPr>
          <w:rFonts w:eastAsia="仿宋_GB2312" w:hint="eastAsia"/>
          <w:sz w:val="24"/>
        </w:rPr>
        <w:t>出发</w:t>
      </w:r>
      <w:r w:rsidR="00751E63">
        <w:rPr>
          <w:rFonts w:eastAsia="仿宋_GB2312" w:hint="eastAsia"/>
          <w:sz w:val="24"/>
        </w:rPr>
        <w:t>P</w:t>
      </w:r>
      <w:r w:rsidR="00751E63">
        <w:rPr>
          <w:rFonts w:eastAsia="仿宋_GB2312"/>
          <w:sz w:val="24"/>
        </w:rPr>
        <w:t>3</w:t>
      </w:r>
      <w:r w:rsidR="00751E63">
        <w:rPr>
          <w:rFonts w:eastAsia="仿宋_GB2312" w:hint="eastAsia"/>
          <w:sz w:val="24"/>
        </w:rPr>
        <w:t>结束的曲线线段</w:t>
      </w:r>
      <w:r w:rsidR="00751E63">
        <w:rPr>
          <w:rFonts w:eastAsia="仿宋_GB2312" w:hint="eastAsia"/>
          <w:sz w:val="24"/>
        </w:rPr>
        <w:t>b</w:t>
      </w:r>
      <w:r w:rsidR="00751E63">
        <w:rPr>
          <w:rFonts w:eastAsia="仿宋_GB2312" w:hint="eastAsia"/>
          <w:sz w:val="24"/>
        </w:rPr>
        <w:t>则在邻近视角下有三份备选投影的线段对应。</w:t>
      </w:r>
    </w:p>
    <w:p w:rsidR="00586AA0" w:rsidRDefault="00586AA0" w:rsidP="00586AA0">
      <w:pPr>
        <w:pStyle w:val="a9"/>
        <w:spacing w:after="0" w:line="360" w:lineRule="auto"/>
        <w:ind w:firstLineChars="0" w:firstLine="0"/>
        <w:rPr>
          <w:rFonts w:eastAsia="仿宋_GB2312"/>
          <w:sz w:val="24"/>
        </w:rPr>
      </w:pPr>
    </w:p>
    <w:p w:rsidR="0052395F" w:rsidRDefault="0052395F" w:rsidP="00586AA0">
      <w:pPr>
        <w:pStyle w:val="a9"/>
        <w:spacing w:after="0" w:line="360" w:lineRule="auto"/>
        <w:ind w:firstLineChars="0" w:firstLine="0"/>
        <w:rPr>
          <w:rFonts w:eastAsia="仿宋_GB2312"/>
          <w:b/>
          <w:sz w:val="28"/>
          <w:szCs w:val="21"/>
        </w:rPr>
      </w:pPr>
      <w:r w:rsidRPr="0052395F">
        <w:rPr>
          <w:rFonts w:eastAsia="仿宋_GB2312"/>
          <w:b/>
          <w:noProof/>
          <w:sz w:val="28"/>
          <w:szCs w:val="21"/>
        </w:rPr>
        <w:drawing>
          <wp:inline distT="0" distB="0" distL="0" distR="0" wp14:anchorId="58E62733" wp14:editId="69B9A964">
            <wp:extent cx="5274310" cy="1680210"/>
            <wp:effectExtent l="0" t="0" r="2540" b="0"/>
            <wp:docPr id="12" name="Picture 7">
              <a:extLst xmlns:a="http://schemas.openxmlformats.org/drawingml/2006/main">
                <a:ext uri="{FF2B5EF4-FFF2-40B4-BE49-F238E27FC236}">
                  <a16:creationId xmlns:a16="http://schemas.microsoft.com/office/drawing/2014/main" id="{CD16B795-576C-4B5C-86E8-ABF4EBA485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a:extLst>
                        <a:ext uri="{FF2B5EF4-FFF2-40B4-BE49-F238E27FC236}">
                          <a16:creationId xmlns:a16="http://schemas.microsoft.com/office/drawing/2014/main" id="{CD16B795-576C-4B5C-86E8-ABF4EBA485FC}"/>
                        </a:ext>
                      </a:extLst>
                    </pic:cNvPr>
                    <pic:cNvPicPr>
                      <a:picLocks noChangeAspect="1"/>
                    </pic:cNvPicPr>
                  </pic:nvPicPr>
                  <pic:blipFill>
                    <a:blip r:embed="rId11"/>
                    <a:stretch>
                      <a:fillRect/>
                    </a:stretch>
                  </pic:blipFill>
                  <pic:spPr>
                    <a:xfrm>
                      <a:off x="0" y="0"/>
                      <a:ext cx="5274310" cy="1680210"/>
                    </a:xfrm>
                    <a:prstGeom prst="rect">
                      <a:avLst/>
                    </a:prstGeom>
                  </pic:spPr>
                </pic:pic>
              </a:graphicData>
            </a:graphic>
          </wp:inline>
        </w:drawing>
      </w:r>
    </w:p>
    <w:p w:rsidR="0052395F" w:rsidRDefault="0052395F" w:rsidP="0052395F">
      <w:pPr>
        <w:pStyle w:val="a9"/>
        <w:spacing w:after="0" w:line="360" w:lineRule="auto"/>
        <w:ind w:firstLineChars="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.3</w:t>
      </w:r>
      <w:r>
        <w:rPr>
          <w:rFonts w:eastAsia="仿宋_GB2312" w:hint="eastAsia"/>
          <w:sz w:val="24"/>
        </w:rPr>
        <w:t xml:space="preserve"> </w:t>
      </w:r>
      <w:r>
        <w:rPr>
          <w:rFonts w:eastAsia="仿宋_GB2312" w:hint="eastAsia"/>
          <w:sz w:val="24"/>
        </w:rPr>
        <w:t>不同视角的线段匹配</w:t>
      </w:r>
    </w:p>
    <w:p w:rsidR="00751E63" w:rsidRDefault="00751E63" w:rsidP="0052395F">
      <w:pPr>
        <w:pStyle w:val="a9"/>
        <w:spacing w:after="0" w:line="360" w:lineRule="auto"/>
        <w:ind w:firstLineChars="0"/>
        <w:jc w:val="center"/>
        <w:rPr>
          <w:rFonts w:eastAsia="仿宋_GB2312"/>
          <w:sz w:val="24"/>
        </w:rPr>
      </w:pPr>
    </w:p>
    <w:p w:rsidR="00586AA0" w:rsidRDefault="00586AA0" w:rsidP="00586AA0">
      <w:pPr>
        <w:pStyle w:val="a9"/>
        <w:spacing w:after="0" w:line="360" w:lineRule="auto"/>
        <w:ind w:firstLineChars="0"/>
        <w:rPr>
          <w:rFonts w:eastAsia="仿宋_GB2312"/>
          <w:sz w:val="24"/>
        </w:rPr>
      </w:pPr>
      <w:r>
        <w:rPr>
          <w:rFonts w:eastAsia="仿宋_GB2312" w:hint="eastAsia"/>
          <w:sz w:val="24"/>
        </w:rPr>
        <w:t>对于每一个参考视角下的线段，我们都会在邻近视角将其建立一个对应的备选匹配线段组，并参考两者的位置关系，生成三维曲线线段，如图</w:t>
      </w:r>
      <w:r>
        <w:rPr>
          <w:rFonts w:eastAsia="仿宋_GB2312" w:hint="eastAsia"/>
          <w:sz w:val="24"/>
        </w:rPr>
        <w:t>2</w:t>
      </w:r>
      <w:r>
        <w:rPr>
          <w:rFonts w:eastAsia="仿宋_GB2312"/>
          <w:sz w:val="24"/>
        </w:rPr>
        <w:t>.4</w:t>
      </w:r>
      <w:r>
        <w:rPr>
          <w:rFonts w:eastAsia="仿宋_GB2312" w:hint="eastAsia"/>
          <w:sz w:val="24"/>
        </w:rPr>
        <w:t>所示，以备后期二次优化。</w:t>
      </w:r>
    </w:p>
    <w:p w:rsidR="00586AA0" w:rsidRDefault="00586AA0" w:rsidP="00586AA0">
      <w:pPr>
        <w:pStyle w:val="a9"/>
        <w:spacing w:after="0" w:line="360" w:lineRule="auto"/>
        <w:ind w:firstLineChars="0" w:firstLine="0"/>
        <w:rPr>
          <w:rFonts w:eastAsia="仿宋_GB2312"/>
          <w:sz w:val="24"/>
        </w:rPr>
      </w:pPr>
    </w:p>
    <w:p w:rsidR="00586AA0" w:rsidRDefault="00586AA0" w:rsidP="00586AA0">
      <w:pPr>
        <w:pStyle w:val="a9"/>
        <w:spacing w:after="0" w:line="360" w:lineRule="auto"/>
        <w:ind w:firstLineChars="0" w:firstLine="0"/>
        <w:jc w:val="center"/>
        <w:rPr>
          <w:rFonts w:eastAsia="仿宋_GB2312"/>
          <w:sz w:val="24"/>
        </w:rPr>
      </w:pPr>
      <w:r>
        <w:rPr>
          <w:rFonts w:eastAsia="仿宋_GB2312"/>
          <w:noProof/>
          <w:sz w:val="24"/>
        </w:rPr>
        <w:drawing>
          <wp:inline distT="0" distB="0" distL="0" distR="0" wp14:anchorId="26EEC3DF">
            <wp:extent cx="3926205" cy="27196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5381" cy="2725985"/>
                    </a:xfrm>
                    <a:prstGeom prst="rect">
                      <a:avLst/>
                    </a:prstGeom>
                    <a:noFill/>
                  </pic:spPr>
                </pic:pic>
              </a:graphicData>
            </a:graphic>
          </wp:inline>
        </w:drawing>
      </w:r>
    </w:p>
    <w:p w:rsidR="00586AA0" w:rsidRDefault="00586AA0" w:rsidP="00586AA0">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.4 </w:t>
      </w:r>
      <w:r>
        <w:rPr>
          <w:rFonts w:eastAsia="仿宋_GB2312" w:hint="eastAsia"/>
          <w:sz w:val="24"/>
        </w:rPr>
        <w:t>基于参考视角下的线段与对应邻近视角下备选线段生成的线段组</w:t>
      </w:r>
    </w:p>
    <w:p w:rsidR="00586AA0" w:rsidRDefault="00586AA0" w:rsidP="002F4201">
      <w:pPr>
        <w:pStyle w:val="a9"/>
        <w:spacing w:after="0" w:line="360" w:lineRule="auto"/>
        <w:ind w:firstLineChars="0" w:firstLine="0"/>
        <w:rPr>
          <w:rFonts w:eastAsia="仿宋_GB2312"/>
          <w:b/>
          <w:sz w:val="28"/>
          <w:szCs w:val="21"/>
        </w:rPr>
      </w:pPr>
      <w:r>
        <w:rPr>
          <w:rFonts w:eastAsia="仿宋_GB2312"/>
          <w:b/>
          <w:sz w:val="28"/>
          <w:szCs w:val="21"/>
        </w:rPr>
        <w:lastRenderedPageBreak/>
        <w:t>2.3</w:t>
      </w:r>
      <w:r w:rsidRPr="00E20574">
        <w:rPr>
          <w:rFonts w:eastAsia="仿宋_GB2312"/>
          <w:b/>
          <w:sz w:val="28"/>
          <w:szCs w:val="21"/>
        </w:rPr>
        <w:t xml:space="preserve"> </w:t>
      </w:r>
      <w:r>
        <w:rPr>
          <w:rFonts w:eastAsia="仿宋_GB2312" w:hint="eastAsia"/>
          <w:b/>
          <w:sz w:val="28"/>
          <w:szCs w:val="21"/>
        </w:rPr>
        <w:t>三维曲线线段选择</w:t>
      </w:r>
    </w:p>
    <w:p w:rsidR="00586AA0" w:rsidRDefault="00586AA0" w:rsidP="00586AA0">
      <w:pPr>
        <w:pStyle w:val="a9"/>
        <w:spacing w:after="0" w:line="360" w:lineRule="auto"/>
        <w:ind w:firstLineChars="0"/>
        <w:rPr>
          <w:rFonts w:eastAsia="仿宋_GB2312"/>
          <w:sz w:val="24"/>
        </w:rPr>
      </w:pPr>
      <w:r>
        <w:rPr>
          <w:rFonts w:eastAsia="仿宋_GB2312" w:hint="eastAsia"/>
          <w:sz w:val="24"/>
        </w:rPr>
        <w:t>论文的说法是只靠三张图片就可以重建线模型，然而到目前为止，我们只用了两张图像的</w:t>
      </w:r>
      <w:r w:rsidR="003B6F33">
        <w:rPr>
          <w:rFonts w:eastAsia="仿宋_GB2312" w:hint="eastAsia"/>
          <w:sz w:val="24"/>
        </w:rPr>
        <w:t>信息。我们目前拿到的是不连通的三维线段片组，每一块线段部分都有几个备选线段。接下来就需要用第三张图来剔除掉相对不正确的备选线段们了。首先我们将这些三位线段片组按一个备选组的批次，一个备选片段一个备选片段地投影到第三张图的视角上，然后用投影的线段与第三视角下被打碎的线段片做匹配评估</w:t>
      </w:r>
      <w:r w:rsidR="00751E63">
        <w:rPr>
          <w:rFonts w:eastAsia="仿宋_GB2312" w:hint="eastAsia"/>
          <w:sz w:val="24"/>
        </w:rPr>
        <w:t>，</w:t>
      </w:r>
      <w:r w:rsidR="003B6F33">
        <w:rPr>
          <w:rFonts w:eastAsia="仿宋_GB2312" w:hint="eastAsia"/>
          <w:sz w:val="24"/>
        </w:rPr>
        <w:t>如果评估出来</w:t>
      </w:r>
      <w:r w:rsidR="00751E63">
        <w:rPr>
          <w:rFonts w:eastAsia="仿宋_GB2312" w:hint="eastAsia"/>
          <w:sz w:val="24"/>
        </w:rPr>
        <w:t>效果</w:t>
      </w:r>
      <w:r w:rsidR="003B6F33">
        <w:rPr>
          <w:rFonts w:eastAsia="仿宋_GB2312" w:hint="eastAsia"/>
          <w:sz w:val="24"/>
        </w:rPr>
        <w:t>比较差则</w:t>
      </w:r>
      <w:r w:rsidR="0012286E">
        <w:rPr>
          <w:rFonts w:eastAsia="仿宋_GB2312" w:hint="eastAsia"/>
          <w:sz w:val="24"/>
        </w:rPr>
        <w:t>将此备选片段剔除。论文对评估效果做了比较凑巧的处理：它</w:t>
      </w:r>
      <w:r w:rsidR="00751E63">
        <w:rPr>
          <w:rFonts w:eastAsia="仿宋_GB2312" w:hint="eastAsia"/>
          <w:sz w:val="24"/>
        </w:rPr>
        <w:t>参考了线段与线段之间对应点的差别有多大</w:t>
      </w:r>
      <w:r w:rsidR="0012286E">
        <w:rPr>
          <w:rFonts w:eastAsia="仿宋_GB2312" w:hint="eastAsia"/>
          <w:sz w:val="24"/>
        </w:rPr>
        <w:t>。</w:t>
      </w:r>
      <w:r w:rsidR="00634878">
        <w:rPr>
          <w:rFonts w:eastAsia="仿宋_GB2312" w:hint="eastAsia"/>
          <w:sz w:val="24"/>
        </w:rPr>
        <w:t>图</w:t>
      </w:r>
      <w:r w:rsidR="00634878">
        <w:rPr>
          <w:rFonts w:eastAsia="仿宋_GB2312" w:hint="eastAsia"/>
          <w:sz w:val="24"/>
        </w:rPr>
        <w:t>2</w:t>
      </w:r>
      <w:r w:rsidR="00634878">
        <w:rPr>
          <w:rFonts w:eastAsia="仿宋_GB2312"/>
          <w:sz w:val="24"/>
        </w:rPr>
        <w:t>.5</w:t>
      </w:r>
      <w:r w:rsidR="00634878">
        <w:rPr>
          <w:rFonts w:eastAsia="仿宋_GB2312" w:hint="eastAsia"/>
          <w:sz w:val="24"/>
        </w:rPr>
        <w:t>对线段选择细节的点差别进行了进一步的解释：</w:t>
      </w:r>
    </w:p>
    <w:p w:rsidR="00EE5D1C" w:rsidRDefault="00EE5D1C" w:rsidP="00586AA0">
      <w:pPr>
        <w:pStyle w:val="a9"/>
        <w:spacing w:after="0" w:line="360" w:lineRule="auto"/>
        <w:ind w:firstLineChars="0"/>
        <w:rPr>
          <w:rFonts w:eastAsia="仿宋_GB2312"/>
          <w:sz w:val="24"/>
        </w:rPr>
      </w:pPr>
    </w:p>
    <w:p w:rsidR="00751E63" w:rsidRDefault="00634878" w:rsidP="00634878">
      <w:pPr>
        <w:pStyle w:val="a9"/>
        <w:spacing w:after="0" w:line="360" w:lineRule="auto"/>
        <w:ind w:firstLineChars="0" w:firstLine="0"/>
        <w:jc w:val="center"/>
        <w:rPr>
          <w:rFonts w:eastAsia="仿宋_GB2312"/>
          <w:sz w:val="24"/>
        </w:rPr>
      </w:pPr>
      <w:r>
        <w:rPr>
          <w:rFonts w:eastAsia="仿宋_GB2312"/>
          <w:noProof/>
          <w:sz w:val="24"/>
        </w:rPr>
        <w:drawing>
          <wp:inline distT="0" distB="0" distL="0" distR="0" wp14:anchorId="50F75E45">
            <wp:extent cx="4864735" cy="16146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5779" cy="1631564"/>
                    </a:xfrm>
                    <a:prstGeom prst="rect">
                      <a:avLst/>
                    </a:prstGeom>
                    <a:noFill/>
                  </pic:spPr>
                </pic:pic>
              </a:graphicData>
            </a:graphic>
          </wp:inline>
        </w:drawing>
      </w:r>
    </w:p>
    <w:p w:rsidR="00634878" w:rsidRDefault="00634878" w:rsidP="00634878">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.5 </w:t>
      </w:r>
      <w:r w:rsidR="00EE5D1C">
        <w:rPr>
          <w:rFonts w:eastAsia="仿宋_GB2312" w:hint="eastAsia"/>
          <w:sz w:val="24"/>
        </w:rPr>
        <w:t>点差别衡量标准</w:t>
      </w:r>
    </w:p>
    <w:p w:rsidR="00751E63" w:rsidRDefault="00EE5D1C" w:rsidP="00634878">
      <w:pPr>
        <w:pStyle w:val="a9"/>
        <w:spacing w:after="0" w:line="360" w:lineRule="auto"/>
        <w:ind w:firstLineChars="0"/>
        <w:rPr>
          <w:rFonts w:eastAsia="仿宋_GB2312"/>
          <w:sz w:val="24"/>
        </w:rPr>
      </w:pPr>
      <w:r>
        <w:rPr>
          <w:rFonts w:eastAsia="仿宋_GB2312" w:hint="eastAsia"/>
          <w:sz w:val="24"/>
        </w:rPr>
        <w:t>可以看到除了线段上对应点的位置差别被考虑以外，线在此点上的切线方向差别也是</w:t>
      </w:r>
      <w:r w:rsidR="005B4034">
        <w:rPr>
          <w:rFonts w:eastAsia="仿宋_GB2312" w:hint="eastAsia"/>
          <w:sz w:val="24"/>
        </w:rPr>
        <w:t>参与衡量的。具体数值计算公式如下：</w:t>
      </w:r>
    </w:p>
    <w:p w:rsidR="005B4034" w:rsidRPr="005B4034" w:rsidRDefault="005B4034" w:rsidP="00634878">
      <w:pPr>
        <w:pStyle w:val="a9"/>
        <w:spacing w:after="0" w:line="360" w:lineRule="auto"/>
        <w:ind w:firstLineChars="0"/>
        <w:rPr>
          <w:rFonts w:eastAsia="仿宋_GB2312"/>
          <w:sz w:val="24"/>
        </w:rPr>
      </w:pPr>
      <m:oMathPara>
        <m:oMath>
          <m:r>
            <m:rPr>
              <m:sty m:val="p"/>
            </m:rPr>
            <w:rPr>
              <w:rFonts w:ascii="Cambria Math" w:eastAsia="仿宋_GB2312" w:hAnsi="Cambria Math"/>
              <w:sz w:val="24"/>
            </w:rPr>
            <m:t>Const</m:t>
          </m:r>
          <m:d>
            <m:dPr>
              <m:ctrlPr>
                <w:rPr>
                  <w:rFonts w:ascii="Cambria Math" w:eastAsia="仿宋_GB2312" w:hAnsi="Cambria Math"/>
                  <w:sz w:val="24"/>
                </w:rPr>
              </m:ctrlPr>
            </m:dPr>
            <m:e>
              <m:sSubSup>
                <m:sSubSupPr>
                  <m:ctrlPr>
                    <w:rPr>
                      <w:rFonts w:ascii="Cambria Math" w:eastAsia="仿宋_GB2312" w:hAnsi="Cambria Math"/>
                      <w:sz w:val="24"/>
                    </w:rPr>
                  </m:ctrlPr>
                </m:sSubSupPr>
                <m:e>
                  <m:r>
                    <w:rPr>
                      <w:rFonts w:ascii="Cambria Math" w:eastAsia="仿宋_GB2312" w:hAnsi="Cambria Math" w:hint="eastAsia"/>
                      <w:sz w:val="24"/>
                    </w:rPr>
                    <m:t>C</m:t>
                  </m:r>
                </m:e>
                <m:sub>
                  <m:r>
                    <w:rPr>
                      <w:rFonts w:ascii="Cambria Math" w:eastAsia="仿宋_GB2312" w:hAnsi="Cambria Math"/>
                      <w:sz w:val="24"/>
                    </w:rPr>
                    <m:t>i,j</m:t>
                  </m:r>
                </m:sub>
                <m:sup>
                  <m:r>
                    <w:rPr>
                      <w:rFonts w:ascii="Cambria Math" w:eastAsia="仿宋_GB2312" w:hAnsi="Cambria Math"/>
                      <w:sz w:val="24"/>
                    </w:rPr>
                    <m:t>r</m:t>
                  </m:r>
                </m:sup>
              </m:sSubSup>
            </m:e>
          </m:d>
          <m:r>
            <m:rPr>
              <m:sty m:val="p"/>
            </m:rPr>
            <w:rPr>
              <w:rFonts w:ascii="Cambria Math" w:eastAsia="仿宋_GB2312" w:hAnsi="Cambria Math"/>
              <w:sz w:val="24"/>
            </w:rPr>
            <m:t>=</m:t>
          </m:r>
          <m:f>
            <m:fPr>
              <m:ctrlPr>
                <w:rPr>
                  <w:rFonts w:ascii="Cambria Math" w:eastAsia="仿宋_GB2312" w:hAnsi="Cambria Math"/>
                  <w:sz w:val="24"/>
                </w:rPr>
              </m:ctrlPr>
            </m:fPr>
            <m:num>
              <m:nary>
                <m:naryPr>
                  <m:chr m:val="∑"/>
                  <m:limLoc m:val="subSup"/>
                  <m:supHide m:val="1"/>
                  <m:ctrlPr>
                    <w:rPr>
                      <w:rFonts w:ascii="Cambria Math" w:eastAsia="仿宋_GB2312" w:hAnsi="Cambria Math"/>
                      <w:i/>
                      <w:sz w:val="24"/>
                    </w:rPr>
                  </m:ctrlPr>
                </m:naryPr>
                <m:sub>
                  <m:r>
                    <w:rPr>
                      <w:rFonts w:ascii="Cambria Math" w:eastAsia="仿宋_GB2312" w:hAnsi="Cambria Math"/>
                      <w:sz w:val="24"/>
                    </w:rPr>
                    <m:t>(u,v)</m:t>
                  </m:r>
                </m:sub>
                <m:sup/>
                <m:e>
                  <m:r>
                    <w:rPr>
                      <w:rFonts w:ascii="Cambria Math" w:eastAsia="仿宋_GB2312" w:hAnsi="Cambria Math"/>
                      <w:sz w:val="24"/>
                    </w:rPr>
                    <m:t>(</m:t>
                  </m:r>
                  <m:f>
                    <m:fPr>
                      <m:ctrlPr>
                        <w:rPr>
                          <w:rFonts w:ascii="Cambria Math" w:eastAsia="仿宋_GB2312" w:hAnsi="Cambria Math"/>
                          <w:i/>
                          <w:sz w:val="24"/>
                        </w:rPr>
                      </m:ctrlPr>
                    </m:fPr>
                    <m:num>
                      <m:d>
                        <m:dPr>
                          <m:begChr m:val="‖"/>
                          <m:endChr m:val="‖"/>
                          <m:ctrlPr>
                            <w:rPr>
                              <w:rFonts w:ascii="Cambria Math" w:eastAsia="仿宋_GB2312" w:hAnsi="Cambria Math"/>
                              <w:i/>
                              <w:sz w:val="24"/>
                            </w:rPr>
                          </m:ctrlPr>
                        </m:dPr>
                        <m:e>
                          <m:r>
                            <w:rPr>
                              <w:rFonts w:ascii="Cambria Math" w:eastAsia="仿宋_GB2312" w:hAnsi="Cambria Math"/>
                              <w:sz w:val="24"/>
                            </w:rPr>
                            <m:t>u-v</m:t>
                          </m:r>
                        </m:e>
                      </m:d>
                    </m:num>
                    <m:den>
                      <m:r>
                        <w:rPr>
                          <w:rFonts w:ascii="Cambria Math" w:eastAsia="仿宋_GB2312" w:hAnsi="Cambria Math"/>
                          <w:sz w:val="24"/>
                        </w:rPr>
                        <m:t>diag</m:t>
                      </m:r>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I</m:t>
                              </m:r>
                            </m:e>
                            <m:sup>
                              <m:r>
                                <w:rPr>
                                  <w:rFonts w:ascii="Cambria Math" w:eastAsia="仿宋_GB2312" w:hAnsi="Cambria Math"/>
                                  <w:sz w:val="24"/>
                                </w:rPr>
                                <m:t>q</m:t>
                              </m:r>
                            </m:sup>
                          </m:sSup>
                        </m:e>
                      </m:d>
                    </m:den>
                  </m:f>
                  <m:r>
                    <w:rPr>
                      <w:rFonts w:ascii="Cambria Math" w:eastAsia="仿宋_GB2312" w:hAnsi="Cambria Math"/>
                      <w:sz w:val="24"/>
                    </w:rPr>
                    <m:t>+</m:t>
                  </m:r>
                  <m:r>
                    <w:rPr>
                      <w:rFonts w:ascii="Cambria Math" w:eastAsia="仿宋_GB2312" w:hAnsi="Cambria Math" w:hint="eastAsia"/>
                      <w:sz w:val="24"/>
                    </w:rPr>
                    <m:t>η</m:t>
                  </m:r>
                  <m:r>
                    <w:rPr>
                      <w:rFonts w:ascii="Cambria Math" w:eastAsia="仿宋_GB2312" w:hAnsi="Cambria Math"/>
                      <w:sz w:val="24"/>
                    </w:rPr>
                    <m:t>(1-</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t</m:t>
                          </m:r>
                        </m:e>
                        <m:sub>
                          <m:r>
                            <w:rPr>
                              <w:rFonts w:ascii="Cambria Math" w:eastAsia="仿宋_GB2312" w:hAnsi="Cambria Math"/>
                              <w:sz w:val="24"/>
                            </w:rPr>
                            <m:t>u</m:t>
                          </m:r>
                        </m:sub>
                      </m:sSub>
                      <m:sSub>
                        <m:sSubPr>
                          <m:ctrlPr>
                            <w:rPr>
                              <w:rFonts w:ascii="Cambria Math" w:eastAsia="仿宋_GB2312" w:hAnsi="Cambria Math"/>
                              <w:i/>
                              <w:sz w:val="24"/>
                            </w:rPr>
                          </m:ctrlPr>
                        </m:sSubPr>
                        <m:e>
                          <m:r>
                            <w:rPr>
                              <w:rFonts w:ascii="Cambria Math" w:eastAsia="仿宋_GB2312" w:hAnsi="Cambria Math"/>
                              <w:sz w:val="24"/>
                            </w:rPr>
                            <m:t>t</m:t>
                          </m:r>
                        </m:e>
                        <m:sub>
                          <m:r>
                            <w:rPr>
                              <w:rFonts w:ascii="Cambria Math" w:eastAsia="仿宋_GB2312" w:hAnsi="Cambria Math"/>
                              <w:sz w:val="24"/>
                            </w:rPr>
                            <m:t>v</m:t>
                          </m:r>
                        </m:sub>
                      </m:sSub>
                    </m:e>
                  </m:d>
                  <m:r>
                    <w:rPr>
                      <w:rFonts w:ascii="Cambria Math" w:eastAsia="仿宋_GB2312" w:hAnsi="Cambria Math"/>
                      <w:sz w:val="24"/>
                    </w:rPr>
                    <m:t>))</m:t>
                  </m:r>
                </m:e>
              </m:nary>
            </m:num>
            <m:den>
              <m:r>
                <w:rPr>
                  <w:rFonts w:ascii="Cambria Math" w:eastAsia="仿宋_GB2312" w:hAnsi="Cambria Math"/>
                  <w:sz w:val="24"/>
                </w:rPr>
                <m:t>s</m:t>
              </m:r>
            </m:den>
          </m:f>
        </m:oMath>
      </m:oMathPara>
    </w:p>
    <w:p w:rsidR="0012286E" w:rsidRDefault="005B4034" w:rsidP="0012286E">
      <w:pPr>
        <w:pStyle w:val="a9"/>
        <w:spacing w:after="0" w:line="360" w:lineRule="auto"/>
        <w:ind w:firstLineChars="0"/>
        <w:rPr>
          <w:rFonts w:eastAsia="仿宋_GB2312"/>
          <w:sz w:val="24"/>
        </w:rPr>
      </w:pPr>
      <w:r>
        <w:rPr>
          <w:rFonts w:eastAsia="仿宋_GB2312" w:hint="eastAsia"/>
          <w:sz w:val="24"/>
        </w:rPr>
        <w:t>其中，</w:t>
      </w:r>
      <w:r>
        <w:rPr>
          <w:rFonts w:eastAsia="仿宋_GB2312"/>
          <w:sz w:val="24"/>
        </w:rPr>
        <w:t>C</w:t>
      </w:r>
      <w:r>
        <w:rPr>
          <w:rFonts w:eastAsia="仿宋_GB2312"/>
          <w:sz w:val="24"/>
          <w:vertAlign w:val="superscript"/>
        </w:rPr>
        <w:t>r</w:t>
      </w:r>
      <w:r>
        <w:rPr>
          <w:rFonts w:eastAsia="仿宋_GB2312"/>
          <w:sz w:val="24"/>
          <w:vertAlign w:val="subscript"/>
        </w:rPr>
        <w:t>i,j</w:t>
      </w:r>
      <w:r>
        <w:rPr>
          <w:rFonts w:eastAsia="仿宋_GB2312" w:hint="eastAsia"/>
          <w:sz w:val="24"/>
        </w:rPr>
        <w:t>指参考视角中</w:t>
      </w:r>
      <w:r w:rsidR="00506937">
        <w:rPr>
          <w:rFonts w:eastAsia="仿宋_GB2312" w:hint="eastAsia"/>
          <w:sz w:val="24"/>
        </w:rPr>
        <w:t>的</w:t>
      </w:r>
      <w:r>
        <w:rPr>
          <w:rFonts w:eastAsia="仿宋_GB2312" w:hint="eastAsia"/>
          <w:sz w:val="24"/>
        </w:rPr>
        <w:t>第</w:t>
      </w:r>
      <w:r w:rsidR="00506937">
        <w:rPr>
          <w:rFonts w:eastAsia="仿宋_GB2312"/>
          <w:sz w:val="24"/>
        </w:rPr>
        <w:t>i</w:t>
      </w:r>
      <w:r>
        <w:rPr>
          <w:rFonts w:eastAsia="仿宋_GB2312" w:hint="eastAsia"/>
          <w:sz w:val="24"/>
        </w:rPr>
        <w:t>条</w:t>
      </w:r>
      <w:r w:rsidR="00506937">
        <w:rPr>
          <w:rFonts w:eastAsia="仿宋_GB2312" w:hint="eastAsia"/>
          <w:sz w:val="24"/>
        </w:rPr>
        <w:t>线段片与其在邻近视角中的第</w:t>
      </w:r>
      <w:r w:rsidR="00506937">
        <w:rPr>
          <w:rFonts w:eastAsia="仿宋_GB2312" w:hint="eastAsia"/>
          <w:sz w:val="24"/>
        </w:rPr>
        <w:t>j</w:t>
      </w:r>
      <w:r w:rsidR="00506937">
        <w:rPr>
          <w:rFonts w:eastAsia="仿宋_GB2312" w:hint="eastAsia"/>
          <w:sz w:val="24"/>
        </w:rPr>
        <w:t>条线段片生成的</w:t>
      </w:r>
      <w:r w:rsidR="00506937">
        <w:rPr>
          <w:rFonts w:eastAsia="仿宋_GB2312"/>
          <w:sz w:val="24"/>
        </w:rPr>
        <w:t>3D</w:t>
      </w:r>
      <w:r w:rsidR="00506937">
        <w:rPr>
          <w:rFonts w:eastAsia="仿宋_GB2312" w:hint="eastAsia"/>
          <w:sz w:val="24"/>
        </w:rPr>
        <w:t>曲线片段，</w:t>
      </w:r>
      <w:r w:rsidR="00506937">
        <w:rPr>
          <w:rFonts w:eastAsia="仿宋_GB2312" w:hint="eastAsia"/>
          <w:sz w:val="24"/>
        </w:rPr>
        <w:t>C</w:t>
      </w:r>
      <w:r w:rsidR="00506937">
        <w:rPr>
          <w:rFonts w:eastAsia="仿宋_GB2312"/>
          <w:sz w:val="24"/>
        </w:rPr>
        <w:t>onst()</w:t>
      </w:r>
      <w:r w:rsidR="00506937">
        <w:rPr>
          <w:rFonts w:eastAsia="仿宋_GB2312" w:hint="eastAsia"/>
          <w:sz w:val="24"/>
        </w:rPr>
        <w:t>则是把</w:t>
      </w:r>
      <w:r w:rsidR="00506937">
        <w:rPr>
          <w:rFonts w:eastAsia="仿宋_GB2312"/>
          <w:sz w:val="24"/>
        </w:rPr>
        <w:t>C</w:t>
      </w:r>
      <w:r w:rsidR="00506937">
        <w:rPr>
          <w:rFonts w:eastAsia="仿宋_GB2312"/>
          <w:sz w:val="24"/>
          <w:vertAlign w:val="superscript"/>
        </w:rPr>
        <w:t>r</w:t>
      </w:r>
      <w:r w:rsidR="00506937">
        <w:rPr>
          <w:rFonts w:eastAsia="仿宋_GB2312"/>
          <w:sz w:val="24"/>
          <w:vertAlign w:val="subscript"/>
        </w:rPr>
        <w:t>i,j</w:t>
      </w:r>
      <w:r w:rsidR="00506937">
        <w:rPr>
          <w:rFonts w:eastAsia="仿宋_GB2312" w:hint="eastAsia"/>
          <w:sz w:val="24"/>
        </w:rPr>
        <w:t>压扁到第三视角</w:t>
      </w:r>
      <w:r w:rsidR="00506937">
        <w:rPr>
          <w:rFonts w:eastAsia="仿宋_GB2312" w:hint="eastAsia"/>
          <w:sz w:val="24"/>
        </w:rPr>
        <w:t>I</w:t>
      </w:r>
      <w:r w:rsidR="00506937">
        <w:rPr>
          <w:rFonts w:eastAsia="仿宋_GB2312"/>
          <w:sz w:val="24"/>
          <w:vertAlign w:val="superscript"/>
        </w:rPr>
        <w:t>q</w:t>
      </w:r>
      <w:r w:rsidR="00506937">
        <w:rPr>
          <w:rFonts w:eastAsia="仿宋_GB2312" w:hint="eastAsia"/>
          <w:sz w:val="24"/>
        </w:rPr>
        <w:t>平面上，与最近邻的线段片进行比对求</w:t>
      </w:r>
      <w:r w:rsidR="00506937">
        <w:rPr>
          <w:rFonts w:eastAsia="仿宋_GB2312" w:hint="eastAsia"/>
          <w:sz w:val="24"/>
        </w:rPr>
        <w:t>l</w:t>
      </w:r>
      <w:r w:rsidR="00506937">
        <w:rPr>
          <w:rFonts w:eastAsia="仿宋_GB2312"/>
          <w:sz w:val="24"/>
        </w:rPr>
        <w:t>oss</w:t>
      </w:r>
      <w:r w:rsidR="00506937">
        <w:rPr>
          <w:rFonts w:eastAsia="仿宋_GB2312" w:hint="eastAsia"/>
          <w:sz w:val="24"/>
        </w:rPr>
        <w:t>的函数。其中，</w:t>
      </w:r>
      <w:r w:rsidR="00506937">
        <w:rPr>
          <w:rFonts w:eastAsia="仿宋_GB2312"/>
          <w:sz w:val="24"/>
        </w:rPr>
        <w:t>u</w:t>
      </w:r>
      <w:r w:rsidR="00506937">
        <w:rPr>
          <w:rFonts w:eastAsia="仿宋_GB2312" w:hint="eastAsia"/>
          <w:sz w:val="24"/>
        </w:rPr>
        <w:t>是</w:t>
      </w:r>
      <w:r w:rsidR="00506937">
        <w:rPr>
          <w:rFonts w:eastAsia="仿宋_GB2312"/>
          <w:sz w:val="24"/>
        </w:rPr>
        <w:t>C</w:t>
      </w:r>
      <w:r w:rsidR="00506937">
        <w:rPr>
          <w:rFonts w:eastAsia="仿宋_GB2312"/>
          <w:sz w:val="24"/>
          <w:vertAlign w:val="superscript"/>
        </w:rPr>
        <w:t>r</w:t>
      </w:r>
      <w:r w:rsidR="00506937">
        <w:rPr>
          <w:rFonts w:eastAsia="仿宋_GB2312"/>
          <w:sz w:val="24"/>
          <w:vertAlign w:val="subscript"/>
        </w:rPr>
        <w:t>i,j</w:t>
      </w:r>
      <w:r w:rsidR="00506937">
        <w:rPr>
          <w:rFonts w:eastAsia="仿宋_GB2312" w:hint="eastAsia"/>
          <w:sz w:val="24"/>
        </w:rPr>
        <w:t>上的某点，而</w:t>
      </w:r>
      <w:r w:rsidR="00506937">
        <w:rPr>
          <w:rFonts w:eastAsia="仿宋_GB2312" w:hint="eastAsia"/>
          <w:sz w:val="24"/>
        </w:rPr>
        <w:t>v</w:t>
      </w:r>
      <w:r w:rsidR="00506937">
        <w:rPr>
          <w:rFonts w:eastAsia="仿宋_GB2312" w:hint="eastAsia"/>
          <w:sz w:val="24"/>
        </w:rPr>
        <w:t>是</w:t>
      </w:r>
      <w:r w:rsidR="00506937">
        <w:rPr>
          <w:rFonts w:eastAsia="仿宋_GB2312"/>
          <w:sz w:val="24"/>
        </w:rPr>
        <w:t>I</w:t>
      </w:r>
      <w:r w:rsidR="00506937">
        <w:rPr>
          <w:rFonts w:eastAsia="仿宋_GB2312"/>
          <w:sz w:val="24"/>
          <w:vertAlign w:val="superscript"/>
        </w:rPr>
        <w:t>q</w:t>
      </w:r>
      <w:r w:rsidR="00506937">
        <w:rPr>
          <w:rFonts w:eastAsia="仿宋_GB2312" w:hint="eastAsia"/>
          <w:sz w:val="24"/>
        </w:rPr>
        <w:t>上与</w:t>
      </w:r>
      <w:r w:rsidR="00506937">
        <w:rPr>
          <w:rFonts w:eastAsia="仿宋_GB2312" w:hint="eastAsia"/>
          <w:sz w:val="24"/>
        </w:rPr>
        <w:t>u</w:t>
      </w:r>
      <w:r w:rsidR="00506937">
        <w:rPr>
          <w:rFonts w:eastAsia="仿宋_GB2312" w:hint="eastAsia"/>
          <w:sz w:val="24"/>
        </w:rPr>
        <w:t>对应的点；</w:t>
      </w:r>
      <m:oMath>
        <m:d>
          <m:dPr>
            <m:begChr m:val="‖"/>
            <m:endChr m:val="‖"/>
            <m:ctrlPr>
              <w:rPr>
                <w:rFonts w:ascii="Cambria Math" w:eastAsia="仿宋_GB2312" w:hAnsi="Cambria Math"/>
                <w:sz w:val="24"/>
              </w:rPr>
            </m:ctrlPr>
          </m:dPr>
          <m:e>
            <m:r>
              <m:rPr>
                <m:sty m:val="p"/>
              </m:rPr>
              <w:rPr>
                <w:rFonts w:ascii="Cambria Math" w:eastAsia="仿宋_GB2312" w:hAnsi="Cambria Math"/>
                <w:sz w:val="24"/>
              </w:rPr>
              <m:t>u-v</m:t>
            </m:r>
          </m:e>
        </m:d>
      </m:oMath>
      <w:r w:rsidR="00506937">
        <w:rPr>
          <w:rFonts w:eastAsia="仿宋_GB2312" w:hint="eastAsia"/>
          <w:sz w:val="24"/>
        </w:rPr>
        <w:t>即点</w:t>
      </w:r>
      <w:r w:rsidR="00506937">
        <w:rPr>
          <w:rFonts w:eastAsia="仿宋_GB2312" w:hint="eastAsia"/>
          <w:sz w:val="24"/>
        </w:rPr>
        <w:t>u</w:t>
      </w:r>
      <w:r w:rsidR="00506937">
        <w:rPr>
          <w:rFonts w:eastAsia="仿宋_GB2312" w:hint="eastAsia"/>
          <w:sz w:val="24"/>
        </w:rPr>
        <w:t>与点</w:t>
      </w:r>
      <w:r w:rsidR="00506937">
        <w:rPr>
          <w:rFonts w:eastAsia="仿宋_GB2312" w:hint="eastAsia"/>
          <w:sz w:val="24"/>
        </w:rPr>
        <w:t>v</w:t>
      </w:r>
      <w:r w:rsidR="00506937">
        <w:rPr>
          <w:rFonts w:eastAsia="仿宋_GB2312" w:hint="eastAsia"/>
          <w:sz w:val="24"/>
        </w:rPr>
        <w:t>的距离值。</w:t>
      </w:r>
      <w:r w:rsidR="00506937">
        <w:rPr>
          <w:rFonts w:eastAsia="仿宋_GB2312"/>
          <w:sz w:val="24"/>
        </w:rPr>
        <w:t>D</w:t>
      </w:r>
      <w:r w:rsidR="00506937">
        <w:rPr>
          <w:rFonts w:eastAsia="仿宋_GB2312" w:hint="eastAsia"/>
          <w:sz w:val="24"/>
        </w:rPr>
        <w:t>iag</w:t>
      </w:r>
      <w:r w:rsidR="00506937">
        <w:rPr>
          <w:rFonts w:eastAsia="仿宋_GB2312"/>
          <w:sz w:val="24"/>
        </w:rPr>
        <w:t>(I</w:t>
      </w:r>
      <w:r w:rsidR="00506937">
        <w:rPr>
          <w:rFonts w:eastAsia="仿宋_GB2312"/>
          <w:sz w:val="24"/>
          <w:vertAlign w:val="superscript"/>
        </w:rPr>
        <w:t>q</w:t>
      </w:r>
      <w:r w:rsidR="00506937">
        <w:rPr>
          <w:rFonts w:eastAsia="仿宋_GB2312"/>
          <w:sz w:val="24"/>
        </w:rPr>
        <w:t>)</w:t>
      </w:r>
      <w:r w:rsidR="00506937">
        <w:rPr>
          <w:rFonts w:eastAsia="仿宋_GB2312" w:hint="eastAsia"/>
          <w:sz w:val="24"/>
        </w:rPr>
        <w:t>求得第三视角的对角线长度，这能够对不同尺寸的视角画幅进行统一，防止视角尺寸不同对点之间的距离值产生影响。而</w:t>
      </w:r>
      <m:oMath>
        <m:d>
          <m:dPr>
            <m:begChr m:val="|"/>
            <m:endChr m:val="|"/>
            <m:ctrlPr>
              <w:rPr>
                <w:rFonts w:ascii="Cambria Math" w:eastAsia="仿宋_GB2312" w:hAnsi="Cambria Math"/>
                <w:sz w:val="24"/>
              </w:rPr>
            </m:ctrlPr>
          </m:dPr>
          <m:e>
            <m:sSub>
              <m:sSubPr>
                <m:ctrlPr>
                  <w:rPr>
                    <w:rFonts w:ascii="Cambria Math" w:eastAsia="仿宋_GB2312" w:hAnsi="Cambria Math"/>
                    <w:sz w:val="24"/>
                  </w:rPr>
                </m:ctrlPr>
              </m:sSubPr>
              <m:e>
                <m:r>
                  <m:rPr>
                    <m:sty m:val="p"/>
                  </m:rPr>
                  <w:rPr>
                    <w:rFonts w:ascii="Cambria Math" w:eastAsia="仿宋_GB2312" w:hAnsi="Cambria Math"/>
                    <w:sz w:val="24"/>
                  </w:rPr>
                  <m:t>t</m:t>
                </m:r>
              </m:e>
              <m:sub>
                <m:r>
                  <m:rPr>
                    <m:sty m:val="p"/>
                  </m:rPr>
                  <w:rPr>
                    <w:rFonts w:ascii="Cambria Math" w:eastAsia="仿宋_GB2312" w:hAnsi="Cambria Math"/>
                    <w:sz w:val="24"/>
                  </w:rPr>
                  <m:t>u</m:t>
                </m:r>
              </m:sub>
            </m:sSub>
            <m:sSub>
              <m:sSubPr>
                <m:ctrlPr>
                  <w:rPr>
                    <w:rFonts w:ascii="Cambria Math" w:eastAsia="仿宋_GB2312" w:hAnsi="Cambria Math"/>
                    <w:sz w:val="24"/>
                  </w:rPr>
                </m:ctrlPr>
              </m:sSubPr>
              <m:e>
                <m:r>
                  <m:rPr>
                    <m:sty m:val="p"/>
                  </m:rPr>
                  <w:rPr>
                    <w:rFonts w:ascii="Cambria Math" w:eastAsia="仿宋_GB2312" w:hAnsi="Cambria Math"/>
                    <w:sz w:val="24"/>
                  </w:rPr>
                  <m:t>t</m:t>
                </m:r>
              </m:e>
              <m:sub>
                <m:r>
                  <m:rPr>
                    <m:sty m:val="p"/>
                  </m:rPr>
                  <w:rPr>
                    <w:rFonts w:ascii="Cambria Math" w:eastAsia="仿宋_GB2312" w:hAnsi="Cambria Math"/>
                    <w:sz w:val="24"/>
                  </w:rPr>
                  <m:t>v</m:t>
                </m:r>
              </m:sub>
            </m:sSub>
          </m:e>
        </m:d>
      </m:oMath>
      <w:r w:rsidR="00533642">
        <w:rPr>
          <w:rFonts w:eastAsia="仿宋_GB2312" w:hint="eastAsia"/>
          <w:sz w:val="24"/>
        </w:rPr>
        <w:t>则是</w:t>
      </w:r>
      <w:r w:rsidR="00533642">
        <w:rPr>
          <w:rFonts w:eastAsia="仿宋_GB2312" w:hint="eastAsia"/>
          <w:sz w:val="24"/>
        </w:rPr>
        <w:t>u</w:t>
      </w:r>
      <w:r w:rsidR="00533642">
        <w:rPr>
          <w:rFonts w:eastAsia="仿宋_GB2312"/>
          <w:sz w:val="24"/>
        </w:rPr>
        <w:t>,v</w:t>
      </w:r>
      <w:r w:rsidR="00533642">
        <w:rPr>
          <w:rFonts w:eastAsia="仿宋_GB2312" w:hint="eastAsia"/>
          <w:sz w:val="24"/>
        </w:rPr>
        <w:t>点切线方向的点积，越大则认为点</w:t>
      </w:r>
      <w:r w:rsidR="00533642">
        <w:rPr>
          <w:rFonts w:eastAsia="仿宋_GB2312" w:hint="eastAsia"/>
          <w:sz w:val="24"/>
        </w:rPr>
        <w:t>u</w:t>
      </w:r>
      <w:r w:rsidR="00533642">
        <w:rPr>
          <w:rFonts w:eastAsia="仿宋_GB2312"/>
          <w:sz w:val="24"/>
        </w:rPr>
        <w:t>,v</w:t>
      </w:r>
      <w:r w:rsidR="00533642">
        <w:rPr>
          <w:rFonts w:eastAsia="仿宋_GB2312" w:hint="eastAsia"/>
          <w:sz w:val="24"/>
        </w:rPr>
        <w:t>越相似。η则是作为衡量切线方向权重的超参数，</w:t>
      </w:r>
      <w:r w:rsidR="00533642">
        <w:rPr>
          <w:rFonts w:eastAsia="仿宋_GB2312" w:hint="eastAsia"/>
          <w:sz w:val="24"/>
        </w:rPr>
        <w:t>s</w:t>
      </w:r>
      <w:r w:rsidR="00533642">
        <w:rPr>
          <w:rFonts w:eastAsia="仿宋_GB2312" w:hint="eastAsia"/>
          <w:sz w:val="24"/>
        </w:rPr>
        <w:t>为</w:t>
      </w:r>
      <w:r w:rsidR="0012286E">
        <w:rPr>
          <w:rFonts w:eastAsia="仿宋_GB2312" w:hint="eastAsia"/>
          <w:sz w:val="24"/>
        </w:rPr>
        <w:t>线段的长度，为最后得到的结果做归一化，防止线段的长短影响匹配的效果。按照此公式得到的计算结果进行匹配，则可以得</w:t>
      </w:r>
      <w:r w:rsidR="0012286E">
        <w:rPr>
          <w:rFonts w:eastAsia="仿宋_GB2312" w:hint="eastAsia"/>
          <w:sz w:val="24"/>
        </w:rPr>
        <w:lastRenderedPageBreak/>
        <w:t>到符合三个视角下投影效果最佳的三维曲线线段片，效果如图</w:t>
      </w:r>
      <w:r w:rsidR="0012286E">
        <w:rPr>
          <w:rFonts w:eastAsia="仿宋_GB2312" w:hint="eastAsia"/>
          <w:sz w:val="24"/>
        </w:rPr>
        <w:t>2</w:t>
      </w:r>
      <w:r w:rsidR="0012286E">
        <w:rPr>
          <w:rFonts w:eastAsia="仿宋_GB2312"/>
          <w:sz w:val="24"/>
        </w:rPr>
        <w:t>.6</w:t>
      </w:r>
      <w:r w:rsidR="0012286E">
        <w:rPr>
          <w:rFonts w:eastAsia="仿宋_GB2312" w:hint="eastAsia"/>
          <w:sz w:val="24"/>
        </w:rPr>
        <w:t>所示。</w:t>
      </w:r>
    </w:p>
    <w:p w:rsidR="001C4E18" w:rsidRDefault="001C4E18" w:rsidP="0012286E">
      <w:pPr>
        <w:pStyle w:val="a9"/>
        <w:spacing w:after="0" w:line="360" w:lineRule="auto"/>
        <w:ind w:firstLineChars="0"/>
        <w:rPr>
          <w:rFonts w:eastAsia="仿宋_GB2312"/>
          <w:sz w:val="24"/>
        </w:rPr>
      </w:pPr>
    </w:p>
    <w:p w:rsidR="0012286E" w:rsidRDefault="0012286E" w:rsidP="0012286E">
      <w:pPr>
        <w:pStyle w:val="a9"/>
        <w:spacing w:after="0" w:line="360" w:lineRule="auto"/>
        <w:ind w:firstLineChars="0" w:firstLine="0"/>
        <w:jc w:val="center"/>
        <w:rPr>
          <w:rFonts w:eastAsia="仿宋_GB2312"/>
          <w:sz w:val="24"/>
        </w:rPr>
      </w:pPr>
      <w:r w:rsidRPr="0012286E">
        <w:rPr>
          <w:rFonts w:eastAsia="仿宋_GB2312"/>
          <w:noProof/>
          <w:sz w:val="24"/>
        </w:rPr>
        <w:drawing>
          <wp:inline distT="0" distB="0" distL="0" distR="0" wp14:anchorId="37E00742" wp14:editId="52EC1C45">
            <wp:extent cx="4788535" cy="246690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761" cy="2473722"/>
                    </a:xfrm>
                    <a:prstGeom prst="rect">
                      <a:avLst/>
                    </a:prstGeom>
                  </pic:spPr>
                </pic:pic>
              </a:graphicData>
            </a:graphic>
          </wp:inline>
        </w:drawing>
      </w:r>
    </w:p>
    <w:p w:rsidR="0012286E" w:rsidRDefault="0012286E" w:rsidP="0012286E">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.6 </w:t>
      </w:r>
      <w:r>
        <w:rPr>
          <w:rFonts w:eastAsia="仿宋_GB2312" w:hint="eastAsia"/>
          <w:sz w:val="24"/>
        </w:rPr>
        <w:t>按点选择线段片</w:t>
      </w:r>
    </w:p>
    <w:p w:rsidR="0012286E" w:rsidRPr="0012286E" w:rsidRDefault="0012286E" w:rsidP="0012286E">
      <w:pPr>
        <w:pStyle w:val="a9"/>
        <w:spacing w:after="0" w:line="360" w:lineRule="auto"/>
        <w:ind w:firstLineChars="0" w:firstLine="0"/>
        <w:rPr>
          <w:rFonts w:eastAsia="仿宋_GB2312"/>
          <w:b/>
          <w:sz w:val="28"/>
          <w:szCs w:val="21"/>
        </w:rPr>
      </w:pPr>
      <w:r>
        <w:rPr>
          <w:rFonts w:eastAsia="仿宋_GB2312"/>
          <w:b/>
          <w:sz w:val="28"/>
          <w:szCs w:val="21"/>
        </w:rPr>
        <w:t>2.4</w:t>
      </w:r>
      <w:r>
        <w:rPr>
          <w:rFonts w:eastAsia="仿宋_GB2312" w:hint="eastAsia"/>
          <w:b/>
          <w:sz w:val="28"/>
          <w:szCs w:val="21"/>
        </w:rPr>
        <w:t>线段片连接</w:t>
      </w:r>
    </w:p>
    <w:p w:rsidR="00394E40" w:rsidRDefault="0012286E" w:rsidP="0012286E">
      <w:pPr>
        <w:pStyle w:val="a9"/>
        <w:spacing w:after="0" w:line="360" w:lineRule="auto"/>
        <w:ind w:firstLineChars="0"/>
        <w:rPr>
          <w:rFonts w:eastAsia="仿宋_GB2312"/>
          <w:sz w:val="24"/>
        </w:rPr>
      </w:pPr>
      <w:r>
        <w:rPr>
          <w:rFonts w:eastAsia="仿宋_GB2312" w:hint="eastAsia"/>
          <w:sz w:val="24"/>
        </w:rPr>
        <w:t>经过上述步骤，我们可以对</w:t>
      </w:r>
      <w:r w:rsidR="004074F5">
        <w:rPr>
          <w:rFonts w:eastAsia="仿宋_GB2312" w:hint="eastAsia"/>
          <w:sz w:val="24"/>
        </w:rPr>
        <w:t>分离的线段片进行连接，重建</w:t>
      </w:r>
      <w:r w:rsidR="00394E40">
        <w:rPr>
          <w:rFonts w:eastAsia="仿宋_GB2312" w:hint="eastAsia"/>
          <w:sz w:val="24"/>
        </w:rPr>
        <w:t>线模型</w:t>
      </w:r>
      <w:r>
        <w:rPr>
          <w:rFonts w:eastAsia="仿宋_GB2312" w:hint="eastAsia"/>
          <w:sz w:val="24"/>
        </w:rPr>
        <w:t>。</w:t>
      </w:r>
    </w:p>
    <w:p w:rsidR="00394E40" w:rsidRDefault="00394E40" w:rsidP="00394E40">
      <w:pPr>
        <w:pStyle w:val="a9"/>
        <w:spacing w:after="0" w:line="360" w:lineRule="auto"/>
        <w:ind w:firstLineChars="0" w:firstLine="0"/>
        <w:jc w:val="center"/>
        <w:rPr>
          <w:rFonts w:eastAsia="仿宋_GB2312"/>
          <w:sz w:val="24"/>
        </w:rPr>
      </w:pPr>
      <w:r>
        <w:rPr>
          <w:rFonts w:eastAsia="仿宋_GB2312"/>
          <w:noProof/>
          <w:sz w:val="24"/>
        </w:rPr>
        <w:drawing>
          <wp:inline distT="0" distB="0" distL="0" distR="0" wp14:anchorId="1477E201">
            <wp:extent cx="4793615" cy="219129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0835" cy="2199162"/>
                    </a:xfrm>
                    <a:prstGeom prst="rect">
                      <a:avLst/>
                    </a:prstGeom>
                    <a:noFill/>
                  </pic:spPr>
                </pic:pic>
              </a:graphicData>
            </a:graphic>
          </wp:inline>
        </w:drawing>
      </w:r>
    </w:p>
    <w:p w:rsidR="001C4E18" w:rsidRDefault="001C4E18" w:rsidP="00394E40">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.7 </w:t>
      </w:r>
      <w:r>
        <w:rPr>
          <w:rFonts w:eastAsia="仿宋_GB2312" w:hint="eastAsia"/>
          <w:sz w:val="24"/>
        </w:rPr>
        <w:t>多线段连接</w:t>
      </w:r>
    </w:p>
    <w:p w:rsidR="0012286E" w:rsidRDefault="00394E40" w:rsidP="0012286E">
      <w:pPr>
        <w:pStyle w:val="a9"/>
        <w:spacing w:after="0" w:line="360" w:lineRule="auto"/>
        <w:ind w:firstLineChars="0"/>
        <w:rPr>
          <w:rFonts w:eastAsia="仿宋_GB2312"/>
          <w:sz w:val="24"/>
        </w:rPr>
      </w:pPr>
      <w:r>
        <w:rPr>
          <w:rFonts w:eastAsia="仿宋_GB2312" w:hint="eastAsia"/>
          <w:sz w:val="24"/>
        </w:rPr>
        <w:t>论文给出的方法是将多线段连接看作多旅行商问题，将线段片视作城市节点，以尽可能少的路径偏差代价与旅行商数（即线条数）解决线模型重建问题。具体</w:t>
      </w:r>
      <w:r w:rsidR="00FE31C1">
        <w:rPr>
          <w:rFonts w:eastAsia="仿宋_GB2312" w:hint="eastAsia"/>
          <w:sz w:val="24"/>
        </w:rPr>
        <w:t>算法</w:t>
      </w:r>
      <w:r>
        <w:rPr>
          <w:rFonts w:eastAsia="仿宋_GB2312" w:hint="eastAsia"/>
          <w:sz w:val="24"/>
        </w:rPr>
        <w:t>如下：</w:t>
      </w:r>
    </w:p>
    <w:p w:rsidR="001C4E18" w:rsidRDefault="00FE31C1" w:rsidP="001C4E18">
      <w:pPr>
        <w:pStyle w:val="a9"/>
        <w:spacing w:after="0" w:line="360" w:lineRule="auto"/>
        <w:ind w:firstLineChars="0"/>
        <w:rPr>
          <w:rFonts w:eastAsia="仿宋_GB2312"/>
          <w:sz w:val="24"/>
        </w:rPr>
      </w:pPr>
      <w:r>
        <w:rPr>
          <w:rFonts w:eastAsia="仿宋_GB2312" w:hint="eastAsia"/>
          <w:sz w:val="24"/>
        </w:rPr>
        <w:t>首先建立线段与线段间的路径偏差图。偏差的值考量了两个线段连接顶点的两个特征：</w:t>
      </w:r>
      <w:r>
        <w:rPr>
          <w:rFonts w:eastAsia="仿宋_GB2312" w:hint="eastAsia"/>
          <w:sz w:val="24"/>
        </w:rPr>
        <w:t>1</w:t>
      </w:r>
      <w:r>
        <w:rPr>
          <w:rFonts w:eastAsia="仿宋_GB2312"/>
          <w:sz w:val="24"/>
        </w:rPr>
        <w:t>.</w:t>
      </w:r>
      <w:r>
        <w:rPr>
          <w:rFonts w:eastAsia="仿宋_GB2312" w:hint="eastAsia"/>
          <w:sz w:val="24"/>
        </w:rPr>
        <w:t>点距离，连接点越接近偏差值越小；</w:t>
      </w:r>
      <w:r>
        <w:rPr>
          <w:rFonts w:eastAsia="仿宋_GB2312" w:hint="eastAsia"/>
          <w:sz w:val="24"/>
        </w:rPr>
        <w:t>2</w:t>
      </w:r>
      <w:r>
        <w:rPr>
          <w:rFonts w:eastAsia="仿宋_GB2312"/>
          <w:sz w:val="24"/>
        </w:rPr>
        <w:t>.</w:t>
      </w:r>
      <w:r>
        <w:rPr>
          <w:rFonts w:eastAsia="仿宋_GB2312" w:hint="eastAsia"/>
          <w:sz w:val="24"/>
        </w:rPr>
        <w:t>点法线方向，同之前的第三视角测试一样，如果两个连接点的法线方向是相似的，我们便会直观地认为它们</w:t>
      </w:r>
      <w:r>
        <w:rPr>
          <w:rFonts w:eastAsia="仿宋_GB2312" w:hint="eastAsia"/>
          <w:sz w:val="24"/>
        </w:rPr>
        <w:lastRenderedPageBreak/>
        <w:t>本应该是连接在一起的。具体算式如</w:t>
      </w:r>
      <w:r w:rsidR="001C4E18">
        <w:rPr>
          <w:rFonts w:eastAsia="仿宋_GB2312" w:hint="eastAsia"/>
          <w:sz w:val="24"/>
        </w:rPr>
        <w:t>图</w:t>
      </w:r>
      <w:r w:rsidR="001C4E18">
        <w:rPr>
          <w:rFonts w:eastAsia="仿宋_GB2312" w:hint="eastAsia"/>
          <w:sz w:val="24"/>
        </w:rPr>
        <w:t>2</w:t>
      </w:r>
      <w:r w:rsidR="001C4E18">
        <w:rPr>
          <w:rFonts w:eastAsia="仿宋_GB2312"/>
          <w:sz w:val="24"/>
        </w:rPr>
        <w:t>.8</w:t>
      </w:r>
      <w:r w:rsidR="001C4E18">
        <w:rPr>
          <w:rFonts w:eastAsia="仿宋_GB2312" w:hint="eastAsia"/>
          <w:sz w:val="24"/>
        </w:rPr>
        <w:t>所示：</w:t>
      </w:r>
    </w:p>
    <w:p w:rsidR="001C4E18" w:rsidRDefault="001C4E18" w:rsidP="001C4E18">
      <w:pPr>
        <w:pStyle w:val="a9"/>
        <w:spacing w:after="0" w:line="360" w:lineRule="auto"/>
        <w:ind w:firstLineChars="0" w:firstLine="0"/>
        <w:rPr>
          <w:rFonts w:eastAsia="仿宋_GB2312"/>
          <w:sz w:val="24"/>
        </w:rPr>
      </w:pPr>
    </w:p>
    <w:p w:rsidR="00FE31C1" w:rsidRDefault="001C4E18" w:rsidP="001C4E18">
      <w:pPr>
        <w:pStyle w:val="a9"/>
        <w:spacing w:after="0" w:line="360" w:lineRule="auto"/>
        <w:ind w:firstLineChars="0" w:firstLine="0"/>
        <w:rPr>
          <w:rFonts w:eastAsia="仿宋_GB2312"/>
          <w:sz w:val="24"/>
        </w:rPr>
      </w:pPr>
      <w:r>
        <w:rPr>
          <w:rFonts w:eastAsia="仿宋_GB2312"/>
          <w:noProof/>
          <w:sz w:val="24"/>
        </w:rPr>
        <w:drawing>
          <wp:inline distT="0" distB="0" distL="0" distR="0" wp14:anchorId="344DE0A1">
            <wp:extent cx="5689600" cy="196451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7294" cy="1974081"/>
                    </a:xfrm>
                    <a:prstGeom prst="rect">
                      <a:avLst/>
                    </a:prstGeom>
                    <a:noFill/>
                  </pic:spPr>
                </pic:pic>
              </a:graphicData>
            </a:graphic>
          </wp:inline>
        </w:drawing>
      </w:r>
    </w:p>
    <w:p w:rsidR="001C4E18" w:rsidRDefault="001C4E18" w:rsidP="001C4E18">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.8 </w:t>
      </w:r>
      <w:r>
        <w:rPr>
          <w:rFonts w:eastAsia="仿宋_GB2312" w:hint="eastAsia"/>
          <w:sz w:val="24"/>
        </w:rPr>
        <w:t>线段连接点的偏差计算</w:t>
      </w:r>
    </w:p>
    <w:p w:rsidR="001C4E18" w:rsidRDefault="001C4E18" w:rsidP="0012286E">
      <w:pPr>
        <w:pStyle w:val="a9"/>
        <w:spacing w:after="0" w:line="360" w:lineRule="auto"/>
        <w:ind w:firstLineChars="0"/>
        <w:rPr>
          <w:rFonts w:eastAsia="仿宋_GB2312"/>
          <w:sz w:val="24"/>
        </w:rPr>
      </w:pPr>
      <w:r>
        <w:rPr>
          <w:rFonts w:eastAsia="仿宋_GB2312" w:hint="eastAsia"/>
          <w:sz w:val="24"/>
        </w:rPr>
        <w:t>其中，μ值同前文所述的η值一样，作为衡量法线方向权重的一个超参数，图</w:t>
      </w:r>
      <w:r>
        <w:rPr>
          <w:rFonts w:eastAsia="仿宋_GB2312" w:hint="eastAsia"/>
          <w:sz w:val="24"/>
        </w:rPr>
        <w:t>2.</w:t>
      </w:r>
      <w:r>
        <w:rPr>
          <w:rFonts w:eastAsia="仿宋_GB2312"/>
          <w:sz w:val="24"/>
        </w:rPr>
        <w:t>8</w:t>
      </w:r>
      <w:r>
        <w:rPr>
          <w:rFonts w:eastAsia="仿宋_GB2312" w:hint="eastAsia"/>
          <w:sz w:val="24"/>
        </w:rPr>
        <w:t>中的</w:t>
      </w:r>
      <w:r>
        <w:rPr>
          <w:rFonts w:eastAsia="仿宋_GB2312"/>
          <w:sz w:val="24"/>
        </w:rPr>
        <w:t>i,ii</w:t>
      </w:r>
      <w:r>
        <w:rPr>
          <w:rFonts w:eastAsia="仿宋_GB2312" w:hint="eastAsia"/>
          <w:sz w:val="24"/>
        </w:rPr>
        <w:t>就是在不同μ下得出的结果。</w:t>
      </w:r>
    </w:p>
    <w:p w:rsidR="001C4E18" w:rsidRDefault="001C4E18" w:rsidP="0012286E">
      <w:pPr>
        <w:pStyle w:val="a9"/>
        <w:spacing w:after="0" w:line="360" w:lineRule="auto"/>
        <w:ind w:firstLineChars="0"/>
        <w:rPr>
          <w:rFonts w:eastAsia="仿宋_GB2312"/>
          <w:sz w:val="24"/>
        </w:rPr>
      </w:pPr>
      <w:r>
        <w:rPr>
          <w:rFonts w:eastAsia="仿宋_GB2312" w:hint="eastAsia"/>
          <w:sz w:val="24"/>
        </w:rPr>
        <w:t>建立完路径图之后，连接问题就完全降维成旅行商问题了。</w:t>
      </w:r>
      <w:r w:rsidR="00195C05">
        <w:rPr>
          <w:rFonts w:eastAsia="仿宋_GB2312" w:hint="eastAsia"/>
          <w:sz w:val="24"/>
        </w:rPr>
        <w:t>算法需要求出最少代价的路径，并在此基础上要求路径长度最短，如图</w:t>
      </w:r>
      <w:r w:rsidR="00195C05">
        <w:rPr>
          <w:rFonts w:eastAsia="仿宋_GB2312" w:hint="eastAsia"/>
          <w:sz w:val="24"/>
        </w:rPr>
        <w:t>2</w:t>
      </w:r>
      <w:r w:rsidR="00195C05">
        <w:rPr>
          <w:rFonts w:eastAsia="仿宋_GB2312"/>
          <w:sz w:val="24"/>
        </w:rPr>
        <w:t>.9</w:t>
      </w:r>
      <w:r w:rsidR="00195C05">
        <w:rPr>
          <w:rFonts w:eastAsia="仿宋_GB2312" w:hint="eastAsia"/>
          <w:sz w:val="24"/>
        </w:rPr>
        <w:t>所示：</w:t>
      </w:r>
    </w:p>
    <w:p w:rsidR="00195C05" w:rsidRDefault="00195C05" w:rsidP="0012286E">
      <w:pPr>
        <w:pStyle w:val="a9"/>
        <w:spacing w:after="0" w:line="360" w:lineRule="auto"/>
        <w:ind w:firstLineChars="0"/>
        <w:rPr>
          <w:rFonts w:eastAsia="仿宋_GB2312"/>
          <w:sz w:val="24"/>
        </w:rPr>
      </w:pPr>
    </w:p>
    <w:p w:rsidR="00394E40" w:rsidRDefault="00FE31C1" w:rsidP="00FE31C1">
      <w:pPr>
        <w:pStyle w:val="a9"/>
        <w:spacing w:after="0" w:line="360" w:lineRule="auto"/>
        <w:ind w:firstLineChars="0"/>
        <w:jc w:val="center"/>
        <w:rPr>
          <w:rFonts w:eastAsia="仿宋_GB2312"/>
          <w:sz w:val="24"/>
        </w:rPr>
      </w:pPr>
      <w:r>
        <w:rPr>
          <w:rFonts w:eastAsia="仿宋_GB2312"/>
          <w:noProof/>
          <w:sz w:val="24"/>
        </w:rPr>
        <w:drawing>
          <wp:inline distT="0" distB="0" distL="0" distR="0" wp14:anchorId="4059A6B2">
            <wp:extent cx="4587872" cy="17621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8745" cy="1777823"/>
                    </a:xfrm>
                    <a:prstGeom prst="rect">
                      <a:avLst/>
                    </a:prstGeom>
                    <a:noFill/>
                  </pic:spPr>
                </pic:pic>
              </a:graphicData>
            </a:graphic>
          </wp:inline>
        </w:drawing>
      </w:r>
    </w:p>
    <w:p w:rsidR="00195C05" w:rsidRDefault="00195C05" w:rsidP="00FE31C1">
      <w:pPr>
        <w:pStyle w:val="a9"/>
        <w:spacing w:after="0" w:line="360" w:lineRule="auto"/>
        <w:ind w:firstLineChars="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.9 </w:t>
      </w:r>
      <w:r>
        <w:rPr>
          <w:rFonts w:eastAsia="仿宋_GB2312" w:hint="eastAsia"/>
          <w:sz w:val="24"/>
        </w:rPr>
        <w:t>线段连接的图表达</w:t>
      </w:r>
    </w:p>
    <w:p w:rsidR="00FE31C1" w:rsidRDefault="00195C05" w:rsidP="0012286E">
      <w:pPr>
        <w:pStyle w:val="a9"/>
        <w:spacing w:after="0" w:line="360" w:lineRule="auto"/>
        <w:ind w:firstLineChars="0"/>
        <w:rPr>
          <w:rFonts w:eastAsia="仿宋_GB2312"/>
          <w:sz w:val="24"/>
        </w:rPr>
      </w:pPr>
      <w:r>
        <w:rPr>
          <w:rFonts w:eastAsia="仿宋_GB2312" w:hint="eastAsia"/>
          <w:sz w:val="24"/>
        </w:rPr>
        <w:t>得到最少代价的连接图之后，整个线模型就可以被重建了。当然，因为连接处多少会有法线方向上的偏移，所以论文最后将两个线段连接点平均到一个点处，并使用</w:t>
      </w:r>
      <w:r>
        <w:rPr>
          <w:rFonts w:eastAsia="仿宋_GB2312" w:hint="eastAsia"/>
          <w:sz w:val="24"/>
        </w:rPr>
        <w:t>B</w:t>
      </w:r>
      <w:r>
        <w:rPr>
          <w:rFonts w:eastAsia="仿宋_GB2312" w:hint="eastAsia"/>
          <w:sz w:val="24"/>
        </w:rPr>
        <w:t>样条曲线将整个线模型按点顺序连接，如图</w:t>
      </w:r>
      <w:r>
        <w:rPr>
          <w:rFonts w:eastAsia="仿宋_GB2312" w:hint="eastAsia"/>
          <w:sz w:val="24"/>
        </w:rPr>
        <w:t>2</w:t>
      </w:r>
      <w:r>
        <w:rPr>
          <w:rFonts w:eastAsia="仿宋_GB2312"/>
          <w:sz w:val="24"/>
        </w:rPr>
        <w:t>.10</w:t>
      </w:r>
      <w:r>
        <w:rPr>
          <w:rFonts w:eastAsia="仿宋_GB2312" w:hint="eastAsia"/>
          <w:sz w:val="24"/>
        </w:rPr>
        <w:t>所示：</w:t>
      </w:r>
    </w:p>
    <w:p w:rsidR="00195C05" w:rsidRDefault="00195C05" w:rsidP="00195C05">
      <w:pPr>
        <w:pStyle w:val="a9"/>
        <w:spacing w:after="0" w:line="360" w:lineRule="auto"/>
        <w:ind w:firstLineChars="0" w:firstLine="0"/>
        <w:jc w:val="center"/>
        <w:rPr>
          <w:rFonts w:eastAsia="仿宋_GB2312"/>
          <w:sz w:val="24"/>
        </w:rPr>
      </w:pPr>
      <w:r>
        <w:rPr>
          <w:rFonts w:eastAsia="仿宋_GB2312"/>
          <w:noProof/>
          <w:sz w:val="24"/>
        </w:rPr>
        <w:lastRenderedPageBreak/>
        <w:drawing>
          <wp:inline distT="0" distB="0" distL="0" distR="0" wp14:anchorId="3D6CB09C">
            <wp:extent cx="5423535" cy="2714927"/>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6198" cy="2721266"/>
                    </a:xfrm>
                    <a:prstGeom prst="rect">
                      <a:avLst/>
                    </a:prstGeom>
                    <a:noFill/>
                  </pic:spPr>
                </pic:pic>
              </a:graphicData>
            </a:graphic>
          </wp:inline>
        </w:drawing>
      </w:r>
    </w:p>
    <w:p w:rsidR="00195C05" w:rsidRDefault="00195C05" w:rsidP="00195C05">
      <w:pPr>
        <w:pStyle w:val="a9"/>
        <w:spacing w:after="0" w:line="360" w:lineRule="auto"/>
        <w:ind w:firstLineChars="0" w:firstLine="0"/>
        <w:jc w:val="center"/>
        <w:rPr>
          <w:rFonts w:eastAsia="仿宋_GB2312"/>
          <w:sz w:val="24"/>
        </w:rPr>
      </w:pPr>
      <w:r>
        <w:rPr>
          <w:rFonts w:eastAsia="仿宋_GB2312" w:hint="eastAsia"/>
          <w:sz w:val="24"/>
        </w:rPr>
        <w:t>图</w:t>
      </w:r>
      <w:r>
        <w:rPr>
          <w:rFonts w:eastAsia="仿宋_GB2312"/>
          <w:sz w:val="24"/>
        </w:rPr>
        <w:t xml:space="preserve">2.10 </w:t>
      </w:r>
      <w:r>
        <w:rPr>
          <w:rFonts w:eastAsia="仿宋_GB2312" w:hint="eastAsia"/>
          <w:sz w:val="24"/>
        </w:rPr>
        <w:t>重建的线模型</w:t>
      </w:r>
    </w:p>
    <w:p w:rsidR="00195C05" w:rsidRPr="0012286E" w:rsidRDefault="00195C05" w:rsidP="00195C05">
      <w:pPr>
        <w:pStyle w:val="a9"/>
        <w:spacing w:after="0" w:line="360" w:lineRule="auto"/>
        <w:ind w:firstLineChars="0" w:firstLine="0"/>
        <w:rPr>
          <w:rFonts w:eastAsia="仿宋_GB2312"/>
          <w:sz w:val="24"/>
        </w:rPr>
      </w:pPr>
      <w:r>
        <w:rPr>
          <w:rFonts w:eastAsia="仿宋_GB2312" w:hint="eastAsia"/>
          <w:sz w:val="24"/>
        </w:rPr>
        <w:t>综上所述，线模型完成了重建。</w:t>
      </w:r>
    </w:p>
    <w:p w:rsidR="002F4201" w:rsidRDefault="00634878" w:rsidP="002F4201">
      <w:pPr>
        <w:pStyle w:val="a9"/>
        <w:spacing w:after="0" w:line="360" w:lineRule="auto"/>
        <w:ind w:firstLineChars="0" w:firstLine="0"/>
        <w:rPr>
          <w:rFonts w:eastAsia="仿宋_GB2312"/>
          <w:b/>
          <w:sz w:val="30"/>
          <w:szCs w:val="30"/>
        </w:rPr>
      </w:pPr>
      <w:r>
        <w:rPr>
          <w:rFonts w:eastAsia="仿宋_GB2312"/>
          <w:b/>
          <w:sz w:val="30"/>
          <w:szCs w:val="30"/>
        </w:rPr>
        <w:t>3</w:t>
      </w:r>
      <w:r w:rsidR="002F4201">
        <w:rPr>
          <w:rFonts w:eastAsia="仿宋_GB2312"/>
          <w:b/>
          <w:sz w:val="30"/>
          <w:szCs w:val="30"/>
        </w:rPr>
        <w:t xml:space="preserve"> </w:t>
      </w:r>
      <w:r w:rsidR="002F4201">
        <w:rPr>
          <w:rFonts w:eastAsia="仿宋_GB2312"/>
          <w:b/>
          <w:sz w:val="30"/>
          <w:szCs w:val="30"/>
        </w:rPr>
        <w:t>小结</w:t>
      </w:r>
    </w:p>
    <w:p w:rsidR="002F4201" w:rsidRPr="00195C05" w:rsidRDefault="00195C05" w:rsidP="00195C05">
      <w:pPr>
        <w:pStyle w:val="a9"/>
        <w:spacing w:after="0" w:line="360" w:lineRule="auto"/>
        <w:ind w:firstLineChars="0"/>
        <w:rPr>
          <w:rFonts w:eastAsia="仿宋_GB2312"/>
          <w:sz w:val="24"/>
        </w:rPr>
      </w:pPr>
      <w:r w:rsidRPr="00195C05">
        <w:rPr>
          <w:rFonts w:eastAsia="仿宋_GB2312" w:hint="eastAsia"/>
          <w:sz w:val="24"/>
        </w:rPr>
        <w:t>本文介绍了一种基于图像信息重建三维线模型的方法</w:t>
      </w:r>
      <w:r>
        <w:rPr>
          <w:rFonts w:eastAsia="仿宋_GB2312" w:hint="eastAsia"/>
          <w:sz w:val="24"/>
        </w:rPr>
        <w:t>。该</w:t>
      </w:r>
      <w:r w:rsidRPr="00195C05">
        <w:rPr>
          <w:rFonts w:eastAsia="仿宋_GB2312" w:hint="eastAsia"/>
          <w:sz w:val="24"/>
        </w:rPr>
        <w:t>方法利用线的独特特征（简单性</w:t>
      </w:r>
      <w:r>
        <w:rPr>
          <w:rFonts w:eastAsia="仿宋_GB2312" w:hint="eastAsia"/>
          <w:sz w:val="24"/>
        </w:rPr>
        <w:t>——</w:t>
      </w:r>
      <w:r w:rsidRPr="00195C05">
        <w:rPr>
          <w:rFonts w:eastAsia="仿宋_GB2312" w:hint="eastAsia"/>
          <w:sz w:val="24"/>
        </w:rPr>
        <w:t>对象</w:t>
      </w:r>
      <w:r w:rsidR="00F46F6F">
        <w:rPr>
          <w:rFonts w:eastAsia="仿宋_GB2312" w:hint="eastAsia"/>
          <w:sz w:val="24"/>
        </w:rPr>
        <w:t>只由几条线组成；</w:t>
      </w:r>
      <w:r w:rsidRPr="00195C05">
        <w:rPr>
          <w:rFonts w:eastAsia="仿宋_GB2312" w:hint="eastAsia"/>
          <w:sz w:val="24"/>
        </w:rPr>
        <w:t>平滑</w:t>
      </w:r>
      <w:r w:rsidR="00F46F6F">
        <w:rPr>
          <w:rFonts w:eastAsia="仿宋_GB2312" w:hint="eastAsia"/>
          <w:sz w:val="24"/>
        </w:rPr>
        <w:t>性——</w:t>
      </w:r>
      <w:r w:rsidRPr="00195C05">
        <w:rPr>
          <w:rFonts w:eastAsia="仿宋_GB2312" w:hint="eastAsia"/>
          <w:sz w:val="24"/>
        </w:rPr>
        <w:t>每条线</w:t>
      </w:r>
      <w:r w:rsidR="00F46F6F">
        <w:rPr>
          <w:rFonts w:eastAsia="仿宋_GB2312" w:hint="eastAsia"/>
          <w:sz w:val="24"/>
        </w:rPr>
        <w:t>都是</w:t>
      </w:r>
      <w:r w:rsidRPr="00195C05">
        <w:rPr>
          <w:rFonts w:eastAsia="仿宋_GB2312" w:hint="eastAsia"/>
          <w:sz w:val="24"/>
        </w:rPr>
        <w:t>平滑弯曲</w:t>
      </w:r>
      <w:r w:rsidR="00F46F6F">
        <w:rPr>
          <w:rFonts w:eastAsia="仿宋_GB2312" w:hint="eastAsia"/>
          <w:sz w:val="24"/>
        </w:rPr>
        <w:t>的</w:t>
      </w:r>
      <w:r w:rsidRPr="00195C05">
        <w:rPr>
          <w:rFonts w:eastAsia="仿宋_GB2312" w:hint="eastAsia"/>
          <w:sz w:val="24"/>
        </w:rPr>
        <w:t>）来</w:t>
      </w:r>
      <w:r w:rsidR="00F46F6F">
        <w:rPr>
          <w:rFonts w:eastAsia="仿宋_GB2312" w:hint="eastAsia"/>
          <w:sz w:val="24"/>
        </w:rPr>
        <w:t>重建</w:t>
      </w:r>
      <w:r w:rsidR="00F46F6F">
        <w:rPr>
          <w:rFonts w:eastAsia="仿宋_GB2312"/>
          <w:sz w:val="24"/>
        </w:rPr>
        <w:t>3D</w:t>
      </w:r>
      <w:r w:rsidR="00F46F6F">
        <w:rPr>
          <w:rFonts w:eastAsia="仿宋_GB2312" w:hint="eastAsia"/>
          <w:sz w:val="24"/>
        </w:rPr>
        <w:t>曲</w:t>
      </w:r>
      <w:r w:rsidRPr="00195C05">
        <w:rPr>
          <w:rFonts w:eastAsia="仿宋_GB2312" w:hint="eastAsia"/>
          <w:sz w:val="24"/>
        </w:rPr>
        <w:t>线</w:t>
      </w:r>
      <w:r w:rsidR="00F46F6F">
        <w:rPr>
          <w:rFonts w:eastAsia="仿宋_GB2312" w:hint="eastAsia"/>
          <w:sz w:val="24"/>
        </w:rPr>
        <w:t>模型</w:t>
      </w:r>
      <w:r w:rsidRPr="00195C05">
        <w:rPr>
          <w:rFonts w:eastAsia="仿宋_GB2312" w:hint="eastAsia"/>
          <w:sz w:val="24"/>
        </w:rPr>
        <w:t>。</w:t>
      </w:r>
      <w:r w:rsidR="00F46F6F">
        <w:rPr>
          <w:rFonts w:eastAsia="仿宋_GB2312" w:hint="eastAsia"/>
          <w:sz w:val="24"/>
        </w:rPr>
        <w:t>论文在重建中将每条线表示为几组曲线，以方便结果的编辑和局部的</w:t>
      </w:r>
      <w:r w:rsidR="00F46F6F">
        <w:rPr>
          <w:rFonts w:eastAsia="仿宋_GB2312"/>
          <w:sz w:val="24"/>
        </w:rPr>
        <w:t>3D</w:t>
      </w:r>
      <w:r w:rsidR="00F46F6F">
        <w:rPr>
          <w:rFonts w:eastAsia="仿宋_GB2312" w:hint="eastAsia"/>
          <w:sz w:val="24"/>
        </w:rPr>
        <w:t>曲线片段生成</w:t>
      </w:r>
      <w:r w:rsidRPr="00195C05">
        <w:rPr>
          <w:rFonts w:eastAsia="仿宋_GB2312" w:hint="eastAsia"/>
          <w:sz w:val="24"/>
        </w:rPr>
        <w:t>。</w:t>
      </w:r>
      <w:r w:rsidR="00F46F6F">
        <w:rPr>
          <w:rFonts w:eastAsia="仿宋_GB2312" w:hint="eastAsia"/>
          <w:sz w:val="24"/>
        </w:rPr>
        <w:t>在此基础上，论文通过对曲线</w:t>
      </w:r>
      <w:r w:rsidR="00B875BE">
        <w:rPr>
          <w:rFonts w:eastAsia="仿宋_GB2312" w:hint="eastAsia"/>
          <w:sz w:val="24"/>
        </w:rPr>
        <w:t>线</w:t>
      </w:r>
      <w:r w:rsidR="00F46F6F">
        <w:rPr>
          <w:rFonts w:eastAsia="仿宋_GB2312" w:hint="eastAsia"/>
          <w:sz w:val="24"/>
        </w:rPr>
        <w:t>段连接点</w:t>
      </w:r>
      <w:r w:rsidR="00B875BE">
        <w:rPr>
          <w:rFonts w:eastAsia="仿宋_GB2312" w:hint="eastAsia"/>
          <w:sz w:val="24"/>
        </w:rPr>
        <w:t>进行评估，构造线段间连接的损失图，</w:t>
      </w:r>
      <w:r w:rsidR="008A60E4">
        <w:rPr>
          <w:rFonts w:eastAsia="仿宋_GB2312" w:hint="eastAsia"/>
          <w:sz w:val="24"/>
        </w:rPr>
        <w:t>通过解多旅行商问题的方式解决线段的连接问题，进行光滑处理，完成三维线模型的重建。</w:t>
      </w:r>
      <w:r w:rsidR="008A60E4" w:rsidRPr="008A60E4">
        <w:rPr>
          <w:rFonts w:eastAsia="仿宋_GB2312" w:hint="eastAsia"/>
          <w:sz w:val="24"/>
        </w:rPr>
        <w:t>结合线</w:t>
      </w:r>
      <w:r w:rsidR="008A60E4">
        <w:rPr>
          <w:rFonts w:eastAsia="仿宋_GB2312" w:hint="eastAsia"/>
          <w:sz w:val="24"/>
        </w:rPr>
        <w:t>艺术的前沿性</w:t>
      </w:r>
      <w:r w:rsidR="008A60E4" w:rsidRPr="008A60E4">
        <w:rPr>
          <w:rFonts w:eastAsia="仿宋_GB2312" w:hint="eastAsia"/>
          <w:sz w:val="24"/>
        </w:rPr>
        <w:t>，这</w:t>
      </w:r>
      <w:r w:rsidR="008A60E4">
        <w:rPr>
          <w:rFonts w:eastAsia="仿宋_GB2312" w:hint="eastAsia"/>
          <w:sz w:val="24"/>
        </w:rPr>
        <w:t>技术</w:t>
      </w:r>
      <w:r w:rsidR="008A60E4" w:rsidRPr="008A60E4">
        <w:rPr>
          <w:rFonts w:eastAsia="仿宋_GB2312" w:hint="eastAsia"/>
          <w:sz w:val="24"/>
        </w:rPr>
        <w:t>为使用线作为快速原型制作工具将创意带入数字设计过程铺平了道路</w:t>
      </w:r>
      <w:r w:rsidR="008A60E4">
        <w:rPr>
          <w:rFonts w:eastAsia="仿宋_GB2312" w:hint="eastAsia"/>
          <w:sz w:val="24"/>
        </w:rPr>
        <w:t>。</w:t>
      </w:r>
    </w:p>
    <w:p w:rsidR="002F4201" w:rsidRDefault="002F4201" w:rsidP="002F4201">
      <w:pPr>
        <w:pStyle w:val="ab"/>
        <w:spacing w:before="0" w:after="0" w:line="360" w:lineRule="auto"/>
        <w:rPr>
          <w:rFonts w:eastAsia="仿宋_GB2312"/>
          <w:b w:val="0"/>
          <w:sz w:val="30"/>
          <w:szCs w:val="30"/>
        </w:rPr>
      </w:pPr>
      <w:r>
        <w:rPr>
          <w:rFonts w:eastAsia="仿宋_GB2312"/>
          <w:b w:val="0"/>
          <w:sz w:val="30"/>
          <w:szCs w:val="30"/>
        </w:rPr>
        <w:lastRenderedPageBreak/>
        <w:t>参考文献</w:t>
      </w:r>
      <w:bookmarkEnd w:id="4"/>
    </w:p>
    <w:p w:rsidR="00723446" w:rsidRDefault="008A60E4" w:rsidP="002F4201">
      <w:r>
        <w:rPr>
          <w:rFonts w:hint="eastAsia"/>
        </w:rPr>
        <w:t>[</w:t>
      </w:r>
      <w:r>
        <w:t>1].</w:t>
      </w:r>
      <w:r>
        <w:tab/>
      </w:r>
      <w:r w:rsidRPr="008A60E4">
        <w:t>L</w:t>
      </w:r>
      <w:r>
        <w:t>ingjie</w:t>
      </w:r>
      <w:r w:rsidRPr="008A60E4">
        <w:t xml:space="preserve"> L</w:t>
      </w:r>
      <w:r>
        <w:t xml:space="preserve">iu, Duygu Ceylan, Cheng Lin, et al. </w:t>
      </w:r>
      <w:r w:rsidRPr="008A60E4">
        <w:t>2017. Image-based reconstruction of wire art</w:t>
      </w:r>
      <w:r w:rsidR="00E062F3">
        <w:t>[C]</w:t>
      </w:r>
      <w:r w:rsidRPr="008A60E4">
        <w:t>. ACM Trans. Graph. 36, 4, Article 63 (July 2017), 11 pages.</w:t>
      </w:r>
    </w:p>
    <w:p w:rsidR="008A60E4" w:rsidRDefault="008A60E4" w:rsidP="008A60E4">
      <w:r>
        <w:t>[2]</w:t>
      </w:r>
      <w:r>
        <w:tab/>
        <w:t>Caroline Baillard, Cordelia Schmid, Andrew Zisserman, et al. 1999.</w:t>
      </w:r>
      <w:r>
        <w:rPr>
          <w:rFonts w:hint="eastAsia"/>
        </w:rPr>
        <w:t xml:space="preserve"> </w:t>
      </w:r>
      <w:r>
        <w:t>Automatic Line Matching and 3D Reconstruction of Buildings from Multiple Views</w:t>
      </w:r>
      <w:r w:rsidR="00E062F3">
        <w:t>[C]</w:t>
      </w:r>
      <w:r>
        <w:t>.</w:t>
      </w:r>
      <w:r>
        <w:rPr>
          <w:rFonts w:hint="eastAsia"/>
        </w:rPr>
        <w:t xml:space="preserve"> </w:t>
      </w:r>
      <w:r>
        <w:t>In ISPRS Conf. on Automatic Extraction of GIS Objects from Digital Imagery. 69-80.</w:t>
      </w:r>
    </w:p>
    <w:p w:rsidR="008A60E4" w:rsidRDefault="008A60E4" w:rsidP="008A60E4">
      <w:r>
        <w:t>[3]</w:t>
      </w:r>
      <w:r>
        <w:tab/>
        <w:t>Matthew Berger, Andrea Tagliasacchi, Lee M. Seversky,</w:t>
      </w:r>
      <w:r w:rsidR="00E062F3">
        <w:t>et al</w:t>
      </w:r>
      <w:r>
        <w:t>. 2014. State of the Art in Surface Reconstruction</w:t>
      </w:r>
      <w:r>
        <w:rPr>
          <w:rFonts w:hint="eastAsia"/>
        </w:rPr>
        <w:t xml:space="preserve"> </w:t>
      </w:r>
      <w:r>
        <w:t>from Point Clouds</w:t>
      </w:r>
      <w:r w:rsidR="00E062F3">
        <w:t>[C]</w:t>
      </w:r>
      <w:r>
        <w:t>. In CGF Eurographics - State of the Art Reports. DOI:https://doi.org/10.2312/egst.20141040</w:t>
      </w:r>
    </w:p>
    <w:p w:rsidR="008A60E4" w:rsidRPr="002F4201" w:rsidRDefault="008A60E4" w:rsidP="008A60E4">
      <w:r>
        <w:t>[4]</w:t>
      </w:r>
      <w:r w:rsidRPr="00E062F3">
        <w:tab/>
        <w:t xml:space="preserve">Xinyi Fan, Linguang Zhang, Benedict Brown, </w:t>
      </w:r>
      <w:r w:rsidR="00E062F3" w:rsidRPr="00E062F3">
        <w:t>et al. 2016. Au</w:t>
      </w:r>
      <w:r w:rsidRPr="00E062F3">
        <w:t>tomated View and Path Planning for Scalable Multi-object 3D Scanning</w:t>
      </w:r>
      <w:r w:rsidR="00E062F3">
        <w:t>[C]</w:t>
      </w:r>
      <w:r w:rsidRPr="00E062F3">
        <w:t>. In ACM SIGGRAPH Asia. ACM, New York, NY, USA, Article 239, 13 pages. DOI:https: //doi.org/10.1145/2980179.2980225</w:t>
      </w:r>
      <w:bookmarkStart w:id="5" w:name="_GoBack"/>
      <w:bookmarkEnd w:id="5"/>
    </w:p>
    <w:sectPr w:rsidR="008A60E4" w:rsidRPr="002F42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712" w:rsidRDefault="001E1712" w:rsidP="002F4201">
      <w:r>
        <w:separator/>
      </w:r>
    </w:p>
  </w:endnote>
  <w:endnote w:type="continuationSeparator" w:id="0">
    <w:p w:rsidR="001E1712" w:rsidRDefault="001E1712" w:rsidP="002F4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712" w:rsidRDefault="001E1712" w:rsidP="002F4201">
      <w:r>
        <w:separator/>
      </w:r>
    </w:p>
  </w:footnote>
  <w:footnote w:type="continuationSeparator" w:id="0">
    <w:p w:rsidR="001E1712" w:rsidRDefault="001E1712" w:rsidP="002F42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C38"/>
    <w:rsid w:val="0012286E"/>
    <w:rsid w:val="00195C05"/>
    <w:rsid w:val="001A516C"/>
    <w:rsid w:val="001C4E18"/>
    <w:rsid w:val="001E1712"/>
    <w:rsid w:val="002B11BF"/>
    <w:rsid w:val="002C2C38"/>
    <w:rsid w:val="002F4201"/>
    <w:rsid w:val="0032543F"/>
    <w:rsid w:val="00394E40"/>
    <w:rsid w:val="003B6F33"/>
    <w:rsid w:val="003C48B6"/>
    <w:rsid w:val="004074F5"/>
    <w:rsid w:val="0043583B"/>
    <w:rsid w:val="004575CD"/>
    <w:rsid w:val="004F37AE"/>
    <w:rsid w:val="00506937"/>
    <w:rsid w:val="0052395F"/>
    <w:rsid w:val="00533642"/>
    <w:rsid w:val="00586AA0"/>
    <w:rsid w:val="005B4034"/>
    <w:rsid w:val="00634878"/>
    <w:rsid w:val="00723446"/>
    <w:rsid w:val="00751E63"/>
    <w:rsid w:val="008A60E4"/>
    <w:rsid w:val="008F1523"/>
    <w:rsid w:val="00B2350C"/>
    <w:rsid w:val="00B875BE"/>
    <w:rsid w:val="00CC0579"/>
    <w:rsid w:val="00E062F3"/>
    <w:rsid w:val="00E20574"/>
    <w:rsid w:val="00EE5D1C"/>
    <w:rsid w:val="00F46F6F"/>
    <w:rsid w:val="00FE3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2164D"/>
  <w15:chartTrackingRefBased/>
  <w15:docId w15:val="{517853E1-ABB6-494B-9439-89A6FEDF1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20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42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4201"/>
    <w:rPr>
      <w:sz w:val="18"/>
      <w:szCs w:val="18"/>
    </w:rPr>
  </w:style>
  <w:style w:type="paragraph" w:styleId="a5">
    <w:name w:val="footer"/>
    <w:basedOn w:val="a"/>
    <w:link w:val="a6"/>
    <w:uiPriority w:val="99"/>
    <w:unhideWhenUsed/>
    <w:rsid w:val="002F4201"/>
    <w:pPr>
      <w:tabs>
        <w:tab w:val="center" w:pos="4153"/>
        <w:tab w:val="right" w:pos="8306"/>
      </w:tabs>
      <w:snapToGrid w:val="0"/>
      <w:jc w:val="left"/>
    </w:pPr>
    <w:rPr>
      <w:sz w:val="18"/>
      <w:szCs w:val="18"/>
    </w:rPr>
  </w:style>
  <w:style w:type="character" w:customStyle="1" w:styleId="a6">
    <w:name w:val="页脚 字符"/>
    <w:basedOn w:val="a0"/>
    <w:link w:val="a5"/>
    <w:uiPriority w:val="99"/>
    <w:rsid w:val="002F4201"/>
    <w:rPr>
      <w:sz w:val="18"/>
      <w:szCs w:val="18"/>
    </w:rPr>
  </w:style>
  <w:style w:type="paragraph" w:styleId="a7">
    <w:name w:val="Body Text"/>
    <w:basedOn w:val="a"/>
    <w:link w:val="a8"/>
    <w:uiPriority w:val="99"/>
    <w:semiHidden/>
    <w:unhideWhenUsed/>
    <w:rsid w:val="002F4201"/>
    <w:pPr>
      <w:spacing w:after="120"/>
    </w:pPr>
  </w:style>
  <w:style w:type="character" w:customStyle="1" w:styleId="a8">
    <w:name w:val="正文文本 字符"/>
    <w:basedOn w:val="a0"/>
    <w:link w:val="a7"/>
    <w:uiPriority w:val="99"/>
    <w:semiHidden/>
    <w:rsid w:val="002F4201"/>
    <w:rPr>
      <w:rFonts w:ascii="Times New Roman" w:eastAsia="宋体" w:hAnsi="Times New Roman" w:cs="Times New Roman"/>
      <w:szCs w:val="24"/>
    </w:rPr>
  </w:style>
  <w:style w:type="paragraph" w:styleId="a9">
    <w:name w:val="Body Text First Indent"/>
    <w:basedOn w:val="a7"/>
    <w:link w:val="aa"/>
    <w:rsid w:val="002F4201"/>
    <w:pPr>
      <w:ind w:firstLineChars="100" w:firstLine="420"/>
    </w:pPr>
  </w:style>
  <w:style w:type="character" w:customStyle="1" w:styleId="aa">
    <w:name w:val="正文首行缩进 字符"/>
    <w:basedOn w:val="a8"/>
    <w:link w:val="a9"/>
    <w:rsid w:val="002F4201"/>
    <w:rPr>
      <w:rFonts w:ascii="Times New Roman" w:eastAsia="宋体" w:hAnsi="Times New Roman" w:cs="Times New Roman"/>
      <w:szCs w:val="24"/>
    </w:rPr>
  </w:style>
  <w:style w:type="paragraph" w:styleId="ab">
    <w:name w:val="Title"/>
    <w:next w:val="a9"/>
    <w:link w:val="ac"/>
    <w:qFormat/>
    <w:rsid w:val="002F4201"/>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c">
    <w:name w:val="标题 字符"/>
    <w:basedOn w:val="a0"/>
    <w:link w:val="ab"/>
    <w:rsid w:val="002F4201"/>
    <w:rPr>
      <w:rFonts w:ascii="Times New Roman" w:eastAsia="黑体" w:hAnsi="Times New Roman" w:cs="Times New Roman"/>
      <w:b/>
      <w:sz w:val="36"/>
      <w:szCs w:val="20"/>
    </w:rPr>
  </w:style>
  <w:style w:type="character" w:styleId="ad">
    <w:name w:val="Placeholder Text"/>
    <w:basedOn w:val="a0"/>
    <w:uiPriority w:val="99"/>
    <w:semiHidden/>
    <w:rsid w:val="005B40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1154</TotalTime>
  <Pages>1</Pages>
  <Words>841</Words>
  <Characters>4798</Characters>
  <Application>Microsoft Office Word</Application>
  <DocSecurity>0</DocSecurity>
  <Lines>39</Lines>
  <Paragraphs>11</Paragraphs>
  <ScaleCrop>false</ScaleCrop>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Dave</cp:lastModifiedBy>
  <cp:revision>6</cp:revision>
  <cp:lastPrinted>2021-12-21T04:19:00Z</cp:lastPrinted>
  <dcterms:created xsi:type="dcterms:W3CDTF">2021-12-20T09:00:00Z</dcterms:created>
  <dcterms:modified xsi:type="dcterms:W3CDTF">2021-12-21T04:19:00Z</dcterms:modified>
</cp:coreProperties>
</file>