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546485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74C5" w:rsidRDefault="00FE74C5" w:rsidP="0041714B">
          <w:pPr>
            <w:pStyle w:val="TOC"/>
          </w:pPr>
          <w:r>
            <w:rPr>
              <w:lang w:val="zh-CN"/>
            </w:rPr>
            <w:t>目录</w:t>
          </w:r>
        </w:p>
        <w:p w:rsidR="004679D4" w:rsidRDefault="001F548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FE74C5">
            <w:instrText xml:space="preserve"> TOC \o "1-3" \h \z \u </w:instrText>
          </w:r>
          <w:r>
            <w:fldChar w:fldCharType="separate"/>
          </w:r>
          <w:hyperlink w:anchor="_Toc496990098" w:history="1">
            <w:r w:rsidR="004679D4" w:rsidRPr="00E92F74">
              <w:rPr>
                <w:rStyle w:val="a8"/>
                <w:noProof/>
              </w:rPr>
              <w:t>1</w:t>
            </w:r>
            <w:r w:rsidR="004679D4" w:rsidRPr="00E92F74">
              <w:rPr>
                <w:rStyle w:val="a8"/>
                <w:rFonts w:hint="eastAsia"/>
                <w:noProof/>
              </w:rPr>
              <w:t>引言</w:t>
            </w:r>
            <w:r w:rsidR="004679D4">
              <w:rPr>
                <w:noProof/>
                <w:webHidden/>
              </w:rPr>
              <w:tab/>
            </w:r>
            <w:r w:rsidR="004679D4">
              <w:rPr>
                <w:noProof/>
                <w:webHidden/>
              </w:rPr>
              <w:fldChar w:fldCharType="begin"/>
            </w:r>
            <w:r w:rsidR="004679D4">
              <w:rPr>
                <w:noProof/>
                <w:webHidden/>
              </w:rPr>
              <w:instrText xml:space="preserve"> PAGEREF _Toc496990098 \h </w:instrText>
            </w:r>
            <w:r w:rsidR="004679D4">
              <w:rPr>
                <w:noProof/>
                <w:webHidden/>
              </w:rPr>
            </w:r>
            <w:r w:rsidR="004679D4"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1</w:t>
            </w:r>
            <w:r w:rsidR="004679D4"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099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1.1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00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1.2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01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1.3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项目意义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6990102" w:history="1">
            <w:r w:rsidRPr="00E92F74">
              <w:rPr>
                <w:rStyle w:val="a8"/>
                <w:noProof/>
              </w:rPr>
              <w:t>2</w:t>
            </w:r>
            <w:r w:rsidRPr="00E92F74">
              <w:rPr>
                <w:rStyle w:val="a8"/>
                <w:rFonts w:hint="eastAsia"/>
                <w:noProof/>
              </w:rPr>
              <w:t>需求规定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03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2.1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04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2.2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功能模块图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05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2.3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对具体功能的规定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6990106" w:history="1">
            <w:r w:rsidRPr="00E92F74">
              <w:rPr>
                <w:rStyle w:val="a8"/>
                <w:noProof/>
              </w:rPr>
              <w:t>3</w:t>
            </w:r>
            <w:r w:rsidRPr="00E92F74">
              <w:rPr>
                <w:rStyle w:val="a8"/>
                <w:rFonts w:hint="eastAsia"/>
                <w:noProof/>
              </w:rPr>
              <w:t>运行环境规定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07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3.1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硬件要求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08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3.2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支持软件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09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3.3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10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3.4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11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 xml:space="preserve">3.5 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控制要求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6990112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4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、具体需求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6990113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 xml:space="preserve">4.1 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6990114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4.2 CAN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信息数据格式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15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 xml:space="preserve">4.3.1 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可用性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16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 xml:space="preserve">4.3.2 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30"/>
            <w:rPr>
              <w:noProof/>
            </w:rPr>
          </w:pPr>
          <w:hyperlink w:anchor="_Toc496990117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 xml:space="preserve">4.3.3 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可维护性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96990118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5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、验收标准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6990119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 xml:space="preserve">5.1 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文档验收标准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6990120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 xml:space="preserve">5.2 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软件验收标准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9D4" w:rsidRDefault="004679D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6990121" w:history="1">
            <w:r w:rsidRPr="00E92F74">
              <w:rPr>
                <w:rStyle w:val="a8"/>
                <w:rFonts w:ascii="微软雅黑" w:eastAsia="微软雅黑" w:hAnsi="微软雅黑"/>
                <w:noProof/>
              </w:rPr>
              <w:t>5.3</w:t>
            </w:r>
            <w:r w:rsidRPr="00E92F74">
              <w:rPr>
                <w:rStyle w:val="a8"/>
                <w:rFonts w:ascii="微软雅黑" w:eastAsia="微软雅黑" w:hAnsi="微软雅黑" w:hint="eastAsia"/>
                <w:noProof/>
              </w:rPr>
              <w:t>功能验收标准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_Toc496990121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2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74C5" w:rsidRDefault="001F5486" w:rsidP="0041714B">
          <w:pPr>
            <w:jc w:val="left"/>
          </w:pPr>
          <w:r>
            <w:fldChar w:fldCharType="end"/>
          </w:r>
        </w:p>
      </w:sdtContent>
    </w:sdt>
    <w:p w:rsidR="00FE74C5" w:rsidRDefault="00FE74C5" w:rsidP="0041714B">
      <w:pPr>
        <w:pStyle w:val="2"/>
        <w:shd w:val="clear" w:color="auto" w:fill="FFFFFF"/>
        <w:spacing w:before="176" w:beforeAutospacing="0" w:after="176" w:afterAutospacing="0"/>
        <w:rPr>
          <w:rFonts w:ascii="微软雅黑" w:eastAsia="微软雅黑" w:hAnsi="微软雅黑" w:hint="eastAsia"/>
          <w:color w:val="000000"/>
          <w:sz w:val="37"/>
          <w:szCs w:val="37"/>
        </w:rPr>
      </w:pPr>
    </w:p>
    <w:p w:rsidR="004679D4" w:rsidRDefault="004679D4" w:rsidP="0041714B">
      <w:pPr>
        <w:pStyle w:val="2"/>
        <w:shd w:val="clear" w:color="auto" w:fill="FFFFFF"/>
        <w:spacing w:before="176" w:beforeAutospacing="0" w:after="176" w:afterAutospacing="0"/>
        <w:rPr>
          <w:rFonts w:ascii="微软雅黑" w:eastAsia="微软雅黑" w:hAnsi="微软雅黑" w:hint="eastAsia"/>
          <w:color w:val="000000"/>
          <w:sz w:val="37"/>
          <w:szCs w:val="37"/>
        </w:rPr>
      </w:pPr>
    </w:p>
    <w:p w:rsidR="004679D4" w:rsidRDefault="004679D4" w:rsidP="0041714B">
      <w:pPr>
        <w:pStyle w:val="2"/>
        <w:shd w:val="clear" w:color="auto" w:fill="FFFFFF"/>
        <w:spacing w:before="176" w:beforeAutospacing="0" w:after="176" w:afterAutospacing="0"/>
        <w:rPr>
          <w:rFonts w:ascii="微软雅黑" w:eastAsia="微软雅黑" w:hAnsi="微软雅黑" w:hint="eastAsia"/>
          <w:color w:val="000000"/>
          <w:sz w:val="37"/>
          <w:szCs w:val="37"/>
        </w:rPr>
      </w:pPr>
    </w:p>
    <w:p w:rsidR="004679D4" w:rsidRDefault="004679D4" w:rsidP="0041714B">
      <w:pPr>
        <w:pStyle w:val="2"/>
        <w:shd w:val="clear" w:color="auto" w:fill="FFFFFF"/>
        <w:spacing w:before="176" w:beforeAutospacing="0" w:after="176" w:afterAutospacing="0"/>
        <w:rPr>
          <w:rFonts w:ascii="微软雅黑" w:eastAsia="微软雅黑" w:hAnsi="微软雅黑" w:hint="eastAsia"/>
          <w:color w:val="000000"/>
          <w:sz w:val="37"/>
          <w:szCs w:val="37"/>
        </w:rPr>
      </w:pPr>
    </w:p>
    <w:p w:rsidR="004679D4" w:rsidRDefault="004679D4" w:rsidP="0041714B">
      <w:pPr>
        <w:pStyle w:val="2"/>
        <w:shd w:val="clear" w:color="auto" w:fill="FFFFFF"/>
        <w:spacing w:before="176" w:beforeAutospacing="0" w:after="176" w:afterAutospacing="0"/>
        <w:rPr>
          <w:rFonts w:ascii="微软雅黑" w:eastAsia="微软雅黑" w:hAnsi="微软雅黑" w:hint="eastAsia"/>
          <w:color w:val="000000"/>
          <w:sz w:val="37"/>
          <w:szCs w:val="37"/>
        </w:rPr>
      </w:pPr>
    </w:p>
    <w:p w:rsidR="004679D4" w:rsidRDefault="004679D4" w:rsidP="0041714B">
      <w:pPr>
        <w:pStyle w:val="2"/>
        <w:shd w:val="clear" w:color="auto" w:fill="FFFFFF"/>
        <w:spacing w:before="176" w:beforeAutospacing="0" w:after="176" w:afterAutospacing="0"/>
        <w:rPr>
          <w:rFonts w:ascii="微软雅黑" w:eastAsia="微软雅黑" w:hAnsi="微软雅黑" w:hint="eastAsia"/>
          <w:color w:val="000000"/>
          <w:sz w:val="37"/>
          <w:szCs w:val="37"/>
        </w:rPr>
      </w:pPr>
    </w:p>
    <w:p w:rsidR="004679D4" w:rsidRDefault="004679D4" w:rsidP="0041714B">
      <w:pPr>
        <w:pStyle w:val="2"/>
        <w:shd w:val="clear" w:color="auto" w:fill="FFFFFF"/>
        <w:spacing w:before="176" w:beforeAutospacing="0" w:after="176" w:afterAutospacing="0"/>
        <w:rPr>
          <w:rFonts w:ascii="微软雅黑" w:eastAsia="微软雅黑" w:hAnsi="微软雅黑" w:hint="eastAsia"/>
          <w:color w:val="000000"/>
          <w:sz w:val="37"/>
          <w:szCs w:val="37"/>
        </w:rPr>
      </w:pPr>
    </w:p>
    <w:p w:rsidR="004679D4" w:rsidRDefault="004679D4" w:rsidP="0041714B">
      <w:pPr>
        <w:pStyle w:val="2"/>
        <w:shd w:val="clear" w:color="auto" w:fill="FFFFFF"/>
        <w:spacing w:before="176" w:beforeAutospacing="0" w:after="176" w:afterAutospacing="0"/>
        <w:rPr>
          <w:rFonts w:ascii="微软雅黑" w:eastAsia="微软雅黑" w:hAnsi="微软雅黑" w:hint="eastAsia"/>
          <w:color w:val="000000"/>
          <w:sz w:val="37"/>
          <w:szCs w:val="37"/>
        </w:rPr>
      </w:pPr>
    </w:p>
    <w:p w:rsidR="00EF7523" w:rsidRDefault="00EF7523" w:rsidP="0041714B">
      <w:pPr>
        <w:pStyle w:val="2"/>
        <w:shd w:val="clear" w:color="auto" w:fill="FFFFFF"/>
        <w:spacing w:before="176" w:beforeAutospacing="0" w:after="176" w:afterAutospacing="0"/>
        <w:rPr>
          <w:rFonts w:ascii="微软雅黑" w:eastAsia="微软雅黑" w:hAnsi="微软雅黑"/>
          <w:color w:val="000000"/>
          <w:sz w:val="37"/>
          <w:szCs w:val="37"/>
        </w:rPr>
        <w:sectPr w:rsidR="00EF7523" w:rsidSect="00015186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5F7DA0" w:rsidRDefault="005F7DA0" w:rsidP="00EF7523">
      <w:pPr>
        <w:pStyle w:val="1"/>
        <w:jc w:val="center"/>
      </w:pPr>
      <w:bookmarkStart w:id="0" w:name="_Toc496990098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0"/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1" w:name="_Toc496990099"/>
      <w:r>
        <w:rPr>
          <w:rFonts w:ascii="微软雅黑" w:eastAsia="微软雅黑" w:hAnsi="微软雅黑" w:hint="eastAsia"/>
          <w:color w:val="000000"/>
          <w:sz w:val="28"/>
          <w:szCs w:val="28"/>
        </w:rPr>
        <w:t>1.1目的</w:t>
      </w:r>
      <w:bookmarkEnd w:id="1"/>
    </w:p>
    <w:p w:rsidR="005F7DA0" w:rsidRPr="00512A53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ind w:firstLineChars="200" w:firstLine="560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本说明书的编写是为了CANTool的功能需求和性能需求，以标准的语言和表述方式整理项目需求，以便于用户对本项目的理解和认识。</w:t>
      </w:r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2" w:name="_Toc496990100"/>
      <w:r>
        <w:rPr>
          <w:rFonts w:ascii="微软雅黑" w:eastAsia="微软雅黑" w:hAnsi="微软雅黑" w:hint="eastAsia"/>
          <w:color w:val="000000"/>
          <w:sz w:val="28"/>
          <w:szCs w:val="28"/>
        </w:rPr>
        <w:t>1.2背景</w:t>
      </w:r>
      <w:bookmarkEnd w:id="2"/>
    </w:p>
    <w:p w:rsidR="005F7DA0" w:rsidRPr="00D9102F" w:rsidRDefault="00D9102F" w:rsidP="0041714B">
      <w:pPr>
        <w:pStyle w:val="a3"/>
        <w:shd w:val="clear" w:color="auto" w:fill="FFFFFF"/>
        <w:spacing w:before="176" w:beforeAutospacing="0" w:after="176" w:afterAutospacing="0" w:line="418" w:lineRule="atLeast"/>
        <w:ind w:firstLineChars="200" w:firstLine="560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D9102F">
        <w:rPr>
          <w:rFonts w:asciiTheme="minorEastAsia" w:eastAsiaTheme="minorEastAsia" w:hAnsiTheme="minorEastAsia" w:hint="eastAsia"/>
          <w:color w:val="000000"/>
          <w:sz w:val="28"/>
          <w:szCs w:val="28"/>
        </w:rPr>
        <w:t>控制器局域网(CAN)是国际上应用最广泛的现场总线之一。CAN</w:t>
      </w:r>
      <w:r w:rsidR="0041714B">
        <w:rPr>
          <w:rFonts w:asciiTheme="minorEastAsia" w:eastAsiaTheme="minorEastAsia" w:hAnsiTheme="minorEastAsia"/>
          <w:color w:val="000000"/>
          <w:sz w:val="28"/>
          <w:szCs w:val="28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</w:rPr>
        <w:softHyphen/>
      </w:r>
      <w:r w:rsidR="0041714B">
        <w:rPr>
          <w:rFonts w:asciiTheme="minorEastAsia" w:eastAsiaTheme="minorEastAsia" w:hAnsiTheme="minorEastAsia"/>
          <w:color w:val="000000"/>
          <w:sz w:val="28"/>
          <w:szCs w:val="28"/>
          <w:vertAlign w:val="subscript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  <w:vertAlign w:val="subscript"/>
        </w:rPr>
        <w:softHyphen/>
      </w:r>
      <w:r w:rsidR="0041714B">
        <w:rPr>
          <w:rFonts w:asciiTheme="minorEastAsia" w:eastAsiaTheme="minorEastAsia" w:hAnsiTheme="minorEastAsia" w:hint="eastAsia"/>
          <w:color w:val="000000"/>
          <w:sz w:val="28"/>
          <w:szCs w:val="28"/>
          <w:vertAlign w:val="subscript"/>
        </w:rPr>
        <w:softHyphen/>
      </w:r>
      <w:r w:rsidRPr="00D9102F">
        <w:rPr>
          <w:rFonts w:asciiTheme="minorEastAsia" w:eastAsiaTheme="minorEastAsia" w:hAnsiTheme="minorEastAsia" w:hint="eastAsia"/>
          <w:color w:val="000000"/>
          <w:sz w:val="28"/>
          <w:szCs w:val="28"/>
        </w:rPr>
        <w:t>被设计作为汽车环境中的微控制器通讯，在车载各电子控制装置ECU之间交换信息，形成汽车电子控制网络。</w:t>
      </w:r>
      <w:r w:rsidR="005F7DA0" w:rsidRPr="00D9102F">
        <w:rPr>
          <w:rFonts w:asciiTheme="minorEastAsia" w:eastAsiaTheme="minorEastAsia" w:hAnsiTheme="minorEastAsia" w:hint="eastAsia"/>
          <w:color w:val="000000"/>
          <w:sz w:val="28"/>
          <w:szCs w:val="28"/>
        </w:rPr>
        <w:t>为了检测和控制CAN bus的信息内容，需要使用CAN bus检测设备。CanTool装置是完成CANbus检测的工具。为了实现CAN数据的显示及控制，需要使用本文提出的CanTool</w:t>
      </w:r>
      <w:r w:rsidR="0075771B">
        <w:rPr>
          <w:rFonts w:asciiTheme="minorEastAsia" w:eastAsiaTheme="minorEastAsia" w:hAnsiTheme="minorEastAsia" w:hint="eastAsia"/>
          <w:color w:val="000000"/>
          <w:sz w:val="28"/>
          <w:szCs w:val="28"/>
        </w:rPr>
        <w:t>App</w:t>
      </w:r>
      <w:r w:rsidR="005F7DA0" w:rsidRPr="00D9102F">
        <w:rPr>
          <w:rFonts w:asciiTheme="minorEastAsia" w:eastAsiaTheme="minorEastAsia" w:hAnsiTheme="minorEastAsia" w:hint="eastAsia"/>
          <w:color w:val="000000"/>
          <w:sz w:val="28"/>
          <w:szCs w:val="28"/>
        </w:rPr>
        <w:t>软件。</w:t>
      </w:r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3" w:name="_Toc496990101"/>
      <w:r>
        <w:rPr>
          <w:rFonts w:ascii="微软雅黑" w:eastAsia="微软雅黑" w:hAnsi="微软雅黑" w:hint="eastAsia"/>
          <w:color w:val="000000"/>
          <w:sz w:val="28"/>
          <w:szCs w:val="28"/>
        </w:rPr>
        <w:t>1.3项目意义</w:t>
      </w:r>
      <w:bookmarkEnd w:id="3"/>
    </w:p>
    <w:p w:rsidR="005F7DA0" w:rsidRPr="00512A53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ind w:firstLineChars="200" w:firstLine="560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本文提出一个接收CAN信息（这些信息是在连接在CAN总线上的CanTool装置采集的）的</w:t>
      </w:r>
      <w:r w:rsidR="00E55EF1"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App软件</w:t>
      </w:r>
      <w:r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，并且能够将这些信息</w:t>
      </w:r>
      <w:r w:rsidR="00E55EF1"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进行解析通过不同方式</w:t>
      </w:r>
      <w:r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显示在用户图形界面上。同时在CanTool</w:t>
      </w:r>
      <w:r w:rsidR="00E55EF1"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App</w:t>
      </w:r>
      <w:r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的界面上还可以设定CAN信息，通过GUI按钮将信息发送给CanTool装置，CanTool</w:t>
      </w:r>
      <w:r w:rsidR="00AA762B"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装置将按照规定的信息格式，将信息发送到</w:t>
      </w:r>
      <w:r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CAN总线上。此外，CanToolApp可以设定CAN总线的通信参数，并通过相应的命令设置CanTool装置的CAN通信参数，以使CanTool装置能够与CAN总线上的其他被测ECU进行正常的通信。</w:t>
      </w:r>
    </w:p>
    <w:p w:rsidR="005F7DA0" w:rsidRDefault="005F7DA0" w:rsidP="008B2702">
      <w:pPr>
        <w:pStyle w:val="1"/>
        <w:jc w:val="center"/>
      </w:pPr>
      <w:bookmarkStart w:id="4" w:name="_Toc496990102"/>
      <w:r>
        <w:rPr>
          <w:rFonts w:hint="eastAsia"/>
        </w:rPr>
        <w:lastRenderedPageBreak/>
        <w:t>2</w:t>
      </w:r>
      <w:r>
        <w:rPr>
          <w:rFonts w:hint="eastAsia"/>
        </w:rPr>
        <w:t>需求规定</w:t>
      </w:r>
      <w:bookmarkEnd w:id="4"/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5" w:name="_Toc496990103"/>
      <w:r>
        <w:rPr>
          <w:rFonts w:ascii="微软雅黑" w:eastAsia="微软雅黑" w:hAnsi="微软雅黑" w:hint="eastAsia"/>
          <w:color w:val="000000"/>
          <w:sz w:val="28"/>
          <w:szCs w:val="28"/>
        </w:rPr>
        <w:t>2.1任务概述</w:t>
      </w:r>
      <w:bookmarkEnd w:id="5"/>
    </w:p>
    <w:p w:rsidR="005F7DA0" w:rsidRPr="00512A53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ind w:firstLineChars="200" w:firstLine="560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该</w:t>
      </w:r>
      <w:r w:rsidR="00E34510"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Can</w:t>
      </w:r>
      <w:r w:rsidRPr="00512A53">
        <w:rPr>
          <w:rFonts w:asciiTheme="minorEastAsia" w:eastAsiaTheme="minorEastAsia" w:hAnsiTheme="minorEastAsia" w:hint="eastAsia"/>
          <w:color w:val="000000"/>
          <w:sz w:val="28"/>
          <w:szCs w:val="28"/>
        </w:rPr>
        <w:t>Tool管理系统主要完成认证连接、参数设置、CAN信息管理、数据库管理四个模块，实现用户接入设备、注销连接、查改CAN信息发送周期、查改CAN速率、查改CAN状态、接收CAN信息、解析转换CAN信息、通过曲线显示实时CAN信息、通过表格和仪表盘显示CAN信息、保存CAN信息、数据库导入导出、通过树状结构显示数据库结构等功能。</w:t>
      </w:r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6" w:name="_Toc496990104"/>
      <w:r>
        <w:rPr>
          <w:rFonts w:ascii="微软雅黑" w:eastAsia="微软雅黑" w:hAnsi="微软雅黑" w:hint="eastAsia"/>
          <w:color w:val="000000"/>
          <w:sz w:val="28"/>
          <w:szCs w:val="28"/>
        </w:rPr>
        <w:t>2.2功能模块图</w:t>
      </w:r>
      <w:bookmarkEnd w:id="6"/>
    </w:p>
    <w:p w:rsidR="005F7DA0" w:rsidRDefault="00E3451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 w:rsidRPr="00E34510">
        <w:rPr>
          <w:rFonts w:ascii="微软雅黑" w:eastAsia="微软雅黑" w:hAnsi="微软雅黑"/>
          <w:noProof/>
          <w:color w:val="000000"/>
          <w:sz w:val="25"/>
          <w:szCs w:val="25"/>
        </w:rPr>
        <w:drawing>
          <wp:inline distT="0" distB="0" distL="0" distR="0">
            <wp:extent cx="7531965" cy="3356518"/>
            <wp:effectExtent l="19050" t="0" r="0" b="0"/>
            <wp:docPr id="2" name="图片 1" descr="C:\Users\Administrator\Desktop\功能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功能模块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454" cy="335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7" w:name="_Toc496990105"/>
      <w:r>
        <w:rPr>
          <w:rFonts w:ascii="微软雅黑" w:eastAsia="微软雅黑" w:hAnsi="微软雅黑" w:hint="eastAsia"/>
          <w:color w:val="000000"/>
          <w:sz w:val="28"/>
          <w:szCs w:val="28"/>
        </w:rPr>
        <w:t>2.3对具体功能的规定</w:t>
      </w:r>
      <w:bookmarkEnd w:id="7"/>
    </w:p>
    <w:p w:rsidR="005F7DA0" w:rsidRPr="005510BE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5510BE">
        <w:rPr>
          <w:rFonts w:asciiTheme="minorEastAsia" w:eastAsiaTheme="minorEastAsia" w:hAnsiTheme="minorEastAsia" w:hint="eastAsia"/>
          <w:color w:val="000000"/>
          <w:sz w:val="28"/>
          <w:szCs w:val="28"/>
        </w:rPr>
        <w:t>（1）认证连接模块</w:t>
      </w:r>
    </w:p>
    <w:p w:rsidR="005F7DA0" w:rsidRPr="005510BE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ind w:firstLineChars="200" w:firstLine="560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5510BE">
        <w:rPr>
          <w:rFonts w:asciiTheme="minorEastAsia" w:eastAsiaTheme="minorEastAsia" w:hAnsiTheme="minorEastAsia" w:hint="eastAsia"/>
          <w:color w:val="000000"/>
          <w:sz w:val="28"/>
          <w:szCs w:val="28"/>
        </w:rPr>
        <w:lastRenderedPageBreak/>
        <w:t>用户能够选择不同的CanTool装置映射到本机的接口（COM口），通过设置相应COM口波特率、数据位数、停止位数等这些参数来进行与装置的连接。并且这些设定内容会自动保存到CanToolApp设定文件中，供下次使用。</w:t>
      </w:r>
    </w:p>
    <w:p w:rsidR="005F7DA0" w:rsidRPr="005510BE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5510BE">
        <w:rPr>
          <w:rFonts w:asciiTheme="minorEastAsia" w:eastAsiaTheme="minorEastAsia" w:hAnsiTheme="minorEastAsia" w:hint="eastAsia"/>
          <w:color w:val="000000"/>
          <w:sz w:val="28"/>
          <w:szCs w:val="28"/>
        </w:rPr>
        <w:t>（2）参数设置模块</w:t>
      </w:r>
    </w:p>
    <w:p w:rsidR="005F7DA0" w:rsidRPr="005510BE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ind w:firstLineChars="200" w:firstLine="560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5510BE">
        <w:rPr>
          <w:rFonts w:asciiTheme="minorEastAsia" w:eastAsiaTheme="minorEastAsia" w:hAnsiTheme="minorEastAsia" w:hint="eastAsia"/>
          <w:color w:val="000000"/>
          <w:sz w:val="28"/>
          <w:szCs w:val="28"/>
        </w:rPr>
        <w:t>用户可以设置CanTool装置的CAN速率、更改CAN状态（Open or Close）、设置CAN信息的发送周期。并且可以将这些设定内容保存到CanToolApp设定文件中，供下次使用。</w:t>
      </w:r>
    </w:p>
    <w:p w:rsidR="005F7DA0" w:rsidRPr="005510BE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5510BE">
        <w:rPr>
          <w:rFonts w:asciiTheme="minorEastAsia" w:eastAsiaTheme="minorEastAsia" w:hAnsiTheme="minorEastAsia" w:hint="eastAsia"/>
          <w:color w:val="000000"/>
          <w:sz w:val="28"/>
          <w:szCs w:val="28"/>
        </w:rPr>
        <w:t>（3）CAN信息管理模块</w:t>
      </w:r>
    </w:p>
    <w:p w:rsidR="005F7DA0" w:rsidRPr="005510BE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ind w:firstLineChars="200" w:firstLine="560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5510BE">
        <w:rPr>
          <w:rFonts w:asciiTheme="minorEastAsia" w:eastAsiaTheme="minorEastAsia" w:hAnsiTheme="minorEastAsia" w:hint="eastAsia"/>
          <w:color w:val="000000"/>
          <w:sz w:val="28"/>
          <w:szCs w:val="28"/>
        </w:rPr>
        <w:t>系统可以接收多个CAN信息，通过CAN信息及CAN信号数据库进行解析，还原出真实物理值，并保存数据到数据库。用户可以选择表格或仪表盘形式显示CAN信息原始数据和其包含的物理值（系统会记录用户选择的显示方式，供下次使用），还可以选择某些接收到的CAN信号，显示其变化的实时物理值曲线。</w:t>
      </w:r>
    </w:p>
    <w:p w:rsidR="005F7DA0" w:rsidRPr="008151BC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Theme="minorEastAsia" w:eastAsiaTheme="minorEastAsia" w:hAnsiTheme="minorEastAsia"/>
          <w:color w:val="000000"/>
          <w:sz w:val="30"/>
          <w:szCs w:val="30"/>
        </w:rPr>
      </w:pPr>
      <w:r w:rsidRPr="008151BC">
        <w:rPr>
          <w:rFonts w:asciiTheme="minorEastAsia" w:eastAsiaTheme="minorEastAsia" w:hAnsiTheme="minorEastAsia" w:hint="eastAsia"/>
          <w:color w:val="000000"/>
          <w:sz w:val="30"/>
          <w:szCs w:val="30"/>
        </w:rPr>
        <w:t>（4）数据管理模块</w:t>
      </w:r>
    </w:p>
    <w:p w:rsidR="005F7DA0" w:rsidRPr="00D463EF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ind w:firstLineChars="250" w:firstLine="700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D463EF">
        <w:rPr>
          <w:rFonts w:asciiTheme="minorEastAsia" w:eastAsiaTheme="minorEastAsia" w:hAnsiTheme="minorEastAsia" w:hint="eastAsia"/>
          <w:color w:val="000000"/>
          <w:sz w:val="28"/>
          <w:szCs w:val="28"/>
        </w:rPr>
        <w:t>用户可以选择将系统中的CAN信息和信号数据库另存为xml和JSON (JavaScript Object Notation)格式导出，也可以将已有的xml或Json格式的数据库导入系统，转换为CAN信息和信号数据库格式。系统可以加载用户提供的CAN信息和信号数据库，以树状结构显示。</w:t>
      </w:r>
    </w:p>
    <w:p w:rsidR="005F7DA0" w:rsidRDefault="005F7DA0" w:rsidP="008B2702">
      <w:pPr>
        <w:pStyle w:val="1"/>
        <w:jc w:val="center"/>
      </w:pPr>
      <w:bookmarkStart w:id="8" w:name="_Toc496990106"/>
      <w:r>
        <w:rPr>
          <w:rFonts w:hint="eastAsia"/>
        </w:rPr>
        <w:lastRenderedPageBreak/>
        <w:t>3</w:t>
      </w:r>
      <w:r>
        <w:rPr>
          <w:rFonts w:hint="eastAsia"/>
        </w:rPr>
        <w:t>运行环境规定</w:t>
      </w:r>
      <w:bookmarkEnd w:id="8"/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9" w:name="_Toc496990107"/>
      <w:r>
        <w:rPr>
          <w:rFonts w:ascii="微软雅黑" w:eastAsia="微软雅黑" w:hAnsi="微软雅黑" w:hint="eastAsia"/>
          <w:color w:val="000000"/>
          <w:sz w:val="28"/>
          <w:szCs w:val="28"/>
        </w:rPr>
        <w:t>3.1硬件要求</w:t>
      </w:r>
      <w:bookmarkEnd w:id="9"/>
    </w:p>
    <w:p w:rsidR="005F7DA0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Fonts w:ascii="微软雅黑" w:eastAsia="微软雅黑" w:hAnsi="微软雅黑" w:hint="eastAsia"/>
          <w:color w:val="000000"/>
          <w:sz w:val="25"/>
          <w:szCs w:val="25"/>
        </w:rPr>
        <w:t>CPU：Intel(R) Core(TM) i5-4200U 及以上版本；</w:t>
      </w:r>
    </w:p>
    <w:p w:rsidR="005F7DA0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Fonts w:ascii="微软雅黑" w:eastAsia="微软雅黑" w:hAnsi="微软雅黑" w:hint="eastAsia"/>
          <w:color w:val="000000"/>
          <w:sz w:val="25"/>
          <w:szCs w:val="25"/>
        </w:rPr>
        <w:t>内存(RAM)：至少2.00GB；</w:t>
      </w:r>
    </w:p>
    <w:p w:rsidR="005F7DA0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Fonts w:ascii="微软雅黑" w:eastAsia="微软雅黑" w:hAnsi="微软雅黑" w:hint="eastAsia"/>
          <w:color w:val="000000"/>
          <w:sz w:val="25"/>
          <w:szCs w:val="25"/>
        </w:rPr>
        <w:t>硬盘 2G以上</w:t>
      </w:r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10" w:name="_Toc496990108"/>
      <w:r>
        <w:rPr>
          <w:rFonts w:ascii="微软雅黑" w:eastAsia="微软雅黑" w:hAnsi="微软雅黑" w:hint="eastAsia"/>
          <w:color w:val="000000"/>
          <w:sz w:val="28"/>
          <w:szCs w:val="28"/>
        </w:rPr>
        <w:t>3.2支持软件</w:t>
      </w:r>
      <w:bookmarkEnd w:id="10"/>
    </w:p>
    <w:p w:rsidR="005F7DA0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Fonts w:ascii="微软雅黑" w:eastAsia="微软雅黑" w:hAnsi="微软雅黑" w:hint="eastAsia"/>
          <w:color w:val="000000"/>
          <w:sz w:val="25"/>
          <w:szCs w:val="25"/>
        </w:rPr>
        <w:t>（1）操作系统：兼容window7/8,Linux系统；</w:t>
      </w:r>
    </w:p>
    <w:p w:rsidR="005F7DA0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Fonts w:ascii="微软雅黑" w:eastAsia="微软雅黑" w:hAnsi="微软雅黑" w:hint="eastAsia"/>
          <w:color w:val="000000"/>
          <w:sz w:val="25"/>
          <w:szCs w:val="25"/>
        </w:rPr>
        <w:t>（2）浏览器：IE 9及以上版本。</w:t>
      </w:r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11" w:name="_Toc496990109"/>
      <w:r>
        <w:rPr>
          <w:rFonts w:ascii="微软雅黑" w:eastAsia="微软雅黑" w:hAnsi="微软雅黑" w:hint="eastAsia"/>
          <w:color w:val="000000"/>
          <w:sz w:val="28"/>
          <w:szCs w:val="28"/>
        </w:rPr>
        <w:t>3.3接口</w:t>
      </w:r>
      <w:bookmarkEnd w:id="11"/>
    </w:p>
    <w:p w:rsidR="005F7DA0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Fonts w:ascii="微软雅黑" w:eastAsia="微软雅黑" w:hAnsi="微软雅黑" w:hint="eastAsia"/>
          <w:color w:val="000000"/>
          <w:sz w:val="25"/>
          <w:szCs w:val="25"/>
        </w:rPr>
        <w:t>外部接口 Arduino nano数据访问接口。</w:t>
      </w:r>
    </w:p>
    <w:p w:rsidR="005F7DA0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Fonts w:ascii="微软雅黑" w:eastAsia="微软雅黑" w:hAnsi="微软雅黑" w:hint="eastAsia"/>
          <w:color w:val="000000"/>
          <w:sz w:val="25"/>
          <w:szCs w:val="25"/>
        </w:rPr>
        <w:t>内部接口 Data Access Object数据访问接口。</w:t>
      </w:r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12" w:name="_Toc496990110"/>
      <w:r>
        <w:rPr>
          <w:rFonts w:ascii="微软雅黑" w:eastAsia="微软雅黑" w:hAnsi="微软雅黑" w:hint="eastAsia"/>
          <w:color w:val="000000"/>
          <w:sz w:val="28"/>
          <w:szCs w:val="28"/>
        </w:rPr>
        <w:t>3.4开发环境</w:t>
      </w:r>
      <w:bookmarkEnd w:id="12"/>
    </w:p>
    <w:p w:rsidR="005F7DA0" w:rsidRDefault="005F7DA0" w:rsidP="0041714B">
      <w:pPr>
        <w:pStyle w:val="a3"/>
        <w:shd w:val="clear" w:color="auto" w:fill="FFFFFF"/>
        <w:spacing w:before="0" w:beforeAutospacing="0" w:after="0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Style w:val="a4"/>
          <w:rFonts w:ascii="微软雅黑" w:eastAsia="微软雅黑" w:hAnsi="微软雅黑" w:hint="eastAsia"/>
          <w:color w:val="000000"/>
          <w:sz w:val="25"/>
          <w:szCs w:val="25"/>
        </w:rPr>
        <w:t>开发语言：</w:t>
      </w:r>
      <w:r>
        <w:rPr>
          <w:rFonts w:ascii="微软雅黑" w:eastAsia="微软雅黑" w:hAnsi="微软雅黑" w:hint="eastAsia"/>
          <w:color w:val="000000"/>
          <w:sz w:val="25"/>
          <w:szCs w:val="25"/>
        </w:rPr>
        <w:t>Java</w:t>
      </w:r>
    </w:p>
    <w:p w:rsidR="005F7DA0" w:rsidRDefault="005F7DA0" w:rsidP="0041714B">
      <w:pPr>
        <w:pStyle w:val="a3"/>
        <w:shd w:val="clear" w:color="auto" w:fill="FFFFFF"/>
        <w:spacing w:before="0" w:beforeAutospacing="0" w:after="0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Style w:val="a4"/>
          <w:rFonts w:ascii="微软雅黑" w:eastAsia="微软雅黑" w:hAnsi="微软雅黑" w:hint="eastAsia"/>
          <w:color w:val="000000"/>
          <w:sz w:val="25"/>
          <w:szCs w:val="25"/>
        </w:rPr>
        <w:t>运行环境：</w:t>
      </w:r>
      <w:r w:rsidR="00E935A9">
        <w:rPr>
          <w:rFonts w:ascii="微软雅黑" w:eastAsia="微软雅黑" w:hAnsi="微软雅黑" w:hint="eastAsia"/>
          <w:color w:val="000000"/>
          <w:sz w:val="25"/>
          <w:szCs w:val="25"/>
        </w:rPr>
        <w:t>JDK 1.8</w:t>
      </w:r>
      <w:r>
        <w:rPr>
          <w:rFonts w:ascii="微软雅黑" w:eastAsia="微软雅黑" w:hAnsi="微软雅黑" w:hint="eastAsia"/>
          <w:color w:val="000000"/>
          <w:sz w:val="25"/>
          <w:szCs w:val="25"/>
        </w:rPr>
        <w:t>+ 7.0.29</w:t>
      </w:r>
    </w:p>
    <w:p w:rsidR="005F7DA0" w:rsidRDefault="005F7DA0" w:rsidP="0041714B">
      <w:pPr>
        <w:pStyle w:val="a3"/>
        <w:shd w:val="clear" w:color="auto" w:fill="FFFFFF"/>
        <w:spacing w:before="0" w:beforeAutospacing="0" w:after="0" w:afterAutospacing="0" w:line="418" w:lineRule="atLeast"/>
        <w:rPr>
          <w:rFonts w:ascii="微软雅黑" w:eastAsia="微软雅黑" w:hAnsi="微软雅黑"/>
          <w:color w:val="000000"/>
          <w:sz w:val="25"/>
          <w:szCs w:val="25"/>
        </w:rPr>
      </w:pPr>
      <w:r>
        <w:rPr>
          <w:rStyle w:val="a4"/>
          <w:rFonts w:ascii="微软雅黑" w:eastAsia="微软雅黑" w:hAnsi="微软雅黑" w:hint="eastAsia"/>
          <w:color w:val="000000"/>
          <w:sz w:val="25"/>
          <w:szCs w:val="25"/>
        </w:rPr>
        <w:t>数据库：</w:t>
      </w:r>
      <w:r>
        <w:rPr>
          <w:rFonts w:ascii="微软雅黑" w:eastAsia="微软雅黑" w:hAnsi="微软雅黑" w:hint="eastAsia"/>
          <w:color w:val="000000"/>
          <w:sz w:val="25"/>
          <w:szCs w:val="25"/>
        </w:rPr>
        <w:t>MySQL</w:t>
      </w:r>
    </w:p>
    <w:p w:rsidR="005F7DA0" w:rsidRDefault="005F7DA0" w:rsidP="0041714B">
      <w:pPr>
        <w:pStyle w:val="3"/>
        <w:shd w:val="clear" w:color="auto" w:fill="FFFFFF"/>
        <w:spacing w:before="176" w:after="176"/>
        <w:jc w:val="left"/>
        <w:rPr>
          <w:rFonts w:ascii="微软雅黑" w:eastAsia="微软雅黑" w:hAnsi="微软雅黑"/>
          <w:color w:val="000000"/>
          <w:sz w:val="28"/>
          <w:szCs w:val="28"/>
        </w:rPr>
      </w:pPr>
      <w:bookmarkStart w:id="13" w:name="_Toc496990111"/>
      <w:r>
        <w:rPr>
          <w:rFonts w:ascii="微软雅黑" w:eastAsia="微软雅黑" w:hAnsi="微软雅黑" w:hint="eastAsia"/>
          <w:color w:val="000000"/>
          <w:sz w:val="28"/>
          <w:szCs w:val="28"/>
        </w:rPr>
        <w:t>3.5 控制要求</w:t>
      </w:r>
      <w:bookmarkEnd w:id="13"/>
    </w:p>
    <w:p w:rsidR="005F7DA0" w:rsidRPr="00D463EF" w:rsidRDefault="005F7DA0" w:rsidP="0041714B">
      <w:pPr>
        <w:pStyle w:val="a3"/>
        <w:shd w:val="clear" w:color="auto" w:fill="FFFFFF"/>
        <w:spacing w:before="176" w:beforeAutospacing="0" w:after="176" w:afterAutospacing="0" w:line="418" w:lineRule="atLeast"/>
        <w:ind w:firstLineChars="200" w:firstLine="560"/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D463EF">
        <w:rPr>
          <w:rFonts w:asciiTheme="minorEastAsia" w:eastAsiaTheme="minorEastAsia" w:hAnsiTheme="minorEastAsia" w:hint="eastAsia"/>
          <w:color w:val="000000"/>
          <w:sz w:val="28"/>
          <w:szCs w:val="28"/>
        </w:rPr>
        <w:t>该网站采用目前的技术，后台包含运行两个线程，实现对cantool信息的接受保存以及对实数数据的展示。要求系统启动后线程进入待</w:t>
      </w:r>
      <w:r w:rsidRPr="00D463EF">
        <w:rPr>
          <w:rFonts w:asciiTheme="minorEastAsia" w:eastAsiaTheme="minorEastAsia" w:hAnsiTheme="minorEastAsia" w:hint="eastAsia"/>
          <w:color w:val="000000"/>
          <w:sz w:val="28"/>
          <w:szCs w:val="28"/>
        </w:rPr>
        <w:lastRenderedPageBreak/>
        <w:t>命状态，系统接入cantool装置后线程启动，系统退出接入后线程在再次进入代码状态。</w:t>
      </w:r>
    </w:p>
    <w:p w:rsidR="005F7DA0" w:rsidRPr="0012256D" w:rsidRDefault="00C7461B" w:rsidP="008B2702">
      <w:pPr>
        <w:pStyle w:val="1"/>
        <w:jc w:val="center"/>
        <w:rPr>
          <w:rFonts w:ascii="微软雅黑" w:eastAsia="微软雅黑" w:hAnsi="微软雅黑"/>
          <w:sz w:val="36"/>
          <w:szCs w:val="36"/>
        </w:rPr>
      </w:pPr>
      <w:bookmarkStart w:id="14" w:name="_Toc496990112"/>
      <w:r w:rsidRPr="0012256D">
        <w:rPr>
          <w:rFonts w:ascii="微软雅黑" w:eastAsia="微软雅黑" w:hAnsi="微软雅黑" w:hint="eastAsia"/>
          <w:sz w:val="36"/>
          <w:szCs w:val="36"/>
        </w:rPr>
        <w:t>4、具体需求</w:t>
      </w:r>
      <w:bookmarkEnd w:id="14"/>
    </w:p>
    <w:p w:rsidR="00861012" w:rsidRPr="00FE74C5" w:rsidRDefault="00887543" w:rsidP="0041714B">
      <w:pPr>
        <w:pStyle w:val="2"/>
        <w:rPr>
          <w:rFonts w:ascii="微软雅黑" w:eastAsia="微软雅黑" w:hAnsi="微软雅黑"/>
          <w:sz w:val="28"/>
          <w:szCs w:val="28"/>
        </w:rPr>
      </w:pPr>
      <w:bookmarkStart w:id="15" w:name="_Toc496990113"/>
      <w:r w:rsidRPr="00FE74C5">
        <w:rPr>
          <w:rFonts w:ascii="微软雅黑" w:eastAsia="微软雅黑" w:hAnsi="微软雅黑" w:hint="eastAsia"/>
          <w:sz w:val="28"/>
          <w:szCs w:val="28"/>
        </w:rPr>
        <w:t>4.1 功能需求</w:t>
      </w:r>
      <w:bookmarkEnd w:id="15"/>
    </w:p>
    <w:p w:rsidR="00861012" w:rsidRPr="00861012" w:rsidRDefault="003D3CF9" w:rsidP="0041714B">
      <w:pPr>
        <w:ind w:firstLineChars="200" w:firstLine="560"/>
        <w:jc w:val="left"/>
        <w:rPr>
          <w:rFonts w:asciiTheme="minorEastAsia" w:hAnsiTheme="minorEastAsia"/>
          <w:sz w:val="28"/>
          <w:szCs w:val="28"/>
        </w:rPr>
      </w:pPr>
      <w:r w:rsidRPr="00861012">
        <w:rPr>
          <w:rFonts w:asciiTheme="minorEastAsia" w:hAnsiTheme="minorEastAsia" w:cs="宋体"/>
          <w:color w:val="000000"/>
          <w:kern w:val="0"/>
          <w:sz w:val="28"/>
          <w:szCs w:val="28"/>
        </w:rPr>
        <w:t>在现代汽车控制技术中，汽车中会使用多个电子控制装置（ECU：Electronic Control Unit）对整车进行控制。而ECU之间的信息交换更多地依赖于CAN(Controller Area Network)总线的网络连接方式来完成。为了检测和控制CAN bus的信息内容，需要使用CAN bus检测设备。CanTool装置是完成CANbus检测的工具。为了实现CAN数据的显示及控制，需要使用本文提出的CanToolApp软件,该软件需要将连接在CAN总线上的CanTool装置采集的CAN信息发送到上位机（移动终端Android、iOS、Windows PC）上。 通过对需求文档进行整理与讨论，我们将Cantool APP的功能主要分为以下四个模块,如下图：</w:t>
      </w:r>
    </w:p>
    <w:p w:rsidR="003D3CF9" w:rsidRPr="00FE74C5" w:rsidRDefault="003D3CF9" w:rsidP="0041714B">
      <w:pPr>
        <w:jc w:val="left"/>
        <w:rPr>
          <w:rFonts w:asciiTheme="minorEastAsia" w:hAnsiTheme="minorEastAsia"/>
          <w:sz w:val="28"/>
          <w:szCs w:val="28"/>
        </w:rPr>
      </w:pPr>
      <w:r w:rsidRPr="00FE74C5">
        <w:rPr>
          <w:rFonts w:asciiTheme="minorEastAsia" w:hAnsiTheme="minorEastAsia" w:cs="宋体"/>
          <w:bCs/>
          <w:color w:val="000000"/>
          <w:kern w:val="0"/>
          <w:sz w:val="28"/>
          <w:szCs w:val="28"/>
        </w:rPr>
        <w:t>CanToolApp对CAN信息显示处理功能：</w:t>
      </w:r>
    </w:p>
    <w:p w:rsidR="003D3CF9" w:rsidRPr="00D463EF" w:rsidRDefault="00861012" w:rsidP="0041714B">
      <w:pPr>
        <w:widowControl/>
        <w:shd w:val="clear" w:color="auto" w:fill="FFFFFF"/>
        <w:spacing w:after="24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 xml:space="preserve">1. 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显示数据分为3种：</w:t>
      </w:r>
    </w:p>
    <w:p w:rsidR="003D3CF9" w:rsidRPr="00D463EF" w:rsidRDefault="003D3CF9" w:rsidP="0041714B">
      <w:pPr>
        <w:widowControl/>
        <w:numPr>
          <w:ilvl w:val="0"/>
          <w:numId w:val="2"/>
        </w:numPr>
        <w:shd w:val="clear" w:color="auto" w:fill="FFFFFF"/>
        <w:spacing w:after="240"/>
        <w:ind w:left="527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从CanTool装置接收的数据</w:t>
      </w:r>
    </w:p>
    <w:p w:rsidR="003D3CF9" w:rsidRPr="00D463EF" w:rsidRDefault="003D3CF9" w:rsidP="0041714B">
      <w:pPr>
        <w:widowControl/>
        <w:numPr>
          <w:ilvl w:val="0"/>
          <w:numId w:val="2"/>
        </w:numPr>
        <w:shd w:val="clear" w:color="auto" w:fill="FFFFFF"/>
        <w:spacing w:after="240"/>
        <w:ind w:left="527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用户发送的数据</w:t>
      </w:r>
    </w:p>
    <w:p w:rsidR="003D3CF9" w:rsidRPr="00D463EF" w:rsidRDefault="003D3CF9" w:rsidP="0041714B">
      <w:pPr>
        <w:widowControl/>
        <w:numPr>
          <w:ilvl w:val="0"/>
          <w:numId w:val="2"/>
        </w:numPr>
        <w:shd w:val="clear" w:color="auto" w:fill="FFFFFF"/>
        <w:spacing w:after="240"/>
        <w:ind w:left="527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加载的用户提供的数据</w:t>
      </w:r>
    </w:p>
    <w:p w:rsidR="003D3CF9" w:rsidRPr="00D463EF" w:rsidRDefault="00861012" w:rsidP="0041714B">
      <w:pPr>
        <w:widowControl/>
        <w:shd w:val="clear" w:color="auto" w:fill="FFFFFF"/>
        <w:spacing w:after="24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lastRenderedPageBreak/>
        <w:t xml:space="preserve">2. 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显示“接收”数据的处理操作:</w:t>
      </w:r>
    </w:p>
    <w:p w:rsidR="003D3CF9" w:rsidRPr="00D463EF" w:rsidRDefault="003D3CF9" w:rsidP="0041714B">
      <w:pPr>
        <w:widowControl/>
        <w:numPr>
          <w:ilvl w:val="0"/>
          <w:numId w:val="4"/>
        </w:numPr>
        <w:shd w:val="clear" w:color="auto" w:fill="FFFFFF"/>
        <w:spacing w:after="240"/>
        <w:ind w:left="521" w:hanging="357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接受到的数据需要根据CAN信息及信号描述数据库对数据字符串进行解析,然后得到CAN信息中包含的各种CAN信号值。</w:t>
      </w:r>
    </w:p>
    <w:p w:rsidR="003D3CF9" w:rsidRPr="00D463EF" w:rsidRDefault="003D3CF9" w:rsidP="0041714B">
      <w:pPr>
        <w:widowControl/>
        <w:numPr>
          <w:ilvl w:val="0"/>
          <w:numId w:val="4"/>
        </w:numPr>
        <w:shd w:val="clear" w:color="auto" w:fill="FFFFFF"/>
        <w:spacing w:after="240"/>
        <w:ind w:left="521" w:hanging="357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将此CAN信号值进一步进行计算,还原该信号所代表的物理量的信息，并显示在GUI界面上。</w:t>
      </w:r>
    </w:p>
    <w:p w:rsidR="003D3CF9" w:rsidRPr="00D463EF" w:rsidRDefault="003D3CF9" w:rsidP="0041714B">
      <w:pPr>
        <w:widowControl/>
        <w:numPr>
          <w:ilvl w:val="0"/>
          <w:numId w:val="5"/>
        </w:numPr>
        <w:shd w:val="clear" w:color="auto" w:fill="FFFFFF"/>
        <w:spacing w:after="24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显示“发送”数据的处理操作:</w:t>
      </w:r>
    </w:p>
    <w:p w:rsidR="003D3CF9" w:rsidRPr="00D463EF" w:rsidRDefault="003D3CF9" w:rsidP="0041714B">
      <w:pPr>
        <w:widowControl/>
        <w:numPr>
          <w:ilvl w:val="0"/>
          <w:numId w:val="6"/>
        </w:numPr>
        <w:shd w:val="clear" w:color="auto" w:fill="FFFFFF"/>
        <w:spacing w:after="240"/>
        <w:ind w:left="527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发送的数据需要采用同种方式，将用户输入的物理值转换为CAN信号。</w:t>
      </w:r>
    </w:p>
    <w:p w:rsidR="00394555" w:rsidRDefault="003D3CF9" w:rsidP="0041714B">
      <w:pPr>
        <w:widowControl/>
        <w:numPr>
          <w:ilvl w:val="0"/>
          <w:numId w:val="6"/>
        </w:numPr>
        <w:shd w:val="clear" w:color="auto" w:fill="FFFFFF"/>
        <w:spacing w:after="240"/>
        <w:ind w:left="527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依据CAN信号描述数据库将属于同一个CAN ID的信号合成为字符串发送给CanTool装置。</w:t>
      </w:r>
    </w:p>
    <w:p w:rsidR="003D3CF9" w:rsidRPr="00D463EF" w:rsidRDefault="003D3CF9" w:rsidP="0041714B">
      <w:pPr>
        <w:widowControl/>
        <w:shd w:val="clear" w:color="auto" w:fill="FFFFFF"/>
        <w:spacing w:after="24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4、显示“加载”数据的处理操作，完成CAN信号数据的解析以及CAN发送信息的组装，同“发送”过程。</w:t>
      </w:r>
    </w:p>
    <w:p w:rsidR="003D3CF9" w:rsidRPr="00605EDE" w:rsidRDefault="003D3CF9" w:rsidP="0041714B">
      <w:pPr>
        <w:jc w:val="left"/>
        <w:rPr>
          <w:rFonts w:asciiTheme="minorEastAsia" w:hAnsiTheme="minorEastAsia"/>
          <w:kern w:val="0"/>
          <w:sz w:val="30"/>
          <w:szCs w:val="30"/>
        </w:rPr>
      </w:pPr>
      <w:r w:rsidRPr="00605EDE">
        <w:rPr>
          <w:rFonts w:asciiTheme="minorEastAsia" w:hAnsiTheme="minorEastAsia"/>
          <w:kern w:val="0"/>
          <w:sz w:val="30"/>
          <w:szCs w:val="30"/>
        </w:rPr>
        <w:t>CanToolAPP GUI界面显示：</w:t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1.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COM口基本设定信息界面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 w:hint="eastAsia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960" cy="2831465"/>
            <wp:effectExtent l="0" t="0" r="5080" b="3175"/>
            <wp:docPr id="4" name="图片 4" descr="com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om设置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2.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Can基本设定信息界面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 w:hint="eastAsia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6055" cy="3204845"/>
            <wp:effectExtent l="0" t="0" r="6985" b="10795"/>
            <wp:docPr id="5" name="图片 5" descr="can设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an设定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3.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Can信息原始数据及物理数据实时显示界面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 w:hint="eastAsia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325" cy="3176905"/>
            <wp:effectExtent l="0" t="0" r="5715" b="8255"/>
            <wp:docPr id="8" name="图片 8" descr="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atabase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4.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Can信号物理值的仪表盘</w:t>
      </w:r>
      <w:r w:rsidR="00EF0035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,LED显示。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 w:hint="eastAsia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4785" cy="3192145"/>
            <wp:effectExtent l="0" t="0" r="8255" b="8255"/>
            <wp:docPr id="7" name="图片 7" descr="仪表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仪表盘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5.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Can信号实时曲线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 w:hint="eastAsia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960" cy="2831465"/>
            <wp:effectExtent l="0" t="0" r="5080" b="3175"/>
            <wp:docPr id="6" name="图片 6" descr="实时物理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实时物理数据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6.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Can信号在Can信息中的布局图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7325" cy="2831465"/>
            <wp:effectExtent l="0" t="0" r="5715" b="31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6F07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7.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Can信号树状结构图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960" cy="2831465"/>
            <wp:effectExtent l="0" t="0" r="5080" b="3175"/>
            <wp:docPr id="1" name="图片 2" descr="树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树状图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F9" w:rsidRPr="00FE74C5" w:rsidRDefault="003D3CF9" w:rsidP="0041714B">
      <w:pPr>
        <w:widowControl/>
        <w:shd w:val="clear" w:color="auto" w:fill="FFFFFF"/>
        <w:spacing w:after="240" w:line="379" w:lineRule="atLeast"/>
        <w:jc w:val="left"/>
        <w:rPr>
          <w:rFonts w:asciiTheme="minorEastAsia" w:hAnsiTheme="minorEastAsia" w:cs="宋体"/>
          <w:color w:val="000000"/>
          <w:kern w:val="0"/>
          <w:sz w:val="30"/>
          <w:szCs w:val="30"/>
        </w:rPr>
      </w:pPr>
      <w:r w:rsidRPr="00FE74C5">
        <w:rPr>
          <w:rFonts w:asciiTheme="minorEastAsia" w:hAnsiTheme="minorEastAsia" w:cs="宋体"/>
          <w:bCs/>
          <w:color w:val="000000"/>
          <w:kern w:val="0"/>
          <w:sz w:val="30"/>
          <w:szCs w:val="30"/>
        </w:rPr>
        <w:t>CanToolAPP 的数据存储功能：</w:t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1.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用户选择的显示方式可保存到CanToolApp设定文件中，供下次使用。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71770" cy="946150"/>
            <wp:effectExtent l="0" t="0" r="1270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2.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可以将接收到的所有CAN信息数据，实时保存为数据文件。格式为CSV格式，或自定义。</w:t>
      </w:r>
    </w:p>
    <w:p w:rsidR="003D1FA5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325" cy="2831465"/>
            <wp:effectExtent l="0" t="0" r="5715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47A0" w:rsidRDefault="004247A0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存储结果：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7325" cy="2831465"/>
            <wp:effectExtent l="0" t="0" r="5715" b="31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3.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可以加载用户提供的CAN信息和信号数据库，加载的数据库文件相关信息，可保存到CanToolApp设定文件中，供下次使用。</w:t>
      </w:r>
    </w:p>
    <w:p w:rsidR="003D1FA5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325" cy="2831465"/>
            <wp:effectExtent l="0" t="0" r="5715" b="31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1FA5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结果：</w:t>
      </w:r>
    </w:p>
    <w:p w:rsidR="003D1FA5" w:rsidRPr="00D463EF" w:rsidRDefault="003D1FA5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D1FA5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7325" cy="2831465"/>
            <wp:effectExtent l="0" t="0" r="571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4.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可以将用户提供的CAN信息和信号数据库另存为xml和JSON (JavaScript Object Notation)格式。</w:t>
      </w:r>
    </w:p>
    <w:p w:rsidR="003D1FA5" w:rsidRDefault="00A35308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A35308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325" cy="2831465"/>
            <wp:effectExtent l="0" t="0" r="5715" b="317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5308" w:rsidRDefault="00A35308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结果：</w:t>
      </w:r>
    </w:p>
    <w:p w:rsidR="00A35308" w:rsidRPr="00D463EF" w:rsidRDefault="00A35308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A35308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7325" cy="2855595"/>
            <wp:effectExtent l="0" t="0" r="571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5.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可以将xml或Json格式的数据库，转换为CAN信息和信号数据库格式</w:t>
      </w:r>
      <w:r w:rsidR="003D3CF9" w:rsidRPr="004575AC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A35308" w:rsidRDefault="003521B6" w:rsidP="0041714B">
      <w:pPr>
        <w:widowControl/>
        <w:shd w:val="clear" w:color="auto" w:fill="FFFFFF"/>
        <w:spacing w:after="240" w:line="379" w:lineRule="atLeast"/>
        <w:ind w:firstLineChars="200" w:firstLine="42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3521B6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114300" distR="114300">
            <wp:extent cx="5271135" cy="2851150"/>
            <wp:effectExtent l="0" t="0" r="1905" b="1397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21B6" w:rsidRPr="004575AC" w:rsidRDefault="003521B6" w:rsidP="0041714B">
      <w:pPr>
        <w:widowControl/>
        <w:shd w:val="clear" w:color="auto" w:fill="FFFFFF"/>
        <w:spacing w:after="240" w:line="379" w:lineRule="atLeast"/>
        <w:ind w:firstLineChars="200" w:firstLine="42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3521B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114300" distR="114300">
            <wp:extent cx="5271770" cy="2882265"/>
            <wp:effectExtent l="0" t="0" r="1270" b="1333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3CF9" w:rsidRPr="00605EDE" w:rsidRDefault="003D3CF9" w:rsidP="0041714B">
      <w:pPr>
        <w:jc w:val="left"/>
        <w:rPr>
          <w:rFonts w:asciiTheme="minorEastAsia" w:hAnsiTheme="minorEastAsia"/>
          <w:kern w:val="0"/>
          <w:sz w:val="30"/>
          <w:szCs w:val="30"/>
        </w:rPr>
      </w:pPr>
      <w:r w:rsidRPr="00605EDE">
        <w:rPr>
          <w:rFonts w:asciiTheme="minorEastAsia" w:hAnsiTheme="minorEastAsia"/>
          <w:kern w:val="0"/>
          <w:sz w:val="30"/>
          <w:szCs w:val="30"/>
        </w:rPr>
        <w:t>CanToolAPP 通过控制CanTool装置控制Can通信功能：</w:t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1.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CanToolApp可以设定CAN总线的通信参数，并通过相应的命令设置CanTool装置的CAN通信参数，以使CanTool装置能够与CAN总线上的其他被测ECU进行正常的通信。</w:t>
      </w:r>
    </w:p>
    <w:p w:rsidR="003521B6" w:rsidRDefault="003521B6" w:rsidP="0041714B">
      <w:pPr>
        <w:widowControl/>
        <w:shd w:val="clear" w:color="auto" w:fill="FFFFFF"/>
        <w:spacing w:after="240" w:line="379" w:lineRule="atLeast"/>
        <w:ind w:firstLineChars="100" w:firstLine="28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521B6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325" cy="2831465"/>
            <wp:effectExtent l="0" t="0" r="5715" b="317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21B6" w:rsidRPr="00D463EF" w:rsidRDefault="003521B6" w:rsidP="0041714B">
      <w:pPr>
        <w:widowControl/>
        <w:shd w:val="clear" w:color="auto" w:fill="FFFFFF"/>
        <w:spacing w:after="240" w:line="379" w:lineRule="atLeast"/>
        <w:ind w:firstLineChars="100" w:firstLine="28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521B6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7325" cy="2831465"/>
            <wp:effectExtent l="0" t="0" r="5715" b="317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2.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能够搜索到本机所有可使用的COM口，并在弹出式ComboBox中以列表方式让用户选择CanTool装置在上位机中映射的COM口。并设置相应COM口波特率115200、数据位数8、停止位数1。</w:t>
      </w:r>
    </w:p>
    <w:p w:rsidR="003521B6" w:rsidRPr="00D463EF" w:rsidRDefault="003521B6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521B6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325" cy="2831465"/>
            <wp:effectExtent l="0" t="0" r="5715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3.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能够实现CANtool装置的CAN速率设置、进入CAN工作状态（Open）、进入CAN初始化状态（ Close）。</w:t>
      </w:r>
    </w:p>
    <w:p w:rsidR="003521B6" w:rsidRDefault="003521B6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521B6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7325" cy="2831465"/>
            <wp:effectExtent l="0" t="0" r="5715" b="317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21B6" w:rsidRPr="00D463EF" w:rsidRDefault="003521B6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521B6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325" cy="2831465"/>
            <wp:effectExtent l="0" t="0" r="5715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4.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控制显示方式,显示时可以让用户选择仪表盘方式显示接收到CAN信号物理值。</w:t>
      </w:r>
    </w:p>
    <w:p w:rsidR="003521B6" w:rsidRPr="00D463EF" w:rsidRDefault="003521B6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521B6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6055" cy="1226185"/>
            <wp:effectExtent l="0" t="0" r="6985" b="825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3CF9" w:rsidRDefault="00C36F07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D463EF"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5.</w:t>
      </w:r>
      <w:r w:rsidR="003D3CF9" w:rsidRPr="00D463EF">
        <w:rPr>
          <w:rFonts w:asciiTheme="minorEastAsia" w:hAnsiTheme="minorEastAsia" w:cs="宋体"/>
          <w:color w:val="000000"/>
          <w:kern w:val="0"/>
          <w:sz w:val="28"/>
          <w:szCs w:val="28"/>
        </w:rPr>
        <w:t>允许用户设定CAN信息中的CAN信号物理值,App可将用户设定的物理值转换为CAN信号值，将CAN信息中包含的所有CAN信号合成完整的CAN信息后，发送给CanTool装置，发送到CAN总线上。</w:t>
      </w:r>
    </w:p>
    <w:p w:rsidR="003521B6" w:rsidRDefault="003521B6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 w:rsidRPr="003521B6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114300" distR="114300">
            <wp:extent cx="5267325" cy="2831465"/>
            <wp:effectExtent l="0" t="0" r="5715" b="317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21B6" w:rsidRDefault="003521B6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/>
          <w:color w:val="000000"/>
          <w:kern w:val="0"/>
          <w:sz w:val="28"/>
          <w:szCs w:val="28"/>
        </w:rPr>
      </w:pPr>
      <w:r>
        <w:rPr>
          <w:rFonts w:asciiTheme="minorEastAsia" w:hAnsiTheme="minorEastAsia" w:cs="宋体" w:hint="eastAsia"/>
          <w:color w:val="000000"/>
          <w:kern w:val="0"/>
          <w:sz w:val="28"/>
          <w:szCs w:val="28"/>
        </w:rPr>
        <w:t>发送结果：</w:t>
      </w:r>
    </w:p>
    <w:p w:rsidR="003521B6" w:rsidRDefault="003521B6" w:rsidP="0041714B">
      <w:pPr>
        <w:widowControl/>
        <w:shd w:val="clear" w:color="auto" w:fill="FFFFFF"/>
        <w:spacing w:after="240" w:line="379" w:lineRule="atLeast"/>
        <w:ind w:firstLineChars="200" w:firstLine="560"/>
        <w:jc w:val="left"/>
        <w:rPr>
          <w:rFonts w:asciiTheme="minorEastAsia" w:hAnsiTheme="minorEastAsia" w:cs="宋体" w:hint="eastAsia"/>
          <w:color w:val="000000"/>
          <w:kern w:val="0"/>
          <w:sz w:val="28"/>
          <w:szCs w:val="28"/>
        </w:rPr>
      </w:pPr>
      <w:r w:rsidRPr="003521B6">
        <w:rPr>
          <w:rFonts w:asciiTheme="minorEastAsia" w:hAnsiTheme="minorEastAsia" w:cs="宋体"/>
          <w:noProof/>
          <w:color w:val="000000"/>
          <w:kern w:val="0"/>
          <w:sz w:val="28"/>
          <w:szCs w:val="28"/>
        </w:rPr>
        <w:drawing>
          <wp:inline distT="0" distB="0" distL="114300" distR="114300">
            <wp:extent cx="5267325" cy="2831465"/>
            <wp:effectExtent l="0" t="0" r="5715" b="317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2702" w:rsidRPr="003F5AED" w:rsidRDefault="008B2702" w:rsidP="008B2702">
      <w:pPr>
        <w:pStyle w:val="2"/>
        <w:rPr>
          <w:rFonts w:ascii="微软雅黑" w:eastAsia="微软雅黑" w:hAnsi="微软雅黑" w:hint="eastAsia"/>
          <w:sz w:val="28"/>
          <w:szCs w:val="28"/>
        </w:rPr>
      </w:pPr>
      <w:bookmarkStart w:id="16" w:name="_Toc496990114"/>
      <w:r w:rsidRPr="003F5AED">
        <w:rPr>
          <w:rFonts w:ascii="微软雅黑" w:eastAsia="微软雅黑" w:hAnsi="微软雅黑" w:hint="eastAsia"/>
          <w:sz w:val="28"/>
          <w:szCs w:val="28"/>
        </w:rPr>
        <w:t xml:space="preserve">4.2 </w:t>
      </w:r>
      <w:r w:rsidR="00BE52F1" w:rsidRPr="003F5AED">
        <w:rPr>
          <w:rFonts w:ascii="微软雅黑" w:eastAsia="微软雅黑" w:hAnsi="微软雅黑" w:hint="eastAsia"/>
          <w:sz w:val="28"/>
          <w:szCs w:val="28"/>
        </w:rPr>
        <w:t>CAN信息数据格式</w:t>
      </w:r>
      <w:bookmarkEnd w:id="16"/>
    </w:p>
    <w:p w:rsidR="008B2702" w:rsidRDefault="008B2702" w:rsidP="008B2702">
      <w:pPr>
        <w:pStyle w:val="a9"/>
      </w:pPr>
      <w:bookmarkStart w:id="17" w:name="_Ref493000325"/>
      <w:r>
        <w:rPr>
          <w:rFonts w:hint="eastAsia"/>
        </w:rPr>
        <w:t>表</w:t>
      </w:r>
      <w:r>
        <w:rPr>
          <w:rFonts w:hint="eastAsia"/>
        </w:rPr>
        <w:t xml:space="preserve"> </w:t>
      </w:r>
      <w:bookmarkEnd w:id="17"/>
      <w:r w:rsidR="008E426C">
        <w:rPr>
          <w:rFonts w:hint="eastAsia"/>
        </w:rPr>
        <w:t>1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CAN</w:t>
      </w:r>
      <w:r>
        <w:rPr>
          <w:rFonts w:hint="eastAsia"/>
        </w:rPr>
        <w:t>信息</w:t>
      </w:r>
      <w:r>
        <w:rPr>
          <w:rFonts w:hint="eastAsia"/>
        </w:rPr>
        <w:t>Message</w:t>
      </w:r>
      <w:r>
        <w:rPr>
          <w:rFonts w:hint="eastAsia"/>
        </w:rPr>
        <w:t>描述数据库”格式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93"/>
        <w:gridCol w:w="991"/>
        <w:gridCol w:w="1362"/>
        <w:gridCol w:w="5860"/>
      </w:tblGrid>
      <w:tr w:rsidR="008B2702" w:rsidTr="00191985">
        <w:trPr>
          <w:cantSplit/>
          <w:tblHeader/>
        </w:trPr>
        <w:tc>
          <w:tcPr>
            <w:tcW w:w="1385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字段名</w:t>
            </w:r>
          </w:p>
        </w:tc>
        <w:tc>
          <w:tcPr>
            <w:tcW w:w="983" w:type="dxa"/>
            <w:shd w:val="clear" w:color="auto" w:fill="auto"/>
          </w:tcPr>
          <w:p w:rsidR="008B2702" w:rsidRDefault="008B2702" w:rsidP="00191985">
            <w:r>
              <w:rPr>
                <w:rFonts w:hint="eastAsia"/>
              </w:rPr>
              <w:t>类型</w:t>
            </w:r>
          </w:p>
        </w:tc>
        <w:tc>
          <w:tcPr>
            <w:tcW w:w="136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样例</w:t>
            </w:r>
          </w:p>
        </w:tc>
        <w:tc>
          <w:tcPr>
            <w:tcW w:w="5875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B2702" w:rsidTr="00191985">
        <w:tc>
          <w:tcPr>
            <w:tcW w:w="139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CANmessage</w:t>
            </w:r>
            <w:r>
              <w:rPr>
                <w:rFonts w:hint="eastAsia"/>
              </w:rPr>
              <w:t>标识符</w:t>
            </w:r>
          </w:p>
          <w:p w:rsidR="008B2702" w:rsidRDefault="008B2702" w:rsidP="00191985">
            <w:pPr>
              <w:rPr>
                <w:rFonts w:hint="eastAsia"/>
              </w:rPr>
            </w:pPr>
          </w:p>
        </w:tc>
        <w:tc>
          <w:tcPr>
            <w:tcW w:w="89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char[32]</w:t>
            </w:r>
          </w:p>
        </w:tc>
        <w:tc>
          <w:tcPr>
            <w:tcW w:w="136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BO</w:t>
            </w:r>
            <w:r>
              <w:t>_</w:t>
            </w:r>
          </w:p>
        </w:tc>
        <w:tc>
          <w:tcPr>
            <w:tcW w:w="595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固定为</w:t>
            </w:r>
            <w:r>
              <w:rPr>
                <w:rFonts w:hint="eastAsia"/>
              </w:rPr>
              <w:t>BO_</w:t>
            </w:r>
          </w:p>
        </w:tc>
      </w:tr>
      <w:tr w:rsidR="008B2702" w:rsidTr="00191985">
        <w:tc>
          <w:tcPr>
            <w:tcW w:w="1394" w:type="dxa"/>
            <w:vMerge w:val="restart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894" w:type="dxa"/>
            <w:vMerge w:val="restart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uint32</w:t>
            </w:r>
          </w:p>
        </w:tc>
        <w:tc>
          <w:tcPr>
            <w:tcW w:w="136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 w:rsidRPr="009B7482">
              <w:t>2148606241</w:t>
            </w:r>
          </w:p>
        </w:tc>
        <w:tc>
          <w:tcPr>
            <w:tcW w:w="595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十进制数值</w:t>
            </w:r>
            <w:r w:rsidRPr="009B7482">
              <w:t>2148606241</w:t>
            </w:r>
            <w:r>
              <w:rPr>
                <w:rFonts w:hint="eastAsia"/>
              </w:rPr>
              <w:t>转换为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进制为</w:t>
            </w:r>
            <w:r>
              <w:t>0</w:t>
            </w:r>
            <w:r>
              <w:rPr>
                <w:rFonts w:hint="eastAsia"/>
              </w:rPr>
              <w:t>x</w:t>
            </w:r>
            <w:r w:rsidRPr="009B7482">
              <w:t>80112121</w:t>
            </w:r>
            <w:r>
              <w:t>，</w:t>
            </w: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msb=bit31=1</w:t>
            </w:r>
            <w:r>
              <w:rPr>
                <w:rFonts w:hint="eastAsia"/>
              </w:rPr>
              <w:t>表示是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扩展帧，</w:t>
            </w:r>
            <w:r>
              <w:rPr>
                <w:rFonts w:hint="eastAsia"/>
              </w:rPr>
              <w:t>bit28~bit0</w:t>
            </w:r>
            <w:r>
              <w:rPr>
                <w:rFonts w:hint="eastAsia"/>
              </w:rPr>
              <w:t>是实际的</w:t>
            </w:r>
            <w:r>
              <w:rPr>
                <w:rFonts w:hint="eastAsia"/>
              </w:rPr>
              <w:t>CANID</w:t>
            </w:r>
            <w:r>
              <w:rPr>
                <w:rFonts w:hint="eastAsia"/>
              </w:rPr>
              <w:lastRenderedPageBreak/>
              <w:t>值</w:t>
            </w:r>
            <w:r>
              <w:rPr>
                <w:rFonts w:hint="eastAsia"/>
              </w:rPr>
              <w:t>=0x00112121</w:t>
            </w:r>
          </w:p>
        </w:tc>
      </w:tr>
      <w:tr w:rsidR="008B2702" w:rsidTr="00191985">
        <w:tc>
          <w:tcPr>
            <w:tcW w:w="1394" w:type="dxa"/>
            <w:vMerge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</w:p>
        </w:tc>
        <w:tc>
          <w:tcPr>
            <w:tcW w:w="894" w:type="dxa"/>
            <w:vMerge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</w:p>
        </w:tc>
        <w:tc>
          <w:tcPr>
            <w:tcW w:w="1364" w:type="dxa"/>
            <w:shd w:val="clear" w:color="auto" w:fill="auto"/>
          </w:tcPr>
          <w:p w:rsidR="008B2702" w:rsidRPr="009B7482" w:rsidRDefault="008B2702" w:rsidP="00191985">
            <w:r>
              <w:t>100</w:t>
            </w:r>
          </w:p>
        </w:tc>
        <w:tc>
          <w:tcPr>
            <w:tcW w:w="595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十进制数值</w:t>
            </w:r>
            <w:r>
              <w:t>100</w:t>
            </w:r>
            <w:r>
              <w:rPr>
                <w:rFonts w:hint="eastAsia"/>
              </w:rPr>
              <w:t>转换为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进制为</w:t>
            </w:r>
            <w:r>
              <w:t>0</w:t>
            </w:r>
            <w:r>
              <w:rPr>
                <w:rFonts w:hint="eastAsia"/>
              </w:rPr>
              <w:t>x00000064</w:t>
            </w:r>
            <w:r>
              <w:t>，</w:t>
            </w: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msb=bit31=0</w:t>
            </w:r>
            <w:r>
              <w:rPr>
                <w:rFonts w:hint="eastAsia"/>
              </w:rPr>
              <w:t>表示是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标准帧，</w:t>
            </w:r>
            <w:r>
              <w:rPr>
                <w:rFonts w:hint="eastAsia"/>
              </w:rPr>
              <w:t>bit10~bit0</w:t>
            </w:r>
            <w:r>
              <w:rPr>
                <w:rFonts w:hint="eastAsia"/>
              </w:rPr>
              <w:t>是实际的</w:t>
            </w:r>
            <w:r>
              <w:rPr>
                <w:rFonts w:hint="eastAsia"/>
              </w:rPr>
              <w:t>CANID</w:t>
            </w:r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=0x013</w:t>
            </w:r>
          </w:p>
        </w:tc>
      </w:tr>
      <w:tr w:rsidR="008B2702" w:rsidTr="00191985">
        <w:tc>
          <w:tcPr>
            <w:tcW w:w="139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Message</w:t>
            </w:r>
            <w:r>
              <w:t xml:space="preserve"> </w:t>
            </w:r>
            <w:r>
              <w:rPr>
                <w:rFonts w:hint="eastAsia"/>
              </w:rPr>
              <w:t>Name</w:t>
            </w:r>
          </w:p>
        </w:tc>
        <w:tc>
          <w:tcPr>
            <w:tcW w:w="89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char[32]</w:t>
            </w:r>
          </w:p>
        </w:tc>
        <w:tc>
          <w:tcPr>
            <w:tcW w:w="136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EngMsg1</w:t>
            </w:r>
          </w:p>
        </w:tc>
        <w:tc>
          <w:tcPr>
            <w:tcW w:w="595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字符串，最长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字节</w:t>
            </w:r>
          </w:p>
        </w:tc>
      </w:tr>
      <w:tr w:rsidR="008B2702" w:rsidTr="00191985">
        <w:tc>
          <w:tcPr>
            <w:tcW w:w="139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分隔符</w:t>
            </w:r>
          </w:p>
        </w:tc>
        <w:tc>
          <w:tcPr>
            <w:tcW w:w="89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char[1]</w:t>
            </w:r>
          </w:p>
        </w:tc>
        <w:tc>
          <w:tcPr>
            <w:tcW w:w="136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:</w:t>
            </w:r>
          </w:p>
        </w:tc>
        <w:tc>
          <w:tcPr>
            <w:tcW w:w="595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固定为</w:t>
            </w:r>
            <w:r>
              <w:rPr>
                <w:rFonts w:hint="eastAsia"/>
              </w:rPr>
              <w:t xml:space="preserve"> :</w:t>
            </w:r>
          </w:p>
        </w:tc>
      </w:tr>
      <w:tr w:rsidR="008B2702" w:rsidTr="00191985">
        <w:tc>
          <w:tcPr>
            <w:tcW w:w="139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DLC</w:t>
            </w:r>
          </w:p>
        </w:tc>
        <w:tc>
          <w:tcPr>
            <w:tcW w:w="894" w:type="dxa"/>
            <w:shd w:val="clear" w:color="auto" w:fill="auto"/>
          </w:tcPr>
          <w:p w:rsidR="008B2702" w:rsidRDefault="008B2702" w:rsidP="00191985">
            <w:r>
              <w:t>unsigned char</w:t>
            </w:r>
          </w:p>
        </w:tc>
        <w:tc>
          <w:tcPr>
            <w:tcW w:w="136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595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范围</w:t>
            </w:r>
            <w:r>
              <w:rPr>
                <w:rFonts w:hint="eastAsia"/>
              </w:rPr>
              <w:t>:0</w:t>
            </w:r>
            <w:r>
              <w:t>—</w:t>
            </w:r>
            <w:r>
              <w:rPr>
                <w:rFonts w:hint="eastAsia"/>
              </w:rPr>
              <w:t>8</w:t>
            </w:r>
            <w:r>
              <w:t xml:space="preserve">, </w:t>
            </w:r>
            <w:r>
              <w:rPr>
                <w:rFonts w:hint="eastAsia"/>
              </w:rPr>
              <w:t>表示此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信息的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的长度为</w:t>
            </w:r>
            <w:r>
              <w:rPr>
                <w:rFonts w:hint="eastAsia"/>
              </w:rPr>
              <w:t>8byte</w:t>
            </w:r>
          </w:p>
        </w:tc>
      </w:tr>
      <w:tr w:rsidR="008B2702" w:rsidTr="00191985">
        <w:tc>
          <w:tcPr>
            <w:tcW w:w="139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Node</w:t>
            </w:r>
            <w:r>
              <w:t xml:space="preserve"> </w:t>
            </w:r>
            <w:r>
              <w:rPr>
                <w:rFonts w:hint="eastAsia"/>
              </w:rPr>
              <w:t>Name</w:t>
            </w:r>
          </w:p>
        </w:tc>
        <w:tc>
          <w:tcPr>
            <w:tcW w:w="894" w:type="dxa"/>
            <w:shd w:val="clear" w:color="auto" w:fill="auto"/>
          </w:tcPr>
          <w:p w:rsidR="008B2702" w:rsidRDefault="008B2702" w:rsidP="00191985">
            <w:r>
              <w:t>char[32]</w:t>
            </w:r>
          </w:p>
        </w:tc>
        <w:tc>
          <w:tcPr>
            <w:tcW w:w="136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BODY</w:t>
            </w:r>
            <w:r>
              <w:t>_ECU</w:t>
            </w:r>
          </w:p>
        </w:tc>
        <w:tc>
          <w:tcPr>
            <w:tcW w:w="595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字符串，最长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发送此信息的</w:t>
            </w:r>
            <w:r>
              <w:rPr>
                <w:rFonts w:hint="eastAsia"/>
              </w:rPr>
              <w:t>Node</w:t>
            </w:r>
            <w:r>
              <w:rPr>
                <w:rFonts w:hint="eastAsia"/>
              </w:rPr>
              <w:t>名。也是</w:t>
            </w:r>
            <w:r>
              <w:rPr>
                <w:rFonts w:hint="eastAsia"/>
              </w:rPr>
              <w:t>ECU</w:t>
            </w:r>
            <w:r>
              <w:rPr>
                <w:rFonts w:hint="eastAsia"/>
              </w:rPr>
              <w:t>名</w:t>
            </w:r>
          </w:p>
        </w:tc>
      </w:tr>
      <w:tr w:rsidR="008B2702" w:rsidTr="00191985">
        <w:tc>
          <w:tcPr>
            <w:tcW w:w="9606" w:type="dxa"/>
            <w:gridSpan w:val="4"/>
            <w:shd w:val="clear" w:color="auto" w:fill="auto"/>
          </w:tcPr>
          <w:p w:rsidR="008B2702" w:rsidRDefault="008B2702" w:rsidP="00191985">
            <w:r>
              <w:rPr>
                <w:rFonts w:hint="eastAsia"/>
              </w:rPr>
              <w:t>注：每个字段间间隔符除注明外，均使用空格作为分隔符，上述样例在数据库中保存的格式为。</w:t>
            </w:r>
            <w:r>
              <w:rPr>
                <w:rFonts w:hint="eastAsia"/>
              </w:rPr>
              <w:t>BO_</w:t>
            </w:r>
            <w:r>
              <w:rPr>
                <w:rFonts w:hint="eastAsia"/>
              </w:rPr>
              <w:t>开始于新的一行第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列，信息的末尾为</w:t>
            </w:r>
            <w:r>
              <w:t>”</w:t>
            </w:r>
            <w:r>
              <w:rPr>
                <w:rFonts w:hint="eastAsia"/>
              </w:rPr>
              <w:t>\n</w:t>
            </w:r>
            <w:r>
              <w:t>”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DOS</w:t>
            </w:r>
            <w:r>
              <w:rPr>
                <w:rFonts w:hint="eastAsia"/>
              </w:rPr>
              <w:t>换行符</w:t>
            </w:r>
            <w:r>
              <w:t>”</w:t>
            </w:r>
            <w:r>
              <w:rPr>
                <w:rFonts w:hint="eastAsia"/>
              </w:rPr>
              <w:t>0x0d 0x0a</w:t>
            </w:r>
            <w:r>
              <w:t>”</w:t>
            </w:r>
            <w:r>
              <w:rPr>
                <w:rFonts w:hint="eastAsia"/>
              </w:rPr>
              <w:t>。</w:t>
            </w:r>
          </w:p>
          <w:p w:rsidR="008B2702" w:rsidRDefault="008B2702" w:rsidP="00191985">
            <w:pPr>
              <w:rPr>
                <w:rFonts w:hint="eastAsia"/>
              </w:rPr>
            </w:pPr>
            <w:r w:rsidRPr="009657B9">
              <w:t>BO_ 2148606241 Ext1: 8 Node_Body</w:t>
            </w:r>
          </w:p>
        </w:tc>
      </w:tr>
    </w:tbl>
    <w:p w:rsidR="008B2702" w:rsidRDefault="008B2702" w:rsidP="008B2702"/>
    <w:p w:rsidR="008B2702" w:rsidRDefault="008B2702" w:rsidP="008B2702">
      <w:pPr>
        <w:pStyle w:val="a9"/>
      </w:pPr>
      <w:bookmarkStart w:id="18" w:name="_Ref493010674"/>
      <w:r>
        <w:rPr>
          <w:rFonts w:hint="eastAsia"/>
        </w:rPr>
        <w:t>表</w:t>
      </w:r>
      <w:r>
        <w:rPr>
          <w:rFonts w:hint="eastAsia"/>
        </w:rPr>
        <w:t xml:space="preserve"> </w:t>
      </w:r>
      <w:bookmarkEnd w:id="18"/>
      <w:r w:rsidR="008E426C">
        <w:rPr>
          <w:rFonts w:hint="eastAsia"/>
        </w:rPr>
        <w:t>2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CAN</w:t>
      </w:r>
      <w:r>
        <w:rPr>
          <w:rFonts w:hint="eastAsia"/>
        </w:rPr>
        <w:t>信号</w:t>
      </w:r>
      <w:r>
        <w:rPr>
          <w:rFonts w:hint="eastAsia"/>
        </w:rPr>
        <w:t>Signal</w:t>
      </w:r>
      <w:r>
        <w:rPr>
          <w:rFonts w:hint="eastAsia"/>
        </w:rPr>
        <w:t>描述数据库”格式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26"/>
        <w:gridCol w:w="1038"/>
        <w:gridCol w:w="1223"/>
        <w:gridCol w:w="6477"/>
      </w:tblGrid>
      <w:tr w:rsidR="008B2702" w:rsidTr="00191985">
        <w:trPr>
          <w:cantSplit/>
          <w:tblHeader/>
        </w:trPr>
        <w:tc>
          <w:tcPr>
            <w:tcW w:w="728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字段名</w:t>
            </w:r>
          </w:p>
        </w:tc>
        <w:tc>
          <w:tcPr>
            <w:tcW w:w="939" w:type="dxa"/>
            <w:shd w:val="clear" w:color="auto" w:fill="auto"/>
          </w:tcPr>
          <w:p w:rsidR="008B2702" w:rsidRDefault="008B2702" w:rsidP="00191985">
            <w:r>
              <w:rPr>
                <w:rFonts w:hint="eastAsia"/>
              </w:rPr>
              <w:t>类型</w:t>
            </w:r>
          </w:p>
        </w:tc>
        <w:tc>
          <w:tcPr>
            <w:tcW w:w="128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样例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B2702" w:rsidTr="00191985">
        <w:tc>
          <w:tcPr>
            <w:tcW w:w="728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CAN</w:t>
            </w:r>
            <w:r>
              <w:t xml:space="preserve"> </w:t>
            </w:r>
            <w:r>
              <w:rPr>
                <w:rFonts w:hint="eastAsia"/>
              </w:rPr>
              <w:t>signal</w:t>
            </w:r>
            <w:r>
              <w:t xml:space="preserve"> </w:t>
            </w:r>
            <w:r>
              <w:rPr>
                <w:rFonts w:hint="eastAsia"/>
              </w:rPr>
              <w:t>标识符</w:t>
            </w:r>
          </w:p>
        </w:tc>
        <w:tc>
          <w:tcPr>
            <w:tcW w:w="939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char[32]</w:t>
            </w:r>
          </w:p>
        </w:tc>
        <w:tc>
          <w:tcPr>
            <w:tcW w:w="128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SG_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固定为</w:t>
            </w:r>
            <w:r>
              <w:rPr>
                <w:rFonts w:hint="eastAsia"/>
              </w:rPr>
              <w:t>SG_</w:t>
            </w:r>
          </w:p>
        </w:tc>
      </w:tr>
      <w:tr w:rsidR="008B2702" w:rsidTr="00191985">
        <w:tc>
          <w:tcPr>
            <w:tcW w:w="728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 xml:space="preserve">Signal </w:t>
            </w:r>
            <w:r>
              <w:rPr>
                <w:rFonts w:hint="eastAsia"/>
              </w:rPr>
              <w:t>Name</w:t>
            </w:r>
          </w:p>
        </w:tc>
        <w:tc>
          <w:tcPr>
            <w:tcW w:w="939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char[32]</w:t>
            </w:r>
          </w:p>
        </w:tc>
        <w:tc>
          <w:tcPr>
            <w:tcW w:w="128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EngMsg1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字符串，最长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字节</w:t>
            </w:r>
          </w:p>
        </w:tc>
      </w:tr>
      <w:tr w:rsidR="008B2702" w:rsidTr="00191985">
        <w:tc>
          <w:tcPr>
            <w:tcW w:w="728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分隔符</w:t>
            </w:r>
          </w:p>
        </w:tc>
        <w:tc>
          <w:tcPr>
            <w:tcW w:w="939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char[1]</w:t>
            </w:r>
          </w:p>
        </w:tc>
        <w:tc>
          <w:tcPr>
            <w:tcW w:w="128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: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固定为</w:t>
            </w:r>
            <w:r>
              <w:rPr>
                <w:rFonts w:hint="eastAsia"/>
              </w:rPr>
              <w:t xml:space="preserve"> :</w:t>
            </w:r>
          </w:p>
        </w:tc>
      </w:tr>
      <w:tr w:rsidR="008B2702" w:rsidTr="00191985">
        <w:tc>
          <w:tcPr>
            <w:tcW w:w="728" w:type="dxa"/>
            <w:vMerge w:val="restart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起始位</w:t>
            </w:r>
            <w:r>
              <w:rPr>
                <w:rFonts w:hint="eastAsia"/>
              </w:rPr>
              <w:t>| bit</w:t>
            </w:r>
            <w:r>
              <w:rPr>
                <w:rFonts w:hint="eastAsia"/>
              </w:rPr>
              <w:t>长度</w:t>
            </w:r>
            <w:r>
              <w:rPr>
                <w:rFonts w:hint="eastAsia"/>
              </w:rPr>
              <w:t>@bit</w:t>
            </w:r>
            <w:r>
              <w:rPr>
                <w:rFonts w:hint="eastAsia"/>
              </w:rPr>
              <w:t>格式</w:t>
            </w:r>
          </w:p>
        </w:tc>
        <w:tc>
          <w:tcPr>
            <w:tcW w:w="939" w:type="dxa"/>
            <w:vMerge w:val="restart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unsigned char[10]</w:t>
            </w:r>
          </w:p>
        </w:tc>
        <w:tc>
          <w:tcPr>
            <w:tcW w:w="128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23</w:t>
            </w:r>
            <w:r>
              <w:t>|12@0+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表示起始位编号</w:t>
            </w:r>
          </w:p>
          <w:p w:rsidR="008B2702" w:rsidRDefault="008B2702" w:rsidP="00191985">
            <w:r>
              <w:t xml:space="preserve">12 </w:t>
            </w:r>
            <w:r>
              <w:rPr>
                <w:rFonts w:hint="eastAsia"/>
              </w:rPr>
              <w:t>表示此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信息的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的长度为</w:t>
            </w:r>
            <w:r>
              <w:t>12bit</w:t>
            </w:r>
          </w:p>
          <w:p w:rsidR="008B2702" w:rsidRDefault="008B2702" w:rsidP="00191985">
            <w:r>
              <w:rPr>
                <w:rFonts w:hint="eastAsia"/>
              </w:rPr>
              <w:t>0+</w:t>
            </w:r>
            <w:r>
              <w:rPr>
                <w:rFonts w:hint="eastAsia"/>
              </w:rPr>
              <w:t>表示数据按</w:t>
            </w:r>
            <w:r>
              <w:t>M</w:t>
            </w:r>
            <w:r>
              <w:rPr>
                <w:rFonts w:hint="eastAsia"/>
              </w:rPr>
              <w:t>otorola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顺序排列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数据最高位</w:t>
            </w:r>
            <w:r>
              <w:rPr>
                <w:rFonts w:hint="eastAsia"/>
              </w:rPr>
              <w:t>MSB</w:t>
            </w:r>
            <w:r>
              <w:rPr>
                <w:rFonts w:hint="eastAsia"/>
              </w:rPr>
              <w:t>放在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编号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的位置，即</w:t>
            </w:r>
            <w:r>
              <w:rPr>
                <w:rFonts w:hint="eastAsia"/>
              </w:rPr>
              <w:t>23bit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MSB,bit28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LSB</w:t>
            </w:r>
            <w:r>
              <w:rPr>
                <w:rFonts w:hint="eastAsia"/>
              </w:rPr>
              <w:t>，数据是左对齐的，即放置不在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编号</w:t>
            </w:r>
            <w:r>
              <w:t>bit23,bit22…bit16; bit31,bit30,bit29,bit28</w:t>
            </w:r>
            <w:r>
              <w:rPr>
                <w:rFonts w:hint="eastAsia"/>
              </w:rPr>
              <w:t>的位置，注意此编号还是规定使用</w:t>
            </w:r>
            <w:r>
              <w:rPr>
                <w:rFonts w:hint="eastAsia"/>
              </w:rPr>
              <w:t>intel</w:t>
            </w:r>
            <w:r>
              <w:rPr>
                <w:rFonts w:hint="eastAsia"/>
              </w:rPr>
              <w:t>格式时的编号。从数据库的编号开始从左到右，并向高位数据字节依次排列</w:t>
            </w:r>
            <w:r>
              <w:rPr>
                <w:rFonts w:hint="eastAsia"/>
              </w:rPr>
              <w:t>MSB</w:t>
            </w:r>
            <w:r>
              <w:sym w:font="Wingdings" w:char="F0E8"/>
            </w:r>
            <w:r>
              <w:t>LSB</w:t>
            </w:r>
          </w:p>
          <w:p w:rsidR="008B2702" w:rsidRDefault="008B2702" w:rsidP="001919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3521710" cy="1077595"/>
                  <wp:effectExtent l="19050" t="0" r="2540" b="0"/>
                  <wp:docPr id="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710" cy="1077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02" w:rsidTr="00191985">
        <w:trPr>
          <w:trHeight w:val="490"/>
        </w:trPr>
        <w:tc>
          <w:tcPr>
            <w:tcW w:w="728" w:type="dxa"/>
            <w:vMerge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</w:p>
        </w:tc>
        <w:tc>
          <w:tcPr>
            <w:tcW w:w="939" w:type="dxa"/>
            <w:vMerge/>
            <w:shd w:val="clear" w:color="auto" w:fill="auto"/>
          </w:tcPr>
          <w:p w:rsidR="008B2702" w:rsidRDefault="008B2702" w:rsidP="00191985"/>
        </w:tc>
        <w:tc>
          <w:tcPr>
            <w:tcW w:w="128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  <w:r>
              <w:t>|12@1+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表示起始位编号</w:t>
            </w:r>
          </w:p>
          <w:p w:rsidR="008B2702" w:rsidRDefault="008B2702" w:rsidP="00191985">
            <w:r>
              <w:t xml:space="preserve">12 </w:t>
            </w:r>
            <w:r>
              <w:rPr>
                <w:rFonts w:hint="eastAsia"/>
              </w:rPr>
              <w:t>表示此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信息的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的长度为</w:t>
            </w:r>
            <w:r>
              <w:t>12bit</w:t>
            </w:r>
          </w:p>
          <w:p w:rsidR="008B2702" w:rsidRDefault="008B2702" w:rsidP="00191985">
            <w:r>
              <w:rPr>
                <w:rFonts w:hint="eastAsia"/>
              </w:rPr>
              <w:t>0+</w:t>
            </w:r>
            <w:r>
              <w:rPr>
                <w:rFonts w:hint="eastAsia"/>
              </w:rPr>
              <w:t>表示数据按</w:t>
            </w:r>
            <w:r>
              <w:rPr>
                <w:rFonts w:hint="eastAsia"/>
              </w:rPr>
              <w:t>Intel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顺序排列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数据最低位</w:t>
            </w:r>
            <w:r>
              <w:rPr>
                <w:rFonts w:hint="eastAsia"/>
              </w:rPr>
              <w:t>LSB</w:t>
            </w:r>
            <w:r>
              <w:rPr>
                <w:rFonts w:hint="eastAsia"/>
              </w:rPr>
              <w:t>放在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编号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的位置，即</w:t>
            </w:r>
            <w:r>
              <w:rPr>
                <w:rFonts w:hint="eastAsia"/>
              </w:rPr>
              <w:t>16bit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LSB,bit27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MSB</w:t>
            </w:r>
            <w:r>
              <w:rPr>
                <w:rFonts w:hint="eastAsia"/>
              </w:rPr>
              <w:t>，数据是右对齐的，及从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数据库的编号开始依次从右向左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并向高位字节放置信号的</w:t>
            </w:r>
            <w:r>
              <w:rPr>
                <w:rFonts w:hint="eastAsia"/>
              </w:rPr>
              <w:t>LSB</w:t>
            </w:r>
            <w:r>
              <w:sym w:font="Wingdings" w:char="F0E8"/>
            </w:r>
            <w:r>
              <w:rPr>
                <w:rFonts w:hint="eastAsia"/>
              </w:rPr>
              <w:t>MSB</w:t>
            </w:r>
            <w:r>
              <w:rPr>
                <w:rFonts w:hint="eastAsia"/>
              </w:rPr>
              <w:t>。</w:t>
            </w:r>
          </w:p>
          <w:p w:rsidR="008B2702" w:rsidRPr="00A54A13" w:rsidRDefault="008B2702" w:rsidP="00191985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947160" cy="1186180"/>
                  <wp:effectExtent l="1905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7160" cy="118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702" w:rsidTr="00191985">
        <w:trPr>
          <w:trHeight w:val="240"/>
        </w:trPr>
        <w:tc>
          <w:tcPr>
            <w:tcW w:w="728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(</w:t>
            </w:r>
            <w:r>
              <w:t>A,</w:t>
            </w:r>
            <w:r>
              <w:rPr>
                <w:rFonts w:hint="eastAsia"/>
              </w:rPr>
              <w:t>B)</w:t>
            </w:r>
          </w:p>
        </w:tc>
        <w:tc>
          <w:tcPr>
            <w:tcW w:w="939" w:type="dxa"/>
            <w:shd w:val="clear" w:color="auto" w:fill="auto"/>
          </w:tcPr>
          <w:p w:rsidR="008B2702" w:rsidRDefault="008B2702" w:rsidP="00191985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28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(0.1, -10)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r>
              <w:rPr>
                <w:rFonts w:hint="eastAsia"/>
              </w:rPr>
              <w:t>A:</w:t>
            </w:r>
            <w:r>
              <w:rPr>
                <w:rFonts w:hint="eastAsia"/>
              </w:rPr>
              <w:t>分辨率，</w:t>
            </w:r>
            <w:r>
              <w:rPr>
                <w:rFonts w:hint="eastAsia"/>
              </w:rPr>
              <w:t>1LSB</w:t>
            </w:r>
            <w:r>
              <w:rPr>
                <w:rFonts w:hint="eastAsia"/>
              </w:rPr>
              <w:t>的物理值精度，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：物理值的偏移量</w:t>
            </w:r>
            <w:r>
              <w:rPr>
                <w:rFonts w:hint="eastAsia"/>
              </w:rPr>
              <w:t>offset</w:t>
            </w:r>
            <w:r>
              <w:rPr>
                <w:rFonts w:hint="eastAsia"/>
              </w:rPr>
              <w:t>。</w:t>
            </w:r>
          </w:p>
          <w:p w:rsidR="008B2702" w:rsidRDefault="008B2702" w:rsidP="00191985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hy</w:t>
            </w:r>
            <w:r>
              <w:t>=A*x+B, x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信号的数值，</w:t>
            </w: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CAN</w:t>
            </w:r>
            <w:r>
              <w:rPr>
                <w:rFonts w:hint="eastAsia"/>
              </w:rPr>
              <w:t>信号对应的物理值</w:t>
            </w:r>
          </w:p>
        </w:tc>
      </w:tr>
      <w:tr w:rsidR="008B2702" w:rsidTr="00191985">
        <w:trPr>
          <w:trHeight w:val="240"/>
        </w:trPr>
        <w:tc>
          <w:tcPr>
            <w:tcW w:w="728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t>C|D</w:t>
            </w:r>
            <w:r>
              <w:rPr>
                <w:rFonts w:hint="eastAsia"/>
              </w:rPr>
              <w:t>]</w:t>
            </w:r>
          </w:p>
        </w:tc>
        <w:tc>
          <w:tcPr>
            <w:tcW w:w="939" w:type="dxa"/>
            <w:shd w:val="clear" w:color="auto" w:fill="auto"/>
          </w:tcPr>
          <w:p w:rsidR="008B2702" w:rsidRDefault="008B2702" w:rsidP="00191985">
            <w:r>
              <w:rPr>
                <w:rFonts w:hint="eastAsia"/>
              </w:rPr>
              <w:t>double</w:t>
            </w:r>
          </w:p>
        </w:tc>
        <w:tc>
          <w:tcPr>
            <w:tcW w:w="1283" w:type="dxa"/>
            <w:shd w:val="clear" w:color="auto" w:fill="auto"/>
          </w:tcPr>
          <w:p w:rsidR="008B2702" w:rsidRDefault="008B2702" w:rsidP="00191985">
            <w:r>
              <w:rPr>
                <w:rFonts w:hint="eastAsia"/>
              </w:rPr>
              <w:t>[-41|368.5]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物理值的范围：</w:t>
            </w:r>
            <w:r>
              <w:rPr>
                <w:rFonts w:hint="eastAsia"/>
              </w:rPr>
              <w:t>Min</w:t>
            </w:r>
            <w:r>
              <w:t>=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MAX=D</w:t>
            </w:r>
          </w:p>
        </w:tc>
      </w:tr>
      <w:tr w:rsidR="008B2702" w:rsidTr="00191985">
        <w:trPr>
          <w:trHeight w:val="240"/>
        </w:trPr>
        <w:tc>
          <w:tcPr>
            <w:tcW w:w="728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物理单位</w:t>
            </w:r>
          </w:p>
        </w:tc>
        <w:tc>
          <w:tcPr>
            <w:tcW w:w="939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har</w:t>
            </w:r>
            <w:r>
              <w:t>[32]</w:t>
            </w:r>
          </w:p>
        </w:tc>
        <w:tc>
          <w:tcPr>
            <w:tcW w:w="128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℃</w:t>
            </w:r>
            <w:r>
              <w:t>”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带有双引号的字符串，可以为空</w:t>
            </w:r>
            <w:r>
              <w:rPr>
                <w:rFonts w:hint="eastAsia"/>
              </w:rPr>
              <w:t>:</w:t>
            </w:r>
            <w:r>
              <w:t>””,</w:t>
            </w:r>
          </w:p>
        </w:tc>
      </w:tr>
      <w:tr w:rsidR="008B2702" w:rsidTr="00191985">
        <w:tc>
          <w:tcPr>
            <w:tcW w:w="728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Node</w:t>
            </w:r>
            <w:r>
              <w:t xml:space="preserve"> </w:t>
            </w:r>
            <w:r>
              <w:rPr>
                <w:rFonts w:hint="eastAsia"/>
              </w:rPr>
              <w:t>Name</w:t>
            </w:r>
          </w:p>
        </w:tc>
        <w:tc>
          <w:tcPr>
            <w:tcW w:w="939" w:type="dxa"/>
            <w:shd w:val="clear" w:color="auto" w:fill="auto"/>
          </w:tcPr>
          <w:p w:rsidR="008B2702" w:rsidRDefault="008B2702" w:rsidP="00191985">
            <w:r>
              <w:t>char[255]</w:t>
            </w:r>
          </w:p>
        </w:tc>
        <w:tc>
          <w:tcPr>
            <w:tcW w:w="1283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BODY</w:t>
            </w:r>
            <w:r>
              <w:t>_ECU</w:t>
            </w:r>
          </w:p>
        </w:tc>
        <w:tc>
          <w:tcPr>
            <w:tcW w:w="6514" w:type="dxa"/>
            <w:shd w:val="clear" w:color="auto" w:fill="auto"/>
          </w:tcPr>
          <w:p w:rsidR="008B2702" w:rsidRDefault="008B2702" w:rsidP="00191985">
            <w:pPr>
              <w:rPr>
                <w:rFonts w:hint="eastAsia"/>
              </w:rPr>
            </w:pPr>
            <w:r>
              <w:rPr>
                <w:rFonts w:hint="eastAsia"/>
              </w:rPr>
              <w:t>接收该信号的节点</w:t>
            </w:r>
            <w:r>
              <w:rPr>
                <w:rFonts w:hint="eastAsia"/>
              </w:rPr>
              <w:t>Node</w:t>
            </w:r>
            <w:r>
              <w:rPr>
                <w:rFonts w:hint="eastAsia"/>
              </w:rPr>
              <w:t>名列表（也是</w:t>
            </w:r>
            <w:r>
              <w:rPr>
                <w:rFonts w:hint="eastAsia"/>
              </w:rPr>
              <w:t>ECU</w:t>
            </w:r>
            <w:r>
              <w:rPr>
                <w:rFonts w:hint="eastAsia"/>
              </w:rPr>
              <w:t>名）字符串，最长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字节。如果多个</w:t>
            </w:r>
            <w:r>
              <w:rPr>
                <w:rFonts w:hint="eastAsia"/>
              </w:rPr>
              <w:t>ECU</w:t>
            </w:r>
            <w:r>
              <w:rPr>
                <w:rFonts w:hint="eastAsia"/>
              </w:rPr>
              <w:t>接收此信号，则用逗号将多了节点名隔开，例如：</w:t>
            </w:r>
            <w:r w:rsidRPr="00956ECE">
              <w:t>BCM,PEPS,ICM,CDU</w:t>
            </w:r>
          </w:p>
        </w:tc>
      </w:tr>
      <w:tr w:rsidR="008B2702" w:rsidTr="00191985">
        <w:tc>
          <w:tcPr>
            <w:tcW w:w="9464" w:type="dxa"/>
            <w:gridSpan w:val="4"/>
            <w:shd w:val="clear" w:color="auto" w:fill="auto"/>
          </w:tcPr>
          <w:p w:rsidR="008B2702" w:rsidRDefault="008B2702" w:rsidP="00191985">
            <w:r>
              <w:rPr>
                <w:rFonts w:hint="eastAsia"/>
              </w:rPr>
              <w:t>注：每个字段间间隔符除注明外，均使用空格作为分隔符，上述样例在数据库中保存的格式为。</w:t>
            </w:r>
            <w:r>
              <w:rPr>
                <w:rFonts w:hint="eastAsia"/>
              </w:rPr>
              <w:t>SG_</w:t>
            </w:r>
            <w:r>
              <w:rPr>
                <w:rFonts w:hint="eastAsia"/>
              </w:rPr>
              <w:t>开始于新的一行第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列，信息的末尾为</w:t>
            </w:r>
            <w:r>
              <w:t>”</w:t>
            </w:r>
            <w:r>
              <w:rPr>
                <w:rFonts w:hint="eastAsia"/>
              </w:rPr>
              <w:t>\n</w:t>
            </w:r>
            <w:r>
              <w:t>”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DOS</w:t>
            </w:r>
            <w:r>
              <w:rPr>
                <w:rFonts w:hint="eastAsia"/>
              </w:rPr>
              <w:t>换行符</w:t>
            </w:r>
            <w:r>
              <w:t>”</w:t>
            </w:r>
            <w:r>
              <w:rPr>
                <w:rFonts w:hint="eastAsia"/>
              </w:rPr>
              <w:t>0x0d 0x0a</w:t>
            </w:r>
            <w:r>
              <w:t>”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:rsidR="008B2702" w:rsidRDefault="008B2702" w:rsidP="008B2702">
            <w:pPr>
              <w:ind w:firstLineChars="50" w:firstLine="105"/>
            </w:pPr>
            <w:r>
              <w:t xml:space="preserve">SG_ sig1bittable : 8|1@1+ (1,0) [0|1] "" </w:t>
            </w:r>
            <w:r>
              <w:rPr>
                <w:rFonts w:hint="eastAsia"/>
              </w:rPr>
              <w:t>AC_ECU</w:t>
            </w:r>
          </w:p>
          <w:p w:rsidR="008B2702" w:rsidRDefault="008B2702" w:rsidP="008B2702">
            <w:pPr>
              <w:ind w:firstLineChars="50" w:firstLine="105"/>
            </w:pPr>
            <w:r>
              <w:t>SG_ Sig_moto1 : 7|12@0+ (0.1,-41) [-41|368.5] "DegC"  Node_Body</w:t>
            </w:r>
          </w:p>
          <w:p w:rsidR="008B2702" w:rsidRDefault="008B2702" w:rsidP="008B2702">
            <w:pPr>
              <w:ind w:firstLineChars="50" w:firstLine="105"/>
            </w:pPr>
            <w:r w:rsidRPr="00956ECE">
              <w:t>SG_ CDU_NMWakeupOrignin : 23|8@0+ (1,0) [0|255] "</w:t>
            </w:r>
            <w:r>
              <w:rPr>
                <w:rFonts w:hint="eastAsia"/>
              </w:rPr>
              <w:t>ms</w:t>
            </w:r>
            <w:r w:rsidRPr="00956ECE">
              <w:t>"  BCM,PEPS,ICM,CDU</w:t>
            </w:r>
          </w:p>
          <w:p w:rsidR="008B2702" w:rsidRDefault="008B2702" w:rsidP="008B2702">
            <w:pPr>
              <w:ind w:firstLineChars="50" w:firstLine="105"/>
              <w:rPr>
                <w:rFonts w:hint="eastAsia"/>
              </w:rPr>
            </w:pPr>
          </w:p>
        </w:tc>
      </w:tr>
    </w:tbl>
    <w:p w:rsidR="00470AC8" w:rsidRDefault="00470AC8" w:rsidP="008B2702">
      <w:pPr>
        <w:widowControl/>
        <w:shd w:val="clear" w:color="auto" w:fill="FFFFFF"/>
        <w:spacing w:after="240" w:line="379" w:lineRule="atLeast"/>
        <w:jc w:val="left"/>
        <w:rPr>
          <w:rFonts w:asciiTheme="minorEastAsia" w:hAnsiTheme="minorEastAsia" w:cs="宋体" w:hint="eastAsia"/>
          <w:color w:val="000000"/>
          <w:kern w:val="0"/>
          <w:sz w:val="28"/>
          <w:szCs w:val="28"/>
        </w:rPr>
      </w:pPr>
    </w:p>
    <w:p w:rsidR="00470AC8" w:rsidRDefault="00470AC8" w:rsidP="008B2702">
      <w:pPr>
        <w:widowControl/>
        <w:shd w:val="clear" w:color="auto" w:fill="FFFFFF"/>
        <w:spacing w:after="240" w:line="379" w:lineRule="atLeast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28"/>
          <w:szCs w:val="28"/>
        </w:rPr>
      </w:pPr>
      <w:r w:rsidRPr="00470AC8">
        <w:rPr>
          <w:rFonts w:ascii="微软雅黑" w:eastAsia="微软雅黑" w:hAnsi="微软雅黑" w:cs="宋体" w:hint="eastAsia"/>
          <w:b/>
          <w:color w:val="000000"/>
          <w:kern w:val="0"/>
          <w:sz w:val="28"/>
          <w:szCs w:val="28"/>
        </w:rPr>
        <w:t>4.3属性</w:t>
      </w:r>
    </w:p>
    <w:p w:rsidR="00470AC8" w:rsidRPr="00470AC8" w:rsidRDefault="00F23418" w:rsidP="00470AC8">
      <w:pPr>
        <w:pStyle w:val="3"/>
        <w:rPr>
          <w:rFonts w:ascii="微软雅黑" w:eastAsia="微软雅黑" w:hAnsi="微软雅黑"/>
          <w:sz w:val="24"/>
          <w:szCs w:val="24"/>
        </w:rPr>
      </w:pPr>
      <w:bookmarkStart w:id="19" w:name="_Toc496990115"/>
      <w:r>
        <w:rPr>
          <w:rFonts w:ascii="微软雅黑" w:eastAsia="微软雅黑" w:hAnsi="微软雅黑" w:hint="eastAsia"/>
          <w:sz w:val="24"/>
          <w:szCs w:val="24"/>
        </w:rPr>
        <w:t>4.3</w:t>
      </w:r>
      <w:r w:rsidR="00470AC8" w:rsidRPr="00470AC8">
        <w:rPr>
          <w:rFonts w:ascii="微软雅黑" w:eastAsia="微软雅黑" w:hAnsi="微软雅黑"/>
          <w:sz w:val="24"/>
          <w:szCs w:val="24"/>
        </w:rPr>
        <w:t>.1 可用性</w:t>
      </w:r>
      <w:bookmarkEnd w:id="19"/>
    </w:p>
    <w:p w:rsidR="00470AC8" w:rsidRDefault="00470AC8" w:rsidP="00470AC8">
      <w:pPr>
        <w:widowControl/>
        <w:numPr>
          <w:ilvl w:val="0"/>
          <w:numId w:val="10"/>
        </w:numPr>
        <w:spacing w:before="100" w:beforeAutospacing="1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界面优美，操作简单。当涉及</w:t>
      </w:r>
      <w:r>
        <w:rPr>
          <w:rFonts w:ascii="Segoe UI" w:hAnsi="Segoe UI" w:cs="Segoe UI"/>
          <w:color w:val="24292E"/>
          <w:sz w:val="23"/>
          <w:szCs w:val="23"/>
        </w:rPr>
        <w:t>“</w:t>
      </w:r>
      <w:r>
        <w:rPr>
          <w:rFonts w:ascii="Segoe UI" w:hAnsi="Segoe UI" w:cs="Segoe UI"/>
          <w:color w:val="24292E"/>
          <w:sz w:val="23"/>
          <w:szCs w:val="23"/>
        </w:rPr>
        <w:t>删除</w:t>
      </w:r>
      <w:r>
        <w:rPr>
          <w:rFonts w:ascii="Segoe UI" w:hAnsi="Segoe UI" w:cs="Segoe UI"/>
          <w:color w:val="24292E"/>
          <w:sz w:val="23"/>
          <w:szCs w:val="23"/>
        </w:rPr>
        <w:t>”</w:t>
      </w:r>
      <w:r>
        <w:rPr>
          <w:rFonts w:ascii="Segoe UI" w:hAnsi="Segoe UI" w:cs="Segoe UI"/>
          <w:color w:val="24292E"/>
          <w:sz w:val="23"/>
          <w:szCs w:val="23"/>
        </w:rPr>
        <w:t>等危险操作时，系统会先给予确认提示</w:t>
      </w:r>
    </w:p>
    <w:p w:rsidR="00470AC8" w:rsidRDefault="00470AC8" w:rsidP="00470AC8">
      <w:pPr>
        <w:widowControl/>
        <w:numPr>
          <w:ilvl w:val="0"/>
          <w:numId w:val="10"/>
        </w:numPr>
        <w:spacing w:before="60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并发性：能够保证一定数量的用户同时在线使用</w:t>
      </w:r>
    </w:p>
    <w:p w:rsidR="00470AC8" w:rsidRDefault="00470AC8" w:rsidP="00470AC8">
      <w:pPr>
        <w:widowControl/>
        <w:numPr>
          <w:ilvl w:val="0"/>
          <w:numId w:val="10"/>
        </w:numPr>
        <w:spacing w:before="60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容错能力：系统具有一定的容错能力，非硬件或通讯故障均能保持运行</w:t>
      </w:r>
    </w:p>
    <w:p w:rsidR="00470AC8" w:rsidRPr="00E34545" w:rsidRDefault="00F23418" w:rsidP="00E34545">
      <w:pPr>
        <w:pStyle w:val="3"/>
        <w:rPr>
          <w:rFonts w:ascii="微软雅黑" w:eastAsia="微软雅黑" w:hAnsi="微软雅黑"/>
          <w:sz w:val="24"/>
          <w:szCs w:val="24"/>
        </w:rPr>
      </w:pPr>
      <w:bookmarkStart w:id="20" w:name="_Toc496990116"/>
      <w:r>
        <w:rPr>
          <w:rFonts w:ascii="微软雅黑" w:eastAsia="微软雅黑" w:hAnsi="微软雅黑" w:hint="eastAsia"/>
          <w:sz w:val="24"/>
          <w:szCs w:val="24"/>
        </w:rPr>
        <w:t>4.3</w:t>
      </w:r>
      <w:r w:rsidR="00470AC8" w:rsidRPr="00E34545">
        <w:rPr>
          <w:rFonts w:ascii="微软雅黑" w:eastAsia="微软雅黑" w:hAnsi="微软雅黑"/>
          <w:sz w:val="24"/>
          <w:szCs w:val="24"/>
        </w:rPr>
        <w:t>.2 安全性</w:t>
      </w:r>
      <w:bookmarkEnd w:id="20"/>
    </w:p>
    <w:p w:rsidR="00470AC8" w:rsidRDefault="00470AC8" w:rsidP="00470AC8">
      <w:pPr>
        <w:widowControl/>
        <w:numPr>
          <w:ilvl w:val="0"/>
          <w:numId w:val="11"/>
        </w:numPr>
        <w:spacing w:before="100" w:beforeAutospacing="1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故障处理：系统应能够记录错误信息、生成错误日志，并及时恢复现场</w:t>
      </w:r>
    </w:p>
    <w:p w:rsidR="00470AC8" w:rsidRDefault="00470AC8" w:rsidP="00470AC8">
      <w:pPr>
        <w:widowControl/>
        <w:numPr>
          <w:ilvl w:val="0"/>
          <w:numId w:val="11"/>
        </w:numPr>
        <w:spacing w:before="60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访问控制：对普通用户设置访问权限，防止访问越界</w:t>
      </w:r>
    </w:p>
    <w:p w:rsidR="00470AC8" w:rsidRDefault="00470AC8" w:rsidP="00470AC8">
      <w:pPr>
        <w:widowControl/>
        <w:numPr>
          <w:ilvl w:val="0"/>
          <w:numId w:val="11"/>
        </w:numPr>
        <w:spacing w:before="60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安全存储：数据库保存在服务器端，定期备份，确保数据不丢失</w:t>
      </w:r>
    </w:p>
    <w:p w:rsidR="00470AC8" w:rsidRPr="00E34545" w:rsidRDefault="00F23418" w:rsidP="00E34545">
      <w:pPr>
        <w:pStyle w:val="3"/>
        <w:rPr>
          <w:rFonts w:ascii="微软雅黑" w:eastAsia="微软雅黑" w:hAnsi="微软雅黑"/>
          <w:sz w:val="24"/>
          <w:szCs w:val="24"/>
        </w:rPr>
      </w:pPr>
      <w:bookmarkStart w:id="21" w:name="_Toc496990117"/>
      <w:r>
        <w:rPr>
          <w:rFonts w:ascii="微软雅黑" w:eastAsia="微软雅黑" w:hAnsi="微软雅黑" w:hint="eastAsia"/>
          <w:sz w:val="24"/>
          <w:szCs w:val="24"/>
        </w:rPr>
        <w:lastRenderedPageBreak/>
        <w:t>4.3</w:t>
      </w:r>
      <w:r w:rsidR="00470AC8" w:rsidRPr="00E34545">
        <w:rPr>
          <w:rFonts w:ascii="微软雅黑" w:eastAsia="微软雅黑" w:hAnsi="微软雅黑"/>
          <w:sz w:val="24"/>
          <w:szCs w:val="24"/>
        </w:rPr>
        <w:t>.3 可维护性</w:t>
      </w:r>
      <w:bookmarkEnd w:id="21"/>
    </w:p>
    <w:p w:rsidR="00470AC8" w:rsidRDefault="00470AC8" w:rsidP="00470AC8">
      <w:pPr>
        <w:widowControl/>
        <w:numPr>
          <w:ilvl w:val="0"/>
          <w:numId w:val="12"/>
        </w:numPr>
        <w:spacing w:before="100" w:beforeAutospacing="1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使用</w:t>
      </w:r>
      <w:r>
        <w:rPr>
          <w:rFonts w:ascii="Segoe UI" w:hAnsi="Segoe UI" w:cs="Segoe UI"/>
          <w:color w:val="24292E"/>
          <w:sz w:val="23"/>
          <w:szCs w:val="23"/>
        </w:rPr>
        <w:t xml:space="preserve"> Github </w:t>
      </w:r>
      <w:r>
        <w:rPr>
          <w:rFonts w:ascii="Segoe UI" w:hAnsi="Segoe UI" w:cs="Segoe UI"/>
          <w:color w:val="24292E"/>
          <w:sz w:val="23"/>
          <w:szCs w:val="23"/>
        </w:rPr>
        <w:t>进行源码管理，保留各版本的源代码</w:t>
      </w:r>
    </w:p>
    <w:p w:rsidR="00470AC8" w:rsidRDefault="00470AC8" w:rsidP="00470AC8">
      <w:pPr>
        <w:widowControl/>
        <w:numPr>
          <w:ilvl w:val="0"/>
          <w:numId w:val="12"/>
        </w:numPr>
        <w:spacing w:before="60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文档及代码均遵循事先预定的规范</w:t>
      </w:r>
    </w:p>
    <w:p w:rsidR="00470AC8" w:rsidRDefault="00470AC8" w:rsidP="00470AC8">
      <w:pPr>
        <w:widowControl/>
        <w:numPr>
          <w:ilvl w:val="0"/>
          <w:numId w:val="12"/>
        </w:numPr>
        <w:spacing w:before="60" w:after="100" w:afterAutospacing="1" w:line="342" w:lineRule="atLeast"/>
        <w:jc w:val="left"/>
        <w:rPr>
          <w:rFonts w:ascii="Segoe UI" w:hAnsi="Segoe UI" w:cs="Segoe UI" w:hint="eastAsia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提供用户反馈渠道，确保及时发现和修复</w:t>
      </w:r>
      <w:r>
        <w:rPr>
          <w:rFonts w:ascii="Segoe UI" w:hAnsi="Segoe UI" w:cs="Segoe UI"/>
          <w:color w:val="24292E"/>
          <w:sz w:val="23"/>
          <w:szCs w:val="23"/>
        </w:rPr>
        <w:t xml:space="preserve"> Bug</w:t>
      </w:r>
    </w:p>
    <w:p w:rsidR="0092102C" w:rsidRDefault="0092102C" w:rsidP="0092102C">
      <w:pPr>
        <w:pStyle w:val="1"/>
        <w:jc w:val="center"/>
        <w:rPr>
          <w:rFonts w:ascii="微软雅黑" w:eastAsia="微软雅黑" w:hAnsi="微软雅黑" w:hint="eastAsia"/>
          <w:sz w:val="36"/>
          <w:szCs w:val="36"/>
        </w:rPr>
      </w:pPr>
      <w:bookmarkStart w:id="22" w:name="_Toc496990118"/>
      <w:r w:rsidRPr="0092102C">
        <w:rPr>
          <w:rFonts w:ascii="微软雅黑" w:eastAsia="微软雅黑" w:hAnsi="微软雅黑" w:hint="eastAsia"/>
          <w:sz w:val="36"/>
          <w:szCs w:val="36"/>
        </w:rPr>
        <w:t>5、验收标准</w:t>
      </w:r>
      <w:bookmarkEnd w:id="22"/>
    </w:p>
    <w:p w:rsidR="0092102C" w:rsidRPr="004679D4" w:rsidRDefault="0092102C" w:rsidP="004679D4">
      <w:pPr>
        <w:pStyle w:val="2"/>
        <w:rPr>
          <w:rFonts w:ascii="微软雅黑" w:eastAsia="微软雅黑" w:hAnsi="微软雅黑"/>
          <w:sz w:val="28"/>
          <w:szCs w:val="28"/>
        </w:rPr>
      </w:pPr>
      <w:bookmarkStart w:id="23" w:name="_Toc496990119"/>
      <w:r w:rsidRPr="004679D4">
        <w:rPr>
          <w:rFonts w:ascii="微软雅黑" w:eastAsia="微软雅黑" w:hAnsi="微软雅黑" w:hint="eastAsia"/>
          <w:sz w:val="28"/>
          <w:szCs w:val="28"/>
        </w:rPr>
        <w:t>5</w:t>
      </w:r>
      <w:r w:rsidRPr="004679D4">
        <w:rPr>
          <w:rFonts w:ascii="微软雅黑" w:eastAsia="微软雅黑" w:hAnsi="微软雅黑"/>
          <w:sz w:val="28"/>
          <w:szCs w:val="28"/>
        </w:rPr>
        <w:t>.1 文档验收标准</w:t>
      </w:r>
      <w:bookmarkEnd w:id="23"/>
    </w:p>
    <w:p w:rsidR="0092102C" w:rsidRDefault="0092102C" w:rsidP="0092102C">
      <w:pPr>
        <w:pStyle w:val="a3"/>
        <w:spacing w:before="0" w:beforeAutospacing="0" w:after="228" w:afterAutospacing="0" w:line="342" w:lineRule="atLeas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 </w:t>
      </w:r>
      <w:r>
        <w:rPr>
          <w:rFonts w:ascii="Segoe UI" w:hAnsi="Segoe UI" w:cs="Segoe UI"/>
          <w:color w:val="24292E"/>
          <w:sz w:val="23"/>
          <w:szCs w:val="23"/>
        </w:rPr>
        <w:t> </w:t>
      </w:r>
      <w:r>
        <w:rPr>
          <w:rFonts w:ascii="Segoe UI" w:hAnsi="Segoe UI" w:cs="Segoe UI"/>
          <w:color w:val="24292E"/>
          <w:sz w:val="23"/>
          <w:szCs w:val="23"/>
        </w:rPr>
        <w:t>文档编写符合国际文档编写规范。</w:t>
      </w:r>
    </w:p>
    <w:p w:rsidR="0092102C" w:rsidRDefault="0092102C" w:rsidP="0092102C">
      <w:pPr>
        <w:widowControl/>
        <w:numPr>
          <w:ilvl w:val="0"/>
          <w:numId w:val="13"/>
        </w:numPr>
        <w:spacing w:before="100" w:beforeAutospacing="1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软件需求规格说明书</w:t>
      </w:r>
    </w:p>
    <w:p w:rsidR="0092102C" w:rsidRDefault="0092102C" w:rsidP="0092102C">
      <w:pPr>
        <w:widowControl/>
        <w:numPr>
          <w:ilvl w:val="0"/>
          <w:numId w:val="13"/>
        </w:numPr>
        <w:spacing w:before="60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项目开发计划书</w:t>
      </w:r>
    </w:p>
    <w:p w:rsidR="0092102C" w:rsidRPr="004679D4" w:rsidRDefault="0092102C" w:rsidP="004679D4">
      <w:pPr>
        <w:pStyle w:val="2"/>
        <w:rPr>
          <w:rFonts w:ascii="微软雅黑" w:eastAsia="微软雅黑" w:hAnsi="微软雅黑"/>
          <w:sz w:val="28"/>
          <w:szCs w:val="28"/>
        </w:rPr>
      </w:pPr>
      <w:bookmarkStart w:id="24" w:name="_Toc496990120"/>
      <w:r w:rsidRPr="004679D4">
        <w:rPr>
          <w:rFonts w:ascii="微软雅黑" w:eastAsia="微软雅黑" w:hAnsi="微软雅黑" w:hint="eastAsia"/>
          <w:sz w:val="28"/>
          <w:szCs w:val="28"/>
        </w:rPr>
        <w:t>5</w:t>
      </w:r>
      <w:r w:rsidRPr="004679D4">
        <w:rPr>
          <w:rFonts w:ascii="微软雅黑" w:eastAsia="微软雅黑" w:hAnsi="微软雅黑"/>
          <w:sz w:val="28"/>
          <w:szCs w:val="28"/>
        </w:rPr>
        <w:t>.2 软件验收标准</w:t>
      </w:r>
      <w:bookmarkEnd w:id="24"/>
    </w:p>
    <w:p w:rsidR="0092102C" w:rsidRDefault="0092102C" w:rsidP="0092102C">
      <w:pPr>
        <w:pStyle w:val="a3"/>
        <w:spacing w:before="0" w:beforeAutospacing="0" w:after="228" w:afterAutospacing="0" w:line="342" w:lineRule="atLeas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 </w:t>
      </w:r>
      <w:r>
        <w:rPr>
          <w:rFonts w:ascii="Segoe UI" w:hAnsi="Segoe UI" w:cs="Segoe UI"/>
          <w:color w:val="24292E"/>
          <w:sz w:val="23"/>
          <w:szCs w:val="23"/>
        </w:rPr>
        <w:t> </w:t>
      </w:r>
      <w:r>
        <w:rPr>
          <w:rFonts w:ascii="Segoe UI" w:hAnsi="Segoe UI" w:cs="Segoe UI"/>
          <w:color w:val="24292E"/>
          <w:sz w:val="23"/>
          <w:szCs w:val="23"/>
        </w:rPr>
        <w:t>软件一切功能正常，运行流畅，不卡顿，不闪退。</w:t>
      </w:r>
    </w:p>
    <w:p w:rsidR="0092102C" w:rsidRDefault="00F24A1A" w:rsidP="0092102C">
      <w:pPr>
        <w:widowControl/>
        <w:numPr>
          <w:ilvl w:val="0"/>
          <w:numId w:val="14"/>
        </w:numPr>
        <w:spacing w:before="100" w:beforeAutospacing="1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 w:hint="eastAsia"/>
          <w:color w:val="24292E"/>
          <w:sz w:val="23"/>
          <w:szCs w:val="23"/>
        </w:rPr>
        <w:t>网页</w:t>
      </w:r>
      <w:r w:rsidR="0092102C">
        <w:rPr>
          <w:rFonts w:ascii="Segoe UI" w:hAnsi="Segoe UI" w:cs="Segoe UI"/>
          <w:color w:val="24292E"/>
          <w:sz w:val="23"/>
          <w:szCs w:val="23"/>
        </w:rPr>
        <w:t>端</w:t>
      </w:r>
    </w:p>
    <w:p w:rsidR="0092102C" w:rsidRDefault="00120F03" w:rsidP="0092102C">
      <w:pPr>
        <w:widowControl/>
        <w:numPr>
          <w:ilvl w:val="0"/>
          <w:numId w:val="14"/>
        </w:numPr>
        <w:spacing w:before="60" w:after="100" w:afterAutospacing="1" w:line="342" w:lineRule="atLeast"/>
        <w:jc w:val="lef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服务器端（用于支持</w:t>
      </w:r>
      <w:r>
        <w:rPr>
          <w:rFonts w:ascii="Segoe UI" w:hAnsi="Segoe UI" w:cs="Segoe UI" w:hint="eastAsia"/>
          <w:color w:val="24292E"/>
          <w:sz w:val="23"/>
          <w:szCs w:val="23"/>
        </w:rPr>
        <w:t>网页</w:t>
      </w:r>
      <w:r w:rsidR="0092102C">
        <w:rPr>
          <w:rFonts w:ascii="Segoe UI" w:hAnsi="Segoe UI" w:cs="Segoe UI"/>
          <w:color w:val="24292E"/>
          <w:sz w:val="23"/>
          <w:szCs w:val="23"/>
        </w:rPr>
        <w:t>正常运行）</w:t>
      </w:r>
    </w:p>
    <w:p w:rsidR="0092102C" w:rsidRPr="004679D4" w:rsidRDefault="0092102C" w:rsidP="004679D4">
      <w:pPr>
        <w:pStyle w:val="2"/>
        <w:rPr>
          <w:rFonts w:ascii="微软雅黑" w:eastAsia="微软雅黑" w:hAnsi="微软雅黑"/>
          <w:sz w:val="28"/>
          <w:szCs w:val="28"/>
        </w:rPr>
      </w:pPr>
      <w:bookmarkStart w:id="25" w:name="_Toc496990121"/>
      <w:r w:rsidRPr="004679D4">
        <w:rPr>
          <w:rFonts w:ascii="微软雅黑" w:eastAsia="微软雅黑" w:hAnsi="微软雅黑" w:hint="eastAsia"/>
          <w:sz w:val="28"/>
          <w:szCs w:val="28"/>
        </w:rPr>
        <w:t>5.3</w:t>
      </w:r>
      <w:r w:rsidRPr="004679D4">
        <w:rPr>
          <w:rFonts w:ascii="微软雅黑" w:eastAsia="微软雅黑" w:hAnsi="微软雅黑"/>
          <w:sz w:val="28"/>
          <w:szCs w:val="28"/>
        </w:rPr>
        <w:t>功能验收标准</w:t>
      </w:r>
      <w:bookmarkEnd w:id="25"/>
    </w:p>
    <w:p w:rsidR="0092102C" w:rsidRDefault="0092102C" w:rsidP="0092102C">
      <w:pPr>
        <w:pStyle w:val="a3"/>
        <w:spacing w:before="0" w:beforeAutospacing="0" w:after="228" w:afterAutospacing="0" w:line="342" w:lineRule="atLeast"/>
        <w:rPr>
          <w:rFonts w:ascii="Segoe UI" w:hAnsi="Segoe UI" w:cs="Segoe UI"/>
          <w:color w:val="24292E"/>
          <w:sz w:val="23"/>
          <w:szCs w:val="23"/>
        </w:rPr>
      </w:pPr>
      <w:r>
        <w:rPr>
          <w:rFonts w:ascii="Segoe UI" w:hAnsi="Segoe UI" w:cs="Segoe UI"/>
          <w:color w:val="24292E"/>
          <w:sz w:val="23"/>
          <w:szCs w:val="23"/>
        </w:rPr>
        <w:t> </w:t>
      </w:r>
      <w:r>
        <w:rPr>
          <w:rFonts w:ascii="Segoe UI" w:hAnsi="Segoe UI" w:cs="Segoe UI"/>
          <w:color w:val="24292E"/>
          <w:sz w:val="23"/>
          <w:szCs w:val="23"/>
        </w:rPr>
        <w:t> </w:t>
      </w:r>
      <w:r>
        <w:rPr>
          <w:rFonts w:ascii="Segoe UI" w:hAnsi="Segoe UI" w:cs="Segoe UI"/>
          <w:color w:val="24292E"/>
          <w:sz w:val="23"/>
          <w:szCs w:val="23"/>
        </w:rPr>
        <w:t>需求四象限及各阶段验收标准如图：</w:t>
      </w:r>
    </w:p>
    <w:p w:rsidR="0092102C" w:rsidRPr="0092102C" w:rsidRDefault="0092102C" w:rsidP="0092102C"/>
    <w:p w:rsidR="00470AC8" w:rsidRPr="00470AC8" w:rsidRDefault="00470AC8" w:rsidP="008B2702">
      <w:pPr>
        <w:widowControl/>
        <w:shd w:val="clear" w:color="auto" w:fill="FFFFFF"/>
        <w:spacing w:after="240" w:line="379" w:lineRule="atLeast"/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3D3CF9" w:rsidRPr="00887543" w:rsidRDefault="003D3CF9" w:rsidP="0041714B">
      <w:pPr>
        <w:jc w:val="left"/>
        <w:rPr>
          <w:rFonts w:asciiTheme="minorEastAsia" w:hAnsiTheme="minorEastAsia"/>
          <w:sz w:val="28"/>
          <w:szCs w:val="28"/>
        </w:rPr>
      </w:pPr>
    </w:p>
    <w:sectPr w:rsidR="003D3CF9" w:rsidRPr="00887543" w:rsidSect="00015186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6F61" w:rsidRDefault="00FA6F61" w:rsidP="00E935A9">
      <w:r>
        <w:separator/>
      </w:r>
    </w:p>
  </w:endnote>
  <w:endnote w:type="continuationSeparator" w:id="0">
    <w:p w:rsidR="00FA6F61" w:rsidRDefault="00FA6F61" w:rsidP="00E935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88283"/>
      <w:docPartObj>
        <w:docPartGallery w:val="Page Numbers (Bottom of Page)"/>
        <w:docPartUnique/>
      </w:docPartObj>
    </w:sdtPr>
    <w:sdtContent>
      <w:p w:rsidR="00EF7523" w:rsidRDefault="00EF7523">
        <w:pPr>
          <w:pStyle w:val="a7"/>
        </w:pPr>
        <w:fldSimple w:instr=" PAGE   \* MERGEFORMAT ">
          <w:r w:rsidR="00F24A1A" w:rsidRPr="00F24A1A">
            <w:rPr>
              <w:noProof/>
              <w:lang w:val="zh-CN"/>
            </w:rPr>
            <w:t>21</w:t>
          </w:r>
        </w:fldSimple>
      </w:p>
    </w:sdtContent>
  </w:sdt>
  <w:p w:rsidR="00A11790" w:rsidRDefault="00A11790" w:rsidP="008214D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6F61" w:rsidRDefault="00FA6F61" w:rsidP="00E935A9">
      <w:r>
        <w:separator/>
      </w:r>
    </w:p>
  </w:footnote>
  <w:footnote w:type="continuationSeparator" w:id="0">
    <w:p w:rsidR="00FA6F61" w:rsidRDefault="00FA6F61" w:rsidP="00E935A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5484E"/>
    <w:multiLevelType w:val="multilevel"/>
    <w:tmpl w:val="5676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4C6DC7"/>
    <w:multiLevelType w:val="multilevel"/>
    <w:tmpl w:val="72AA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903766"/>
    <w:multiLevelType w:val="multilevel"/>
    <w:tmpl w:val="098A7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9041A1"/>
    <w:multiLevelType w:val="multilevel"/>
    <w:tmpl w:val="120233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370BB5"/>
    <w:multiLevelType w:val="multilevel"/>
    <w:tmpl w:val="AA2E4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BC1E31"/>
    <w:multiLevelType w:val="multilevel"/>
    <w:tmpl w:val="8BF49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8C73356"/>
    <w:multiLevelType w:val="multilevel"/>
    <w:tmpl w:val="2AD0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B8F01DF"/>
    <w:multiLevelType w:val="multilevel"/>
    <w:tmpl w:val="0508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F6C0C13"/>
    <w:multiLevelType w:val="multilevel"/>
    <w:tmpl w:val="F248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1F9505C"/>
    <w:multiLevelType w:val="multilevel"/>
    <w:tmpl w:val="63F41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64C36BC"/>
    <w:multiLevelType w:val="multilevel"/>
    <w:tmpl w:val="339E9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A697AA0"/>
    <w:multiLevelType w:val="multilevel"/>
    <w:tmpl w:val="29B2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0D27796"/>
    <w:multiLevelType w:val="multilevel"/>
    <w:tmpl w:val="F1F25B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C3C61B2"/>
    <w:multiLevelType w:val="multilevel"/>
    <w:tmpl w:val="90745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0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2"/>
  </w:num>
  <w:num w:numId="5">
    <w:abstractNumId w:val="12"/>
    <w:lvlOverride w:ilvl="0">
      <w:lvl w:ilvl="0">
        <w:numFmt w:val="decimal"/>
        <w:lvlText w:val="%1."/>
        <w:lvlJc w:val="left"/>
      </w:lvl>
    </w:lvlOverride>
  </w:num>
  <w:num w:numId="6">
    <w:abstractNumId w:val="11"/>
  </w:num>
  <w:num w:numId="7">
    <w:abstractNumId w:val="9"/>
  </w:num>
  <w:num w:numId="8">
    <w:abstractNumId w:val="1"/>
  </w:num>
  <w:num w:numId="9">
    <w:abstractNumId w:val="13"/>
  </w:num>
  <w:num w:numId="10">
    <w:abstractNumId w:val="4"/>
  </w:num>
  <w:num w:numId="11">
    <w:abstractNumId w:val="6"/>
  </w:num>
  <w:num w:numId="12">
    <w:abstractNumId w:val="0"/>
  </w:num>
  <w:num w:numId="13">
    <w:abstractNumId w:val="8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75AC"/>
    <w:rsid w:val="00015186"/>
    <w:rsid w:val="00120F03"/>
    <w:rsid w:val="00121EC7"/>
    <w:rsid w:val="0012256D"/>
    <w:rsid w:val="001F0AD0"/>
    <w:rsid w:val="001F5486"/>
    <w:rsid w:val="003521B6"/>
    <w:rsid w:val="0036015E"/>
    <w:rsid w:val="00394555"/>
    <w:rsid w:val="003D1FA5"/>
    <w:rsid w:val="003D3CF9"/>
    <w:rsid w:val="003F5AED"/>
    <w:rsid w:val="0041714B"/>
    <w:rsid w:val="004247A0"/>
    <w:rsid w:val="004575AC"/>
    <w:rsid w:val="004679D4"/>
    <w:rsid w:val="00470AC8"/>
    <w:rsid w:val="004A4D92"/>
    <w:rsid w:val="004F3591"/>
    <w:rsid w:val="00512A53"/>
    <w:rsid w:val="00545F03"/>
    <w:rsid w:val="005510BE"/>
    <w:rsid w:val="005F7DA0"/>
    <w:rsid w:val="00605EDE"/>
    <w:rsid w:val="006646E7"/>
    <w:rsid w:val="006F0E7C"/>
    <w:rsid w:val="0075771B"/>
    <w:rsid w:val="0078462F"/>
    <w:rsid w:val="007B16CA"/>
    <w:rsid w:val="008151BC"/>
    <w:rsid w:val="008214D4"/>
    <w:rsid w:val="008414EE"/>
    <w:rsid w:val="00861012"/>
    <w:rsid w:val="00887543"/>
    <w:rsid w:val="00897F88"/>
    <w:rsid w:val="008A0705"/>
    <w:rsid w:val="008B2702"/>
    <w:rsid w:val="008C015C"/>
    <w:rsid w:val="008D4A33"/>
    <w:rsid w:val="008E426C"/>
    <w:rsid w:val="0092102C"/>
    <w:rsid w:val="00950E18"/>
    <w:rsid w:val="00A11790"/>
    <w:rsid w:val="00A35308"/>
    <w:rsid w:val="00A71974"/>
    <w:rsid w:val="00AA762B"/>
    <w:rsid w:val="00BD2E08"/>
    <w:rsid w:val="00BE52F1"/>
    <w:rsid w:val="00BE5D98"/>
    <w:rsid w:val="00C36F07"/>
    <w:rsid w:val="00C7461B"/>
    <w:rsid w:val="00D463EF"/>
    <w:rsid w:val="00D9102F"/>
    <w:rsid w:val="00DB2BA7"/>
    <w:rsid w:val="00DE7668"/>
    <w:rsid w:val="00E34510"/>
    <w:rsid w:val="00E34545"/>
    <w:rsid w:val="00E41588"/>
    <w:rsid w:val="00E4185D"/>
    <w:rsid w:val="00E55EF1"/>
    <w:rsid w:val="00E861DE"/>
    <w:rsid w:val="00E935A9"/>
    <w:rsid w:val="00EA3A8B"/>
    <w:rsid w:val="00EF0035"/>
    <w:rsid w:val="00EF7523"/>
    <w:rsid w:val="00F23418"/>
    <w:rsid w:val="00F24A1A"/>
    <w:rsid w:val="00F30565"/>
    <w:rsid w:val="00F435D4"/>
    <w:rsid w:val="00F632E2"/>
    <w:rsid w:val="00FA6F61"/>
    <w:rsid w:val="00FE2455"/>
    <w:rsid w:val="00FE74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5D9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74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575A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F7D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70A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575A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575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575AC"/>
  </w:style>
  <w:style w:type="character" w:customStyle="1" w:styleId="3Char">
    <w:name w:val="标题 3 Char"/>
    <w:basedOn w:val="a0"/>
    <w:link w:val="3"/>
    <w:uiPriority w:val="9"/>
    <w:rsid w:val="005F7DA0"/>
    <w:rPr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F7DA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5F7DA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F7DA0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E935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E935A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214D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214D4"/>
    <w:rPr>
      <w:sz w:val="18"/>
      <w:szCs w:val="18"/>
    </w:rPr>
  </w:style>
  <w:style w:type="character" w:styleId="a8">
    <w:name w:val="Hyperlink"/>
    <w:basedOn w:val="a0"/>
    <w:uiPriority w:val="99"/>
    <w:unhideWhenUsed/>
    <w:rsid w:val="006F0E7C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E74C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FE74C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FE74C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1714B"/>
    <w:pPr>
      <w:tabs>
        <w:tab w:val="right" w:leader="dot" w:pos="8296"/>
      </w:tabs>
      <w:ind w:leftChars="400" w:left="840"/>
      <w:jc w:val="center"/>
    </w:pPr>
  </w:style>
  <w:style w:type="paragraph" w:styleId="10">
    <w:name w:val="toc 1"/>
    <w:basedOn w:val="a"/>
    <w:next w:val="a"/>
    <w:autoRedefine/>
    <w:uiPriority w:val="39"/>
    <w:unhideWhenUsed/>
    <w:rsid w:val="00605EDE"/>
  </w:style>
  <w:style w:type="paragraph" w:styleId="a9">
    <w:name w:val="caption"/>
    <w:basedOn w:val="a"/>
    <w:next w:val="a"/>
    <w:uiPriority w:val="35"/>
    <w:unhideWhenUsed/>
    <w:qFormat/>
    <w:rsid w:val="008B2702"/>
    <w:pPr>
      <w:spacing w:line="240" w:lineRule="atLeast"/>
      <w:jc w:val="left"/>
    </w:pPr>
    <w:rPr>
      <w:rFonts w:ascii="Calibri Light" w:eastAsia="黑体" w:hAnsi="Calibri Light" w:cs="Times New Roman"/>
      <w:kern w:val="0"/>
      <w:sz w:val="20"/>
      <w:szCs w:val="20"/>
    </w:rPr>
  </w:style>
  <w:style w:type="character" w:customStyle="1" w:styleId="4Char">
    <w:name w:val="标题 4 Char"/>
    <w:basedOn w:val="a0"/>
    <w:link w:val="4"/>
    <w:uiPriority w:val="9"/>
    <w:semiHidden/>
    <w:rsid w:val="00470AC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2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89301">
          <w:marLeft w:val="0"/>
          <w:marRight w:val="0"/>
          <w:marTop w:val="0"/>
          <w:marBottom w:val="3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F66A4DA-2106-4D8B-9085-37DFA2D81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23</Pages>
  <Words>1072</Words>
  <Characters>6114</Characters>
  <Application>Microsoft Office Word</Application>
  <DocSecurity>0</DocSecurity>
  <Lines>50</Lines>
  <Paragraphs>14</Paragraphs>
  <ScaleCrop>false</ScaleCrop>
  <Company/>
  <LinksUpToDate>false</LinksUpToDate>
  <CharactersWithSpaces>7172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58</cp:revision>
  <dcterms:created xsi:type="dcterms:W3CDTF">2017-10-27T02:29:00Z</dcterms:created>
  <dcterms:modified xsi:type="dcterms:W3CDTF">2017-10-28T13:46:00Z</dcterms:modified>
</cp:coreProperties>
</file>