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Guest Vehicle and Valet Policy</w:t>
      </w:r>
    </w:p>
    <w:p>
      <w:r>
        <w:t>Document number: VAL-01</w:t>
      </w:r>
    </w:p>
    <w:p>
      <w:r>
        <w:t>Revision: 1.0</w:t>
      </w:r>
    </w:p>
    <w:p>
      <w:r>
        <w:t>Effective from: 1 September 2026</w:t>
      </w:r>
    </w:p>
    <w:p>
      <w:r>
        <w:t>Review date: 31 August 2028</w:t>
      </w:r>
    </w:p>
    <w:p>
      <w:r>
        <w:t>Department: Front Office</w:t>
      </w:r>
    </w:p>
    <w:p>
      <w:r>
        <w:t>Document type: Policy</w:t>
      </w:r>
    </w:p>
    <w:p>
      <w:r>
        <w:t>Audience: Front Office Associates, Duty Managers</w:t>
      </w:r>
    </w:p>
    <w:p>
      <w:pPr>
        <w:pStyle w:val="Heading1"/>
      </w:pPr>
      <w:r>
        <w:t>1 Why this policy exists</w:t>
      </w:r>
    </w:p>
    <w:p>
      <w:r>
        <w:rPr>
          <w:b w:val="0"/>
        </w:rPr>
        <w:t>Guests hand over their vehicles and keys at arrival. This policy sets out how the hotel takes care of both.</w:t>
      </w:r>
    </w:p>
    <w:p>
      <w:pPr>
        <w:pStyle w:val="Heading1"/>
      </w:pPr>
      <w:r>
        <w:t>2 Taking a vehicle</w:t>
      </w:r>
    </w:p>
    <w:p>
      <w:pPr>
        <w:pStyle w:val="Heading2"/>
      </w:pPr>
      <w:r>
        <w:t>2.1 Vehicle check</w:t>
      </w:r>
    </w:p>
    <w:p>
      <w:r>
        <w:rPr>
          <w:b w:val="0"/>
        </w:rPr>
        <w:t>Front Office Associates must complete a vehicle condition card with the guest before taking the keys.</w:t>
      </w:r>
    </w:p>
    <w:p>
      <w:pPr>
        <w:pStyle w:val="Heading2"/>
      </w:pPr>
      <w:r>
        <w:t>2.2 Key tags</w:t>
      </w:r>
    </w:p>
    <w:p>
      <w:r>
        <w:rPr>
          <w:b w:val="0"/>
        </w:rPr>
        <w:t>Front Office Associates must record the valet tag number against the guest profile in the PMS at the time of handover.</w:t>
      </w:r>
    </w:p>
    <w:p>
      <w:pPr>
        <w:pStyle w:val="Heading1"/>
      </w:pPr>
      <w:r>
        <w:t>3 Keys and damage</w:t>
      </w:r>
    </w:p>
    <w:p>
      <w:pPr>
        <w:pStyle w:val="Heading2"/>
      </w:pPr>
      <w:r>
        <w:t>3.1 Key cabinet</w:t>
      </w:r>
    </w:p>
    <w:p>
      <w:r>
        <w:rPr>
          <w:b w:val="0"/>
        </w:rPr>
        <w:t>Vehicle keys must be kept in the locked valet key cabinet when not in use.</w:t>
      </w:r>
    </w:p>
    <w:p>
      <w:pPr>
        <w:pStyle w:val="Heading2"/>
      </w:pPr>
      <w:r>
        <w:t>3.2 Damage reports</w:t>
      </w:r>
    </w:p>
    <w:p>
      <w:r>
        <w:rPr>
          <w:b w:val="0"/>
        </w:rPr>
        <w:t>Duty Managers must report any damage to a guest vehicle to the guest within 2 hours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