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Staff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FAQ-01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Staff FAQ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2024-06-01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2026-04-14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FAQ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All employees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Joining and first days</w:t>
      </w:r>
    </w:p>
    <w:p>
      <w:pPr>
        <w:pStyle w:val="Heading2"/>
      </w:pPr>
      <w:r>
        <w:t>Q1. What happens on my first day?</w:t>
      </w:r>
    </w:p>
    <w:p>
      <w:r>
        <w:t>Your first day includes fire and life safety orientation, badge issue, uniform fitting and a tour of your department. Your HR Executive sends the timetable before you join.</w:t>
      </w:r>
    </w:p>
    <w:p>
      <w:pPr>
        <w:pStyle w:val="Heading2"/>
      </w:pPr>
      <w:r>
        <w:t>Q2. Where do I find my onboarding plan?</w:t>
      </w:r>
    </w:p>
    <w:p>
      <w:r>
        <w:t>Your onboarding plan is on the learning platform.</w:t>
      </w:r>
    </w:p>
    <w:p>
      <w:pPr>
        <w:pStyle w:val="Heading2"/>
      </w:pPr>
      <w:r>
        <w:t>Q3. Who is my first point of contact for HR questions?</w:t>
      </w:r>
    </w:p>
    <w:p>
      <w:r>
        <w:t>Your property HR Executive.</w:t>
      </w:r>
    </w:p>
    <w:p>
      <w:pPr>
        <w:pStyle w:val="Heading1"/>
      </w:pPr>
      <w:r>
        <w:t>Leave and pay</w:t>
      </w:r>
    </w:p>
    <w:p>
      <w:pPr>
        <w:pStyle w:val="Heading2"/>
      </w:pPr>
      <w:r>
        <w:t>Q4. Can I carry forward unused leave?</w:t>
      </w:r>
    </w:p>
    <w:p>
      <w:r>
        <w:t>Yes, you can carry forward up to 10 days of unused annual leave.</w:t>
      </w:r>
    </w:p>
    <w:p>
      <w:pPr>
        <w:pStyle w:val="Heading2"/>
      </w:pPr>
      <w:r>
        <w:t>Q5. When is salary paid?</w:t>
      </w:r>
    </w:p>
    <w:p>
      <w:r>
        <w:t>Salaries are paid monthly by bank transfer, and payslips appear on the HR portal on the 25th.</w:t>
      </w:r>
    </w:p>
    <w:p>
      <w:pPr>
        <w:pStyle w:val="Heading2"/>
      </w:pPr>
      <w:r>
        <w:t>Q6. How much annual leave do I get?</w:t>
      </w:r>
    </w:p>
    <w:p>
      <w:r>
        <w:t>Annual leave entitlement is set out in LVP-01 Section 2.1.</w:t>
      </w:r>
    </w:p>
    <w:p>
      <w:pPr>
        <w:pStyle w:val="Heading1"/>
      </w:pPr>
      <w:r>
        <w:t>Uniform and conduct</w:t>
      </w:r>
    </w:p>
    <w:p>
      <w:pPr>
        <w:pStyle w:val="Heading2"/>
      </w:pPr>
      <w:r>
        <w:t>Q7. How are uniforms cleaned?</w:t>
      </w:r>
    </w:p>
    <w:p>
      <w:r>
        <w:t>Uniforms must be returned to the Uniform Room for laundering; washing uniforms at home is not permitted.</w:t>
      </w:r>
    </w:p>
    <w:p>
      <w:pPr>
        <w:pStyle w:val="Heading2"/>
      </w:pPr>
      <w:r>
        <w:t>Q8. What if my uniform does not fit?</w:t>
      </w:r>
    </w:p>
    <w:p>
      <w:r>
        <w:t>The Uniform Room exchanges it on the same day.</w:t>
      </w:r>
    </w:p>
    <w:p>
      <w:pPr>
        <w:pStyle w:val="Heading2"/>
      </w:pPr>
      <w:r>
        <w:t>Q9. How far ahead do I apply for leave?</w:t>
      </w:r>
    </w:p>
    <w:p>
      <w:r>
        <w:t>The notice period for annual leave is set out in LVP-01 Section 3.1 (currently 7 days).</w:t>
      </w:r>
    </w:p>
    <w:p>
      <w:pPr>
        <w:pStyle w:val="Heading2"/>
      </w:pPr>
      <w:r>
        <w:t>Q10. What is the Speak Up line?</w:t>
      </w:r>
    </w:p>
    <w:p>
      <w:r>
        <w:t>An independent, confidential reporting channel described in COC-01 Section 2.2.</w:t>
      </w:r>
    </w:p>
    <w:p>
      <w:pPr>
        <w:pStyle w:val="Heading2"/>
      </w:pPr>
      <w:r>
        <w:t>Q11. Where are the staff lockers?</w:t>
      </w:r>
    </w:p>
    <w:p>
      <w:r>
        <w:t>In the changing rooms next to the staff entrance. Locker keys come from the Uniform Room.</w:t>
      </w:r>
    </w:p>
    <w:p>
      <w:pPr>
        <w:pStyle w:val="Heading1"/>
      </w:pPr>
      <w:r>
        <w:t>Guests and operations</w:t>
      </w:r>
    </w:p>
    <w:p>
      <w:pPr>
        <w:pStyle w:val="Heading2"/>
      </w:pPr>
      <w:r>
        <w:t>Q12. Do loyalty members pay the late check-out fee?</w:t>
      </w:r>
    </w:p>
    <w:p>
      <w:r>
        <w:t>Front desk staff can waive the late check-out fee for Aurelle Circle loyalty members.</w:t>
      </w:r>
    </w:p>
    <w:p>
      <w:pPr>
        <w:pStyle w:val="Heading2"/>
      </w:pPr>
      <w:r>
        <w:t>Q13. What is Aurelle Circle?</w:t>
      </w:r>
    </w:p>
    <w:p>
      <w:r>
        <w:t>Aurelle Circle is the Aurelle loyalty programme, with Silver, Gold and Platinum tiers.</w:t>
      </w:r>
    </w:p>
    <w:p>
      <w:pPr>
        <w:pStyle w:val="Heading2"/>
      </w:pPr>
      <w:r>
        <w:t>Q14. How do I report a maintenance problem in a guest room?</w:t>
      </w:r>
    </w:p>
    <w:p>
      <w:r>
        <w:t>Log it in the maintenance system; Engineering receives an alert immediately.</w:t>
      </w:r>
    </w:p>
    <w:p>
      <w:pPr>
        <w:pStyle w:val="Heading2"/>
      </w:pPr>
      <w:r>
        <w:t>Q15. Are pets allowed?</w:t>
      </w:r>
    </w:p>
    <w:p>
      <w:r>
        <w:t>If you are unsure whether a guest's pet can stay, check the Pet Policy (PET-01).</w:t>
      </w:r>
    </w:p>
    <w:p>
      <w:pPr>
        <w:pStyle w:val="Heading1"/>
      </w:pPr>
      <w:r>
        <w:t>Systems and security</w:t>
      </w:r>
    </w:p>
    <w:p>
      <w:pPr>
        <w:pStyle w:val="Heading2"/>
      </w:pPr>
      <w:r>
        <w:t>Q16. How do I reset my password?</w:t>
      </w:r>
    </w:p>
    <w:p>
      <w:r>
        <w:t>Through the self-service portal or the IT Service Desk.</w:t>
      </w:r>
    </w:p>
    <w:p>
      <w:pPr>
        <w:pStyle w:val="Heading2"/>
      </w:pPr>
      <w:r>
        <w:t>Q17. What is MFA?</w:t>
      </w:r>
    </w:p>
    <w:p>
      <w:r>
        <w:t>Multi-factor authentication adds a second check, usually a code from the authenticator app, after your password.</w:t>
      </w:r>
    </w:p>
    <w:p>
      <w:pPr>
        <w:pStyle w:val="Heading1"/>
      </w:pPr>
      <w:r>
        <w:t>Safety</w:t>
      </w:r>
    </w:p>
    <w:p>
      <w:pPr>
        <w:pStyle w:val="Heading2"/>
      </w:pPr>
      <w:r>
        <w:t>Q18. Where is the fire assembly point?</w:t>
      </w:r>
    </w:p>
    <w:p>
      <w:r>
        <w:t>It is marked on the evacuation plan in your department and covered during Day 1 orientation.</w:t>
      </w:r>
    </w:p>
    <w:p>
      <w:pPr>
        <w:pStyle w:val="Heading2"/>
      </w:pPr>
      <w:r>
        <w:t>Q19. Who are the first aiders on my shift?</w:t>
      </w:r>
    </w:p>
    <w:p>
      <w:r>
        <w:t>Their names and photographs are on the staff notice boards.</w:t>
      </w:r>
    </w:p>
    <w:p>
      <w:pPr>
        <w:pStyle w:val="Heading2"/>
      </w:pPr>
      <w:r>
        <w:t>Q20. Can guests swim after the pool closes?</w:t>
      </w:r>
    </w:p>
    <w:p>
      <w:r>
        <w:t>Guests can use the pool after 20:00 at their own risk if they sign the waiver at Front Office.</w:t>
      </w:r>
    </w:p>
    <w:p>
      <w:pPr>
        <w:pStyle w:val="Heading1"/>
      </w:pPr>
      <w:r>
        <w:t>Everyday questions</w:t>
      </w:r>
    </w:p>
    <w:p>
      <w:pPr>
        <w:pStyle w:val="Heading2"/>
      </w:pPr>
      <w:r>
        <w:t>Q21. How do I get a duty meal?</w:t>
      </w:r>
    </w:p>
    <w:p>
      <w:r>
        <w:t>Duty meals are served in the staff canteen at the times shown at the entrance.</w:t>
      </w:r>
    </w:p>
    <w:p>
      <w:pPr>
        <w:pStyle w:val="Heading2"/>
      </w:pPr>
      <w:r>
        <w:t>Q23. What is the colleague rate?</w:t>
      </w:r>
    </w:p>
    <w:p>
      <w:r>
        <w:t>A discounted room rate for employees at Aurelle properties, subject to availability.</w:t>
      </w:r>
    </w:p>
    <w:p>
      <w:pPr>
        <w:pStyle w:val="Heading2"/>
      </w:pPr>
      <w:r>
        <w:t>Q24. Who approves overtime?</w:t>
      </w:r>
    </w:p>
    <w:p>
      <w:r>
        <w:t>Overtime approval is covered in HRP-01 Section 3.1.</w:t>
      </w:r>
    </w:p>
    <w:p>
      <w:pPr>
        <w:pStyle w:val="Heading2"/>
      </w:pPr>
      <w:r>
        <w:t>Q26. What happens after probation?</w:t>
      </w:r>
    </w:p>
    <w:p>
      <w:r>
        <w:t>Your manager confirms your employment in the HR portal after the month-five review.</w:t>
      </w:r>
    </w:p>
    <w:p>
      <w:pPr>
        <w:pStyle w:val="Heading2"/>
      </w:pPr>
      <w:r>
        <w:t>Q27. Is there staff parking?</w:t>
      </w:r>
    </w:p>
    <w:p>
      <w:r>
        <w:t>Staff parking is available at selected properties; the Security office has the details.</w:t>
      </w:r>
    </w:p>
    <w:p>
      <w:pPr>
        <w:pStyle w:val="Heading2"/>
      </w:pPr>
      <w:r>
        <w:t>Q28. How do I request a training course?</w:t>
      </w:r>
    </w:p>
    <w:p>
      <w:r>
        <w:t>Through the learning platform catalogue, with your manager's approval.</w:t>
      </w:r>
    </w:p>
    <w:p>
      <w:pPr>
        <w:pStyle w:val="Heading2"/>
      </w:pPr>
      <w:r>
        <w:t>Q29. Who do I contact about payroll errors?</w:t>
      </w:r>
    </w:p>
    <w:p>
      <w:r>
        <w:t>Your property HR Executive, who raises it with the payroll team.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2024-06-01</w:t>
            </w:r>
          </w:p>
        </w:tc>
        <w:tc>
          <w:tcPr>
            <w:tcW w:type="dxa" w:w="2880"/>
          </w:tcPr>
          <w:p>
            <w:r/>
            <w:r>
              <w:t>First staff FAQ.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FAQ-01 v1.0 · Staff FAQ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FAQ</dc:title>
  <dc:subject>FAQ-01 v1.0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