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00007" w14:textId="77777777" w:rsidR="009441FA" w:rsidRDefault="00012EFE">
      <w:pPr>
        <w:pStyle w:val="Titel"/>
      </w:pPr>
      <w:bookmarkStart w:id="0" w:name="BRANCH_0"/>
      <w:bookmarkStart w:id="1" w:name="_MV3TS_projectmanagement_2"/>
      <w:bookmarkStart w:id="2" w:name="_MV3BS_0"/>
      <w:r>
        <w:t>Emnekatalog til BGT- rapport</w:t>
      </w:r>
      <w:bookmarkEnd w:id="0"/>
    </w:p>
    <w:p w14:paraId="61B00008" w14:textId="77777777" w:rsidR="001F4FF0" w:rsidRDefault="00012EFE" w:rsidP="00B941AE">
      <w:pPr>
        <w:rPr>
          <w:rFonts w:ascii="Arial" w:hAnsi="Arial" w:cs="Arial"/>
          <w:sz w:val="24"/>
          <w:szCs w:val="24"/>
          <w:lang w:eastAsia="da-DK"/>
        </w:rPr>
      </w:pPr>
      <w:bookmarkStart w:id="3" w:name="_MV3TD_PT8H00M00S_5"/>
      <w:bookmarkEnd w:id="3"/>
      <w:r>
        <w:rPr>
          <w:rFonts w:ascii="Arial" w:hAnsi="Arial" w:cs="Arial"/>
          <w:sz w:val="24"/>
          <w:szCs w:val="24"/>
          <w:lang w:eastAsia="da-DK"/>
        </w:rPr>
        <w:t>BGT-rapporter skal generelt have fokus på såvel byggeproces som den endelige kvalitet. Emnerne er tænkt som konstruktioner til nybyggeri ved fritliggende enfamiliehuse. Rapporten skal give svar på hvordan konstruktioner kan laves, så der ikke opstår svigt i det færdige byggeri.</w:t>
      </w:r>
    </w:p>
    <w:p w14:paraId="61B00009" w14:textId="77777777" w:rsidR="001F4FF0" w:rsidRDefault="00012EFE" w:rsidP="00B941AE">
      <w:pPr>
        <w:widowControl w:val="0"/>
        <w:autoSpaceDE w:val="0"/>
        <w:autoSpaceDN w:val="0"/>
        <w:adjustRightInd w:val="0"/>
        <w:spacing w:after="0" w:line="288" w:lineRule="auto"/>
        <w:rPr>
          <w:rFonts w:ascii="Arial" w:hAnsi="Arial" w:cs="Arial"/>
          <w:sz w:val="24"/>
          <w:szCs w:val="24"/>
          <w:lang w:eastAsia="da-DK"/>
        </w:rPr>
      </w:pPr>
      <w:r>
        <w:rPr>
          <w:rFonts w:ascii="Arial" w:hAnsi="Arial" w:cs="Arial"/>
          <w:sz w:val="24"/>
          <w:szCs w:val="24"/>
          <w:lang w:eastAsia="da-DK"/>
        </w:rPr>
        <w:t xml:space="preserve">Emnerne skal betragtes som inspiration til at komme i gang med at skrive den indledende problemstilling. Emne der vælges, skal være noget man ikke ved i forvejen, så analyse og konklusion bidrager til større viden om byggeri. </w:t>
      </w:r>
    </w:p>
    <w:p w14:paraId="61B0000A" w14:textId="77777777" w:rsidR="00B941AE" w:rsidRDefault="00B941AE"/>
    <w:p w14:paraId="61B0000B" w14:textId="77777777" w:rsidR="009441FA" w:rsidRDefault="00012EFE">
      <w:pPr>
        <w:pStyle w:val="Overskrift1"/>
      </w:pPr>
      <w:bookmarkStart w:id="4" w:name="BRANCH_1"/>
      <w:bookmarkStart w:id="5" w:name="_Toc493142876"/>
      <w:bookmarkStart w:id="6" w:name="_MV3BS_1"/>
      <w:bookmarkEnd w:id="1"/>
      <w:bookmarkEnd w:id="2"/>
      <w:r>
        <w:t>Sikring mod indtrængning af overfladevand</w:t>
      </w:r>
      <w:bookmarkEnd w:id="4"/>
      <w:bookmarkEnd w:id="5"/>
    </w:p>
    <w:p w14:paraId="61B0000C" w14:textId="77777777" w:rsidR="001F4FF0" w:rsidRDefault="00012EFE">
      <w:bookmarkStart w:id="7" w:name="_MV3TD_PT8H00M00S_8"/>
      <w:bookmarkEnd w:id="7"/>
      <w:r>
        <w:rPr>
          <w:rFonts w:ascii="Arial" w:hAnsi="Arial" w:cs="Arial"/>
          <w:sz w:val="24"/>
          <w:szCs w:val="24"/>
          <w:lang w:eastAsia="da-DK"/>
        </w:rPr>
        <w:t xml:space="preserve">Emnet er </w:t>
      </w:r>
      <w:r w:rsidR="00B941AE">
        <w:rPr>
          <w:rFonts w:ascii="Arial" w:hAnsi="Arial" w:cs="Arial"/>
          <w:sz w:val="24"/>
          <w:szCs w:val="24"/>
          <w:lang w:eastAsia="da-DK"/>
        </w:rPr>
        <w:t xml:space="preserve">et </w:t>
      </w:r>
      <w:r>
        <w:rPr>
          <w:rFonts w:ascii="Arial" w:hAnsi="Arial" w:cs="Arial"/>
          <w:sz w:val="24"/>
          <w:szCs w:val="24"/>
          <w:lang w:eastAsia="da-DK"/>
        </w:rPr>
        <w:t xml:space="preserve">aktuelt problem på grund af det ekstreme vejr, vi har oplevet i de seneste år. Emnet kunne starte med en undersøgelse hvor stor problemet er efterfulgt af en undersøgelse af hvordan et nybyggeri kan sikres mod fremtidens nedbørsmængder. </w:t>
      </w:r>
    </w:p>
    <w:p w14:paraId="61B0000D" w14:textId="77777777" w:rsidR="009441FA" w:rsidRDefault="00012EFE">
      <w:pPr>
        <w:pStyle w:val="Overskrift1"/>
      </w:pPr>
      <w:bookmarkStart w:id="8" w:name="BRANCH_2"/>
      <w:bookmarkStart w:id="9" w:name="_Toc493142877"/>
      <w:bookmarkStart w:id="10" w:name="_MV3BS_2"/>
      <w:bookmarkEnd w:id="6"/>
      <w:r>
        <w:t>Sammenbygning af fundament og terrændæk med fokus på radonsikring</w:t>
      </w:r>
      <w:bookmarkEnd w:id="8"/>
      <w:bookmarkEnd w:id="9"/>
    </w:p>
    <w:p w14:paraId="61B0000E" w14:textId="17D574C5" w:rsidR="001F4FF0" w:rsidRDefault="00012EFE">
      <w:bookmarkStart w:id="11" w:name="_MV3TD_PT8H00M00S_11"/>
      <w:bookmarkEnd w:id="11"/>
      <w:r>
        <w:rPr>
          <w:rFonts w:ascii="Arial" w:hAnsi="Arial" w:cs="Arial"/>
          <w:sz w:val="24"/>
          <w:szCs w:val="24"/>
          <w:lang w:eastAsia="da-DK"/>
        </w:rPr>
        <w:t xml:space="preserve">Radonsikring er kommet ind i bygningsreglementet som et krav, da der skønnes at flere dør af </w:t>
      </w:r>
      <w:r w:rsidR="002105C6">
        <w:rPr>
          <w:rFonts w:ascii="Arial" w:hAnsi="Arial" w:cs="Arial"/>
          <w:sz w:val="24"/>
          <w:szCs w:val="24"/>
          <w:lang w:eastAsia="da-DK"/>
        </w:rPr>
        <w:t>cancer</w:t>
      </w:r>
      <w:r>
        <w:rPr>
          <w:rFonts w:ascii="Arial" w:hAnsi="Arial" w:cs="Arial"/>
          <w:sz w:val="24"/>
          <w:szCs w:val="24"/>
          <w:lang w:eastAsia="da-DK"/>
        </w:rPr>
        <w:t xml:space="preserve"> på grund radon end der dør i trafikken om året. Radon siver op i husene fra undergrunden. Spørgsmålet er hvordan forhindrer vi radon i at komme ind i husene? </w:t>
      </w:r>
    </w:p>
    <w:p w14:paraId="61B0000F" w14:textId="77777777" w:rsidR="009441FA" w:rsidRDefault="00012EFE">
      <w:pPr>
        <w:pStyle w:val="Overskrift1"/>
      </w:pPr>
      <w:bookmarkStart w:id="12" w:name="BRANCH_3"/>
      <w:bookmarkStart w:id="13" w:name="_Toc493142878"/>
      <w:bookmarkStart w:id="14" w:name="_MV3BS_3"/>
      <w:bookmarkEnd w:id="10"/>
      <w:r>
        <w:t>Radonsikring ved gennembrydninger af terrændæk og fundamenter</w:t>
      </w:r>
      <w:bookmarkEnd w:id="12"/>
      <w:bookmarkEnd w:id="13"/>
    </w:p>
    <w:p w14:paraId="61B00010" w14:textId="0C21A500" w:rsidR="001F4FF0" w:rsidRDefault="00012EFE">
      <w:bookmarkStart w:id="15" w:name="_MV3TD_PT8H00M00S_14"/>
      <w:bookmarkEnd w:id="15"/>
      <w:r>
        <w:rPr>
          <w:rFonts w:ascii="Arial" w:hAnsi="Arial" w:cs="Arial"/>
          <w:sz w:val="24"/>
          <w:szCs w:val="24"/>
          <w:lang w:eastAsia="da-DK"/>
        </w:rPr>
        <w:t xml:space="preserve">Radonsikring er kommet ind i bygningsreglementet som et krav, da der skønnes at flere dør af </w:t>
      </w:r>
      <w:r w:rsidR="002105C6">
        <w:rPr>
          <w:rFonts w:ascii="Arial" w:hAnsi="Arial" w:cs="Arial"/>
          <w:sz w:val="24"/>
          <w:szCs w:val="24"/>
          <w:lang w:eastAsia="da-DK"/>
        </w:rPr>
        <w:t>cancer</w:t>
      </w:r>
      <w:r>
        <w:rPr>
          <w:rFonts w:ascii="Arial" w:hAnsi="Arial" w:cs="Arial"/>
          <w:sz w:val="24"/>
          <w:szCs w:val="24"/>
          <w:lang w:eastAsia="da-DK"/>
        </w:rPr>
        <w:t xml:space="preserve"> på grund radon end der dør i trafikken om året. Radon siver op i husene fra undergrunden. Spørgsmålet er hvordan forhindrer vi radon i at komme ind i husene? </w:t>
      </w:r>
    </w:p>
    <w:p w14:paraId="61B00011" w14:textId="77777777" w:rsidR="009441FA" w:rsidRDefault="00012EFE">
      <w:pPr>
        <w:pStyle w:val="Overskrift1"/>
      </w:pPr>
      <w:bookmarkStart w:id="16" w:name="BRANCH_4"/>
      <w:bookmarkStart w:id="17" w:name="_Toc493142879"/>
      <w:bookmarkStart w:id="18" w:name="_MV3BS_4"/>
      <w:bookmarkEnd w:id="14"/>
      <w:r>
        <w:t>Installationsføring i bygningsbasis</w:t>
      </w:r>
      <w:bookmarkEnd w:id="16"/>
      <w:bookmarkEnd w:id="17"/>
    </w:p>
    <w:p w14:paraId="61B00012" w14:textId="77777777" w:rsidR="001F4FF0" w:rsidRDefault="00012EFE">
      <w:pPr>
        <w:widowControl w:val="0"/>
        <w:autoSpaceDE w:val="0"/>
        <w:autoSpaceDN w:val="0"/>
        <w:adjustRightInd w:val="0"/>
        <w:spacing w:after="0" w:line="240" w:lineRule="auto"/>
        <w:rPr>
          <w:rFonts w:ascii="Arial" w:hAnsi="Arial" w:cs="Arial"/>
          <w:sz w:val="24"/>
          <w:szCs w:val="24"/>
          <w:lang w:eastAsia="da-DK"/>
        </w:rPr>
      </w:pPr>
      <w:bookmarkStart w:id="19" w:name="_MV3TD_PT8H00M00S_17"/>
      <w:bookmarkEnd w:id="19"/>
      <w:r>
        <w:rPr>
          <w:rFonts w:ascii="Arial" w:hAnsi="Arial" w:cs="Arial"/>
          <w:sz w:val="24"/>
          <w:szCs w:val="24"/>
          <w:lang w:eastAsia="da-DK"/>
        </w:rPr>
        <w:t>Med bygningsbasis menes primært fundament og terrændæk. Normalt placeres masser af installationer i bygningsbasis med risiko for utætheder der giver risiko for indtrængning af radongasser fra undergrunden med dødelige sygdomme til følge.</w:t>
      </w:r>
    </w:p>
    <w:p w14:paraId="61B00013" w14:textId="77777777" w:rsidR="00BD12FE" w:rsidRDefault="00BD12FE">
      <w:r>
        <w:br w:type="page"/>
      </w:r>
    </w:p>
    <w:p w14:paraId="61B00014" w14:textId="77777777" w:rsidR="009441FA" w:rsidRDefault="00012EFE">
      <w:pPr>
        <w:pStyle w:val="Overskrift1"/>
      </w:pPr>
      <w:bookmarkStart w:id="20" w:name="BRANCH_5"/>
      <w:bookmarkStart w:id="21" w:name="_Toc493142880"/>
      <w:bookmarkStart w:id="22" w:name="_MV3BS_5"/>
      <w:bookmarkEnd w:id="18"/>
      <w:r>
        <w:lastRenderedPageBreak/>
        <w:t>Indbygning af installationer i terrændæk</w:t>
      </w:r>
      <w:bookmarkEnd w:id="20"/>
      <w:bookmarkEnd w:id="21"/>
    </w:p>
    <w:p w14:paraId="61B00015" w14:textId="77777777" w:rsidR="001F4FF0" w:rsidRDefault="00012EFE">
      <w:bookmarkStart w:id="23" w:name="_MV3TD_PT8H00M00S_20"/>
      <w:bookmarkEnd w:id="23"/>
      <w:r>
        <w:rPr>
          <w:rFonts w:ascii="Arial" w:hAnsi="Arial" w:cs="Arial"/>
          <w:sz w:val="24"/>
          <w:szCs w:val="24"/>
          <w:lang w:eastAsia="da-DK"/>
        </w:rPr>
        <w:t>Normalt placeres en masse installationer i terrændækket med risiko for utætheder, der giver risiko for indtrængning af radongasser fra undergrunden med dødelige sygdomme til følge. Ydermere vil utætheder i vandbårne anlæg være svære at vedligeholde og dermed dyre at udskifte.</w:t>
      </w:r>
    </w:p>
    <w:p w14:paraId="61B00016" w14:textId="77777777" w:rsidR="009441FA" w:rsidRDefault="00012EFE">
      <w:pPr>
        <w:pStyle w:val="Overskrift1"/>
      </w:pPr>
      <w:bookmarkStart w:id="24" w:name="BRANCH_6"/>
      <w:bookmarkStart w:id="25" w:name="_Toc493142881"/>
      <w:bookmarkStart w:id="26" w:name="_MV3BS_6"/>
      <w:bookmarkEnd w:id="22"/>
      <w:r>
        <w:t>Sikring mod opstigende grundfugt i nybyggeri</w:t>
      </w:r>
      <w:bookmarkEnd w:id="24"/>
      <w:bookmarkEnd w:id="25"/>
    </w:p>
    <w:p w14:paraId="61B00017" w14:textId="77777777" w:rsidR="001F4FF0" w:rsidRDefault="00012EFE">
      <w:bookmarkStart w:id="27" w:name="_MV3TD_PT8H00M00S_23"/>
      <w:bookmarkEnd w:id="27"/>
      <w:r>
        <w:rPr>
          <w:rFonts w:ascii="Arial" w:hAnsi="Arial" w:cs="Arial"/>
          <w:sz w:val="24"/>
          <w:szCs w:val="24"/>
          <w:lang w:eastAsia="da-DK"/>
        </w:rPr>
        <w:t>Da undergrunden altid er mere eller mindre fugtig, vil der altid være risiko for at vand kan opsuges i konstruktioner med risiko for udvikling af skimmelsvampe, der er sundhedsskadelige.</w:t>
      </w:r>
    </w:p>
    <w:p w14:paraId="61B00018" w14:textId="77777777" w:rsidR="009441FA" w:rsidRDefault="00012EFE">
      <w:pPr>
        <w:pStyle w:val="Overskrift1"/>
      </w:pPr>
      <w:bookmarkStart w:id="28" w:name="BRANCH_7"/>
      <w:bookmarkStart w:id="29" w:name="_Toc493142882"/>
      <w:bookmarkStart w:id="30" w:name="_MV3BS_7"/>
      <w:bookmarkEnd w:id="26"/>
      <w:r>
        <w:t>Terrændæk indeholdende organiske materialer</w:t>
      </w:r>
      <w:bookmarkEnd w:id="28"/>
      <w:bookmarkEnd w:id="29"/>
    </w:p>
    <w:p w14:paraId="61B00019" w14:textId="77777777" w:rsidR="001F4FF0" w:rsidRDefault="00012EFE">
      <w:pPr>
        <w:widowControl w:val="0"/>
        <w:autoSpaceDE w:val="0"/>
        <w:autoSpaceDN w:val="0"/>
        <w:adjustRightInd w:val="0"/>
        <w:spacing w:after="0" w:line="240" w:lineRule="auto"/>
        <w:rPr>
          <w:rFonts w:ascii="Arial" w:hAnsi="Arial" w:cs="Arial"/>
          <w:sz w:val="24"/>
          <w:szCs w:val="24"/>
          <w:lang w:eastAsia="da-DK"/>
        </w:rPr>
      </w:pPr>
      <w:bookmarkStart w:id="31" w:name="_MV3TD_PT8H00M00S_26"/>
      <w:bookmarkEnd w:id="31"/>
      <w:r>
        <w:rPr>
          <w:rFonts w:ascii="Arial" w:hAnsi="Arial" w:cs="Arial"/>
          <w:sz w:val="24"/>
          <w:szCs w:val="24"/>
          <w:lang w:eastAsia="da-DK"/>
        </w:rPr>
        <w:t>Da undergrunden altid er mere eller mindre fugtigt, vil der altid være risiko for at vand kan opsuges i konstruktioner med risiko for råd og svamp i organiske materialer. Spørgsmålet er hvordan dette kan forhindres.</w:t>
      </w:r>
    </w:p>
    <w:p w14:paraId="61B0001A" w14:textId="77777777" w:rsidR="001F4FF0" w:rsidRDefault="001F4FF0"/>
    <w:p w14:paraId="61B0001B" w14:textId="77777777" w:rsidR="009441FA" w:rsidRDefault="00012EFE">
      <w:pPr>
        <w:pStyle w:val="Overskrift1"/>
      </w:pPr>
      <w:bookmarkStart w:id="32" w:name="BRANCH_8"/>
      <w:bookmarkStart w:id="33" w:name="_Toc493142883"/>
      <w:bookmarkStart w:id="34" w:name="_MV3BS_8"/>
      <w:bookmarkEnd w:id="30"/>
      <w:r>
        <w:t>Sikring af godt indeklima</w:t>
      </w:r>
      <w:bookmarkEnd w:id="32"/>
      <w:bookmarkEnd w:id="33"/>
    </w:p>
    <w:p w14:paraId="61B0001C" w14:textId="7E2C3142" w:rsidR="001F4FF0" w:rsidRDefault="00012EFE">
      <w:bookmarkStart w:id="35" w:name="_MV3TD_PT8H00M00S_29"/>
      <w:bookmarkEnd w:id="35"/>
      <w:r>
        <w:rPr>
          <w:rFonts w:ascii="Arial" w:hAnsi="Arial" w:cs="Arial"/>
          <w:sz w:val="24"/>
          <w:szCs w:val="24"/>
          <w:lang w:eastAsia="da-DK"/>
        </w:rPr>
        <w:t>Krav til indeklimaet er blevet større o</w:t>
      </w:r>
      <w:r w:rsidR="002105C6">
        <w:rPr>
          <w:rFonts w:ascii="Arial" w:hAnsi="Arial" w:cs="Arial"/>
          <w:sz w:val="24"/>
          <w:szCs w:val="24"/>
          <w:lang w:eastAsia="da-DK"/>
        </w:rPr>
        <w:t>g større de seneste år. Årsagen</w:t>
      </w:r>
      <w:r>
        <w:rPr>
          <w:rFonts w:ascii="Arial" w:hAnsi="Arial" w:cs="Arial"/>
          <w:sz w:val="24"/>
          <w:szCs w:val="24"/>
          <w:lang w:eastAsia="da-DK"/>
        </w:rPr>
        <w:t xml:space="preserve"> findes sikkert i det stigende krav til husenes tæthed, der bevirker, at der ikke automatisk sker en luftudskiftning i vores boliger.</w:t>
      </w:r>
    </w:p>
    <w:p w14:paraId="61B0001D" w14:textId="77777777" w:rsidR="009441FA" w:rsidRDefault="00012EFE">
      <w:pPr>
        <w:pStyle w:val="Overskrift1"/>
      </w:pPr>
      <w:bookmarkStart w:id="36" w:name="BRANCH_9"/>
      <w:bookmarkStart w:id="37" w:name="_Toc493142884"/>
      <w:bookmarkStart w:id="38" w:name="_MV3BS_9"/>
      <w:bookmarkEnd w:id="34"/>
      <w:r>
        <w:t>Tagkonstruktioners forankring</w:t>
      </w:r>
      <w:bookmarkEnd w:id="36"/>
      <w:bookmarkEnd w:id="37"/>
    </w:p>
    <w:p w14:paraId="61B0001E" w14:textId="77777777" w:rsidR="001F4FF0" w:rsidRDefault="00012EFE">
      <w:bookmarkStart w:id="39" w:name="_MV3TD_PT8H00M00S_32"/>
      <w:bookmarkEnd w:id="39"/>
      <w:r>
        <w:rPr>
          <w:rFonts w:ascii="Arial" w:hAnsi="Arial" w:cs="Arial"/>
          <w:sz w:val="24"/>
          <w:szCs w:val="24"/>
          <w:lang w:eastAsia="da-DK"/>
        </w:rPr>
        <w:t>Skønt det er alment kendt at tagkonstruktioner skal kunne holde i blæsevejr sker der alligevel stormskader på huse i Danmark. Spørgsmålet er hvad der bør gøres for at forhindre disse skader.</w:t>
      </w:r>
    </w:p>
    <w:p w14:paraId="61B0001F" w14:textId="77777777" w:rsidR="009441FA" w:rsidRDefault="00012EFE">
      <w:pPr>
        <w:pStyle w:val="Overskrift1"/>
      </w:pPr>
      <w:bookmarkStart w:id="40" w:name="BRANCH_10"/>
      <w:bookmarkStart w:id="41" w:name="_Toc493142885"/>
      <w:bookmarkStart w:id="42" w:name="_MV3BS_10"/>
      <w:bookmarkEnd w:id="38"/>
      <w:r>
        <w:t>Problemet med kuldebroer</w:t>
      </w:r>
      <w:bookmarkEnd w:id="40"/>
      <w:bookmarkEnd w:id="41"/>
    </w:p>
    <w:p w14:paraId="61B00020" w14:textId="27536597" w:rsidR="001F4FF0" w:rsidRDefault="00012EFE">
      <w:bookmarkStart w:id="43" w:name="_MV3TD_PT8H00M00S_35"/>
      <w:bookmarkEnd w:id="43"/>
      <w:r>
        <w:rPr>
          <w:rFonts w:ascii="Arial" w:hAnsi="Arial" w:cs="Arial"/>
          <w:sz w:val="24"/>
          <w:szCs w:val="24"/>
          <w:lang w:eastAsia="da-DK"/>
        </w:rPr>
        <w:t>Det at varmen trækker ud ved kuldebroer er et problem, men måske et endnu større problem er at det også giver kolde overflader på den indvendige side, der giver kondensdannelse med opfugtning til følge, der igen giver risiko for skimmelsvampe.</w:t>
      </w:r>
    </w:p>
    <w:p w14:paraId="61B00021" w14:textId="77777777" w:rsidR="009441FA" w:rsidRDefault="00012EFE">
      <w:pPr>
        <w:pStyle w:val="Overskrift1"/>
      </w:pPr>
      <w:bookmarkStart w:id="44" w:name="BRANCH_11"/>
      <w:bookmarkStart w:id="45" w:name="_Toc493142886"/>
      <w:bookmarkStart w:id="46" w:name="_MV3BS_11"/>
      <w:bookmarkEnd w:id="42"/>
      <w:r>
        <w:t>Sikring mod fygesne</w:t>
      </w:r>
      <w:bookmarkEnd w:id="44"/>
      <w:bookmarkEnd w:id="45"/>
    </w:p>
    <w:p w14:paraId="61B00022" w14:textId="77777777" w:rsidR="001F4FF0" w:rsidRDefault="00012EFE">
      <w:pPr>
        <w:rPr>
          <w:rFonts w:ascii="Arial" w:hAnsi="Arial" w:cs="Arial"/>
          <w:sz w:val="24"/>
          <w:szCs w:val="24"/>
          <w:lang w:eastAsia="da-DK"/>
        </w:rPr>
      </w:pPr>
      <w:bookmarkStart w:id="47" w:name="_MV3TD_PT8H00M00S_38"/>
      <w:bookmarkEnd w:id="47"/>
      <w:r>
        <w:rPr>
          <w:rFonts w:ascii="Arial" w:hAnsi="Arial" w:cs="Arial"/>
          <w:sz w:val="24"/>
          <w:szCs w:val="24"/>
          <w:lang w:eastAsia="da-DK"/>
        </w:rPr>
        <w:t>Der skal ikke ret stor sprække til for at fygesne kan komme ind. Men hvordan kan nybyggeri sikres mod at dette sker og hvad er kravene egentlig?</w:t>
      </w:r>
    </w:p>
    <w:p w14:paraId="61B00023" w14:textId="77777777" w:rsidR="00BD12FE" w:rsidRDefault="00BD12FE"/>
    <w:p w14:paraId="61B00024" w14:textId="77777777" w:rsidR="009441FA" w:rsidRDefault="00012EFE">
      <w:pPr>
        <w:pStyle w:val="Overskrift1"/>
      </w:pPr>
      <w:bookmarkStart w:id="48" w:name="BRANCH_12"/>
      <w:bookmarkStart w:id="49" w:name="_Toc493142887"/>
      <w:bookmarkStart w:id="50" w:name="_MV3BS_12"/>
      <w:bookmarkEnd w:id="46"/>
      <w:r>
        <w:lastRenderedPageBreak/>
        <w:t>Installationsføring kontra damptæthed</w:t>
      </w:r>
      <w:bookmarkEnd w:id="48"/>
      <w:bookmarkEnd w:id="49"/>
    </w:p>
    <w:p w14:paraId="61B00025" w14:textId="77777777" w:rsidR="001F4FF0" w:rsidRDefault="00012EFE">
      <w:bookmarkStart w:id="51" w:name="_MV3TD_PT8H00M00S_41"/>
      <w:bookmarkEnd w:id="51"/>
      <w:r>
        <w:rPr>
          <w:rFonts w:ascii="Arial" w:hAnsi="Arial" w:cs="Arial"/>
          <w:sz w:val="24"/>
          <w:szCs w:val="24"/>
          <w:lang w:eastAsia="da-DK"/>
        </w:rPr>
        <w:t>Efter de stigende energikrav gennem de seneste år er også blevet større og større fokus på damptæthed. Normalt sikres dette ved at opsætte en folie der skal sikre tætheden, men de udførende står med en udfordring i at bygge damptæt, hvis installationer skal krydse folien der skal sikre tætheden. Spørgsmålet er hvordan tætheden sikres bedst mulig?</w:t>
      </w:r>
    </w:p>
    <w:p w14:paraId="61B00026" w14:textId="77777777" w:rsidR="009441FA" w:rsidRDefault="00012EFE">
      <w:pPr>
        <w:pStyle w:val="Overskrift1"/>
      </w:pPr>
      <w:bookmarkStart w:id="52" w:name="BRANCH_13"/>
      <w:bookmarkStart w:id="53" w:name="_Toc493142888"/>
      <w:bookmarkStart w:id="54" w:name="_MV3BS_13"/>
      <w:bookmarkEnd w:id="50"/>
      <w:r>
        <w:t>Sikring af stabilitet i det danske vejr</w:t>
      </w:r>
      <w:bookmarkEnd w:id="52"/>
      <w:bookmarkEnd w:id="53"/>
    </w:p>
    <w:p w14:paraId="61B00027" w14:textId="77777777" w:rsidR="001F4FF0" w:rsidRDefault="00012EFE">
      <w:pPr>
        <w:widowControl w:val="0"/>
        <w:autoSpaceDE w:val="0"/>
        <w:autoSpaceDN w:val="0"/>
        <w:adjustRightInd w:val="0"/>
        <w:spacing w:after="0" w:line="240" w:lineRule="auto"/>
        <w:rPr>
          <w:rFonts w:ascii="Arial" w:hAnsi="Arial" w:cs="Arial"/>
          <w:sz w:val="24"/>
          <w:szCs w:val="24"/>
          <w:lang w:eastAsia="da-DK"/>
        </w:rPr>
      </w:pPr>
      <w:bookmarkStart w:id="55" w:name="_MV3TD_PT8H00M00S_44"/>
      <w:bookmarkEnd w:id="55"/>
      <w:r>
        <w:rPr>
          <w:rFonts w:ascii="Arial" w:hAnsi="Arial" w:cs="Arial"/>
          <w:sz w:val="24"/>
          <w:szCs w:val="24"/>
          <w:lang w:eastAsia="da-DK"/>
        </w:rPr>
        <w:t>Det er alment kendt at husene skal kunne holde i blæsevejr, men alligevel sker der stormskader på huse i Danmark. Spørgsmålet er, hvordan sikres stabiliteten i et etplanshus i det danske vejr.</w:t>
      </w:r>
    </w:p>
    <w:p w14:paraId="61B00028" w14:textId="77777777" w:rsidR="001F4FF0" w:rsidRDefault="001F4FF0"/>
    <w:p w14:paraId="61B00029" w14:textId="77777777" w:rsidR="009441FA" w:rsidRDefault="00012EFE">
      <w:pPr>
        <w:pStyle w:val="Overskrift1"/>
      </w:pPr>
      <w:bookmarkStart w:id="56" w:name="BRANCH_14"/>
      <w:bookmarkStart w:id="57" w:name="_Toc493142889"/>
      <w:bookmarkStart w:id="58" w:name="_MV3BS_14"/>
      <w:bookmarkEnd w:id="54"/>
      <w:r>
        <w:t>Udluftning af tagrum</w:t>
      </w:r>
      <w:bookmarkEnd w:id="56"/>
      <w:bookmarkEnd w:id="57"/>
    </w:p>
    <w:p w14:paraId="61B0002A" w14:textId="77777777" w:rsidR="001F4FF0" w:rsidRDefault="00012EFE">
      <w:bookmarkStart w:id="59" w:name="_MV3TD_PT8H00M00S_47"/>
      <w:bookmarkEnd w:id="59"/>
      <w:r>
        <w:rPr>
          <w:rFonts w:ascii="Arial" w:hAnsi="Arial" w:cs="Arial"/>
          <w:sz w:val="24"/>
          <w:szCs w:val="24"/>
          <w:lang w:eastAsia="da-DK"/>
        </w:rPr>
        <w:t>Et tagrum</w:t>
      </w:r>
      <w:bookmarkStart w:id="60" w:name="_GoBack"/>
      <w:bookmarkEnd w:id="60"/>
      <w:r>
        <w:rPr>
          <w:rFonts w:ascii="Arial" w:hAnsi="Arial" w:cs="Arial"/>
          <w:sz w:val="24"/>
          <w:szCs w:val="24"/>
          <w:lang w:eastAsia="da-DK"/>
        </w:rPr>
        <w:t xml:space="preserve"> skal normalt udluftes for at leve op til Br-kravene. Spørgsmålet er, hvorfor overhovedet denne udluftning og hvordan sikres denne udluftning?</w:t>
      </w:r>
    </w:p>
    <w:p w14:paraId="61B0002B" w14:textId="77777777" w:rsidR="009441FA" w:rsidRDefault="00012EFE">
      <w:pPr>
        <w:pStyle w:val="Overskrift1"/>
      </w:pPr>
      <w:bookmarkStart w:id="61" w:name="BRANCH_15"/>
      <w:bookmarkStart w:id="62" w:name="_Toc493142890"/>
      <w:bookmarkStart w:id="63" w:name="_MV3BS_15"/>
      <w:bookmarkEnd w:id="58"/>
      <w:r>
        <w:t>Diffusionsåbne konstruktioner kontra damptæthed</w:t>
      </w:r>
      <w:bookmarkEnd w:id="61"/>
      <w:bookmarkEnd w:id="62"/>
    </w:p>
    <w:p w14:paraId="61B0002C" w14:textId="77777777" w:rsidR="00012EFE" w:rsidRDefault="00012EFE">
      <w:bookmarkStart w:id="64" w:name="_MV3TD_PT8H00M00S_50"/>
      <w:bookmarkEnd w:id="64"/>
      <w:r>
        <w:rPr>
          <w:rFonts w:ascii="Arial" w:hAnsi="Arial" w:cs="Arial"/>
          <w:sz w:val="24"/>
          <w:szCs w:val="24"/>
          <w:lang w:eastAsia="da-DK"/>
        </w:rPr>
        <w:t>Der tales om diffusionsåbne konstruktioner og damtæthed. Hvad er sammenhængen ved disse to begreber og hvad skal en projekterende være opmærksom på?</w:t>
      </w:r>
      <w:bookmarkEnd w:id="63"/>
    </w:p>
    <w:sectPr w:rsidR="00012EF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0002F" w14:textId="77777777" w:rsidR="00012EFE" w:rsidRDefault="00012EFE" w:rsidP="00C85CF0">
      <w:pPr>
        <w:spacing w:after="0" w:line="240" w:lineRule="auto"/>
      </w:pPr>
      <w:r>
        <w:separator/>
      </w:r>
    </w:p>
  </w:endnote>
  <w:endnote w:type="continuationSeparator" w:id="0">
    <w:p w14:paraId="61B00030" w14:textId="77777777" w:rsidR="00012EFE" w:rsidRDefault="00012EFE"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0002D" w14:textId="77777777" w:rsidR="00012EFE" w:rsidRDefault="00012EFE" w:rsidP="00C85CF0">
      <w:pPr>
        <w:spacing w:after="0" w:line="240" w:lineRule="auto"/>
      </w:pPr>
      <w:r>
        <w:separator/>
      </w:r>
    </w:p>
  </w:footnote>
  <w:footnote w:type="continuationSeparator" w:id="0">
    <w:p w14:paraId="61B0002E" w14:textId="77777777" w:rsidR="00012EFE" w:rsidRDefault="00012EFE" w:rsidP="00C8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283"/>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nsid w:val="10DE4708"/>
    <w:multiLevelType w:val="hybridMultilevel"/>
    <w:tmpl w:val="F3BABD3E"/>
    <w:lvl w:ilvl="0" w:tplc="8CA4D3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3C3"/>
    <w:multiLevelType w:val="multilevel"/>
    <w:tmpl w:val="92E84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656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D2"/>
    <w:rsid w:val="00012EFE"/>
    <w:rsid w:val="000453E3"/>
    <w:rsid w:val="000531BB"/>
    <w:rsid w:val="000600E6"/>
    <w:rsid w:val="00110819"/>
    <w:rsid w:val="00186491"/>
    <w:rsid w:val="001B62C2"/>
    <w:rsid w:val="001F4FF0"/>
    <w:rsid w:val="002105C6"/>
    <w:rsid w:val="0022057B"/>
    <w:rsid w:val="0032178A"/>
    <w:rsid w:val="004214E0"/>
    <w:rsid w:val="0051774C"/>
    <w:rsid w:val="00596FA9"/>
    <w:rsid w:val="00611B0D"/>
    <w:rsid w:val="00663387"/>
    <w:rsid w:val="006764D7"/>
    <w:rsid w:val="007657C6"/>
    <w:rsid w:val="007848D8"/>
    <w:rsid w:val="007A12A3"/>
    <w:rsid w:val="007A7ED2"/>
    <w:rsid w:val="008544B2"/>
    <w:rsid w:val="00856B74"/>
    <w:rsid w:val="00886596"/>
    <w:rsid w:val="009441FA"/>
    <w:rsid w:val="00A70546"/>
    <w:rsid w:val="00A91DA1"/>
    <w:rsid w:val="00AB2AA1"/>
    <w:rsid w:val="00AB6B40"/>
    <w:rsid w:val="00AE5846"/>
    <w:rsid w:val="00B13B29"/>
    <w:rsid w:val="00B173D2"/>
    <w:rsid w:val="00B941AE"/>
    <w:rsid w:val="00BA69E4"/>
    <w:rsid w:val="00BB1C66"/>
    <w:rsid w:val="00BD12FE"/>
    <w:rsid w:val="00BE1118"/>
    <w:rsid w:val="00C53DDD"/>
    <w:rsid w:val="00C85CF0"/>
    <w:rsid w:val="00CF7939"/>
    <w:rsid w:val="00D20AF9"/>
    <w:rsid w:val="00D25274"/>
    <w:rsid w:val="00D35A83"/>
    <w:rsid w:val="00DB36E4"/>
    <w:rsid w:val="00E64889"/>
    <w:rsid w:val="00F706E8"/>
    <w:rsid w:val="00F823B2"/>
    <w:rsid w:val="00F940C3"/>
    <w:rsid w:val="00FA5441"/>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B00007"/>
  <w15:chartTrackingRefBased/>
  <w15:docId w15:val="{87322115-D874-4D0B-AAF5-EC185A20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491"/>
    <w:rPr>
      <w:sz w:val="22"/>
    </w:rPr>
  </w:style>
  <w:style w:type="paragraph" w:styleId="Overskrift1">
    <w:name w:val="heading 1"/>
    <w:basedOn w:val="Normal"/>
    <w:next w:val="Normal"/>
    <w:link w:val="Overskrift1Tegn"/>
    <w:autoRedefine/>
    <w:uiPriority w:val="9"/>
    <w:qFormat/>
    <w:rsid w:val="00B173D2"/>
    <w:pPr>
      <w:numPr>
        <w:numId w:val="5"/>
      </w:numPr>
      <w:pBdr>
        <w:bottom w:val="single" w:sz="4" w:space="1" w:color="auto"/>
      </w:pBdr>
      <w:spacing w:before="160"/>
      <w:outlineLvl w:val="0"/>
    </w:pPr>
    <w:rPr>
      <w:rFonts w:cs="Arial"/>
      <w:b/>
      <w:caps/>
      <w:color w:val="2E74B5"/>
      <w:sz w:val="28"/>
      <w:szCs w:val="28"/>
    </w:rPr>
  </w:style>
  <w:style w:type="paragraph" w:styleId="Overskrift2">
    <w:name w:val="heading 2"/>
    <w:basedOn w:val="Normal"/>
    <w:next w:val="Normal"/>
    <w:link w:val="Overskrift2Tegn"/>
    <w:autoRedefine/>
    <w:uiPriority w:val="9"/>
    <w:unhideWhenUsed/>
    <w:qFormat/>
    <w:rsid w:val="00B173D2"/>
    <w:pPr>
      <w:numPr>
        <w:ilvl w:val="1"/>
        <w:numId w:val="5"/>
      </w:numPr>
      <w:pBdr>
        <w:bottom w:val="single" w:sz="4" w:space="1" w:color="auto"/>
      </w:pBdr>
      <w:spacing w:before="160"/>
      <w:outlineLvl w:val="1"/>
    </w:pPr>
    <w:rPr>
      <w:rFonts w:cs="Arial"/>
      <w:b/>
      <w:caps/>
      <w:color w:val="2E74B5"/>
      <w:sz w:val="27"/>
      <w:szCs w:val="27"/>
    </w:rPr>
  </w:style>
  <w:style w:type="paragraph" w:styleId="Overskrift3">
    <w:name w:val="heading 3"/>
    <w:basedOn w:val="Overskrift2"/>
    <w:next w:val="Normal"/>
    <w:link w:val="Overskrift3Tegn"/>
    <w:autoRedefine/>
    <w:uiPriority w:val="9"/>
    <w:unhideWhenUsed/>
    <w:qFormat/>
    <w:rsid w:val="00B173D2"/>
    <w:pPr>
      <w:numPr>
        <w:ilvl w:val="2"/>
      </w:numPr>
      <w:outlineLvl w:val="2"/>
    </w:pPr>
    <w:rPr>
      <w:sz w:val="26"/>
    </w:rPr>
  </w:style>
  <w:style w:type="paragraph" w:styleId="Overskrift4">
    <w:name w:val="heading 4"/>
    <w:basedOn w:val="Overskrift2"/>
    <w:next w:val="Normal"/>
    <w:link w:val="Overskrift4Tegn"/>
    <w:autoRedefine/>
    <w:uiPriority w:val="9"/>
    <w:unhideWhenUsed/>
    <w:qFormat/>
    <w:rsid w:val="00B173D2"/>
    <w:pPr>
      <w:numPr>
        <w:ilvl w:val="3"/>
      </w:numPr>
      <w:outlineLvl w:val="3"/>
    </w:pPr>
    <w:rPr>
      <w:sz w:val="25"/>
    </w:rPr>
  </w:style>
  <w:style w:type="paragraph" w:styleId="Overskrift5">
    <w:name w:val="heading 5"/>
    <w:basedOn w:val="Overskrift2"/>
    <w:next w:val="Normal"/>
    <w:link w:val="Overskrift5Tegn"/>
    <w:autoRedefine/>
    <w:uiPriority w:val="9"/>
    <w:unhideWhenUsed/>
    <w:qFormat/>
    <w:rsid w:val="00B173D2"/>
    <w:pPr>
      <w:numPr>
        <w:ilvl w:val="4"/>
      </w:numPr>
      <w:outlineLvl w:val="4"/>
    </w:pPr>
    <w:rPr>
      <w:sz w:val="24"/>
    </w:rPr>
  </w:style>
  <w:style w:type="paragraph" w:styleId="Overskrift6">
    <w:name w:val="heading 6"/>
    <w:basedOn w:val="Overskrift2"/>
    <w:next w:val="Normal"/>
    <w:link w:val="Overskrift6Tegn"/>
    <w:autoRedefine/>
    <w:uiPriority w:val="9"/>
    <w:unhideWhenUsed/>
    <w:qFormat/>
    <w:rsid w:val="00B173D2"/>
    <w:pPr>
      <w:numPr>
        <w:ilvl w:val="5"/>
      </w:numPr>
      <w:outlineLvl w:val="5"/>
    </w:pPr>
    <w:rPr>
      <w:sz w:val="23"/>
    </w:rPr>
  </w:style>
  <w:style w:type="paragraph" w:styleId="Overskrift7">
    <w:name w:val="heading 7"/>
    <w:basedOn w:val="Normal"/>
    <w:next w:val="Normal"/>
    <w:link w:val="Overskrift7Tegn"/>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Overskrift8">
    <w:name w:val="heading 8"/>
    <w:basedOn w:val="Normal"/>
    <w:next w:val="Normal"/>
    <w:link w:val="Overskrift8Tegn"/>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Overskrift9">
    <w:name w:val="heading 9"/>
    <w:basedOn w:val="Normal"/>
    <w:next w:val="Normal"/>
    <w:link w:val="Overskrift9Tegn"/>
    <w:uiPriority w:val="9"/>
    <w:semiHidden/>
    <w:unhideWhenUsed/>
    <w:qFormat/>
    <w:rsid w:val="00C85CF0"/>
    <w:pPr>
      <w:keepNext/>
      <w:keepLines/>
      <w:numPr>
        <w:ilvl w:val="8"/>
        <w:numId w:val="5"/>
      </w:numPr>
      <w:spacing w:before="40" w:after="0"/>
      <w:outlineLvl w:val="8"/>
    </w:pPr>
    <w:rPr>
      <w:b/>
      <w:bCs/>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85CF0"/>
    <w:rPr>
      <w:color w:val="808080"/>
    </w:rPr>
  </w:style>
  <w:style w:type="paragraph" w:styleId="Sidehoved">
    <w:name w:val="header"/>
    <w:basedOn w:val="Normal"/>
    <w:link w:val="SidehovedTegn"/>
    <w:uiPriority w:val="99"/>
    <w:unhideWhenUsed/>
    <w:rsid w:val="00C85CF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C85CF0"/>
  </w:style>
  <w:style w:type="paragraph" w:styleId="Sidefod">
    <w:name w:val="footer"/>
    <w:basedOn w:val="Normal"/>
    <w:link w:val="SidefodTegn"/>
    <w:uiPriority w:val="99"/>
    <w:unhideWhenUsed/>
    <w:rsid w:val="00C85CF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C85CF0"/>
  </w:style>
  <w:style w:type="paragraph" w:styleId="Ingenafstand">
    <w:name w:val="No Spacing"/>
    <w:link w:val="IngenafstandTegn"/>
    <w:uiPriority w:val="1"/>
    <w:qFormat/>
    <w:rsid w:val="00C85CF0"/>
    <w:pPr>
      <w:spacing w:after="0" w:line="240" w:lineRule="auto"/>
    </w:pPr>
  </w:style>
  <w:style w:type="character" w:customStyle="1" w:styleId="IngenafstandTegn">
    <w:name w:val="Ingen afstand Tegn"/>
    <w:basedOn w:val="Standardskrifttypeiafsnit"/>
    <w:link w:val="Ingenafstand"/>
    <w:uiPriority w:val="1"/>
    <w:rsid w:val="00C85CF0"/>
  </w:style>
  <w:style w:type="character" w:customStyle="1" w:styleId="Overskrift1Tegn">
    <w:name w:val="Overskrift 1 Tegn"/>
    <w:basedOn w:val="Standardskrifttypeiafsnit"/>
    <w:link w:val="Overskrift1"/>
    <w:uiPriority w:val="9"/>
    <w:rsid w:val="00B173D2"/>
    <w:rPr>
      <w:rFonts w:cs="Arial"/>
      <w:b/>
      <w:caps/>
      <w:color w:val="2E74B5"/>
      <w:sz w:val="28"/>
      <w:szCs w:val="28"/>
    </w:rPr>
  </w:style>
  <w:style w:type="paragraph" w:styleId="Overskrift">
    <w:name w:val="TOC Heading"/>
    <w:basedOn w:val="Overskrift1"/>
    <w:next w:val="Normal"/>
    <w:uiPriority w:val="39"/>
    <w:unhideWhenUsed/>
    <w:qFormat/>
    <w:rsid w:val="00663387"/>
    <w:pPr>
      <w:numPr>
        <w:numId w:val="0"/>
      </w:numPr>
      <w:outlineLvl w:val="9"/>
    </w:pPr>
  </w:style>
  <w:style w:type="paragraph" w:styleId="Indholdsfortegnelse2">
    <w:name w:val="toc 2"/>
    <w:basedOn w:val="Normal"/>
    <w:next w:val="Normal"/>
    <w:autoRedefine/>
    <w:uiPriority w:val="39"/>
    <w:unhideWhenUsed/>
    <w:rsid w:val="007A12A3"/>
    <w:pPr>
      <w:tabs>
        <w:tab w:val="right" w:leader="dot" w:pos="9350"/>
      </w:tabs>
      <w:spacing w:after="100"/>
    </w:pPr>
    <w:rPr>
      <w:rFonts w:cs="Times New Roman"/>
    </w:rPr>
  </w:style>
  <w:style w:type="paragraph" w:styleId="Indholdsfortegnelse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Indholdsfortegnelse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Overskrift2Tegn">
    <w:name w:val="Overskrift 2 Tegn"/>
    <w:basedOn w:val="Standardskrifttypeiafsnit"/>
    <w:link w:val="Overskrift2"/>
    <w:uiPriority w:val="9"/>
    <w:rsid w:val="00B173D2"/>
    <w:rPr>
      <w:rFonts w:cs="Arial"/>
      <w:b/>
      <w:caps/>
      <w:color w:val="2E74B5"/>
      <w:sz w:val="27"/>
      <w:szCs w:val="27"/>
    </w:rPr>
  </w:style>
  <w:style w:type="character" w:customStyle="1" w:styleId="Overskrift3Tegn">
    <w:name w:val="Overskrift 3 Tegn"/>
    <w:basedOn w:val="Standardskrifttypeiafsnit"/>
    <w:link w:val="Overskrift3"/>
    <w:uiPriority w:val="9"/>
    <w:rsid w:val="00B173D2"/>
    <w:rPr>
      <w:rFonts w:cs="Arial"/>
      <w:b/>
      <w:caps/>
      <w:color w:val="2E74B5"/>
      <w:sz w:val="26"/>
      <w:szCs w:val="27"/>
    </w:rPr>
  </w:style>
  <w:style w:type="character" w:customStyle="1" w:styleId="Overskrift4Tegn">
    <w:name w:val="Overskrift 4 Tegn"/>
    <w:basedOn w:val="Standardskrifttypeiafsnit"/>
    <w:link w:val="Overskrift4"/>
    <w:uiPriority w:val="9"/>
    <w:rsid w:val="00B173D2"/>
    <w:rPr>
      <w:rFonts w:cs="Arial"/>
      <w:b/>
      <w:caps/>
      <w:color w:val="2E74B5"/>
      <w:sz w:val="25"/>
      <w:szCs w:val="27"/>
    </w:rPr>
  </w:style>
  <w:style w:type="character" w:customStyle="1" w:styleId="Overskrift5Tegn">
    <w:name w:val="Overskrift 5 Tegn"/>
    <w:basedOn w:val="Standardskrifttypeiafsnit"/>
    <w:link w:val="Overskrift5"/>
    <w:uiPriority w:val="9"/>
    <w:rsid w:val="00B173D2"/>
    <w:rPr>
      <w:rFonts w:cs="Arial"/>
      <w:b/>
      <w:caps/>
      <w:color w:val="2E74B5"/>
      <w:sz w:val="24"/>
      <w:szCs w:val="27"/>
    </w:rPr>
  </w:style>
  <w:style w:type="character" w:customStyle="1" w:styleId="Overskrift6Tegn">
    <w:name w:val="Overskrift 6 Tegn"/>
    <w:basedOn w:val="Standardskrifttypeiafsnit"/>
    <w:link w:val="Overskrift6"/>
    <w:uiPriority w:val="9"/>
    <w:rsid w:val="00B173D2"/>
    <w:rPr>
      <w:rFonts w:cs="Arial"/>
      <w:b/>
      <w:caps/>
      <w:color w:val="2E74B5"/>
      <w:sz w:val="23"/>
      <w:szCs w:val="27"/>
    </w:rPr>
  </w:style>
  <w:style w:type="character" w:customStyle="1" w:styleId="Overskrift7Tegn">
    <w:name w:val="Overskrift 7 Tegn"/>
    <w:basedOn w:val="Standardskrifttypeiafsnit"/>
    <w:link w:val="Overskrift7"/>
    <w:uiPriority w:val="9"/>
    <w:semiHidden/>
    <w:rsid w:val="00B173D2"/>
    <w:rPr>
      <w:rFonts w:ascii="Calibri" w:eastAsiaTheme="majorEastAsia" w:hAnsi="Calibri" w:cstheme="majorBidi"/>
      <w:b/>
      <w:caps/>
      <w:color w:val="2E74B5"/>
      <w:sz w:val="22"/>
      <w:szCs w:val="24"/>
    </w:rPr>
  </w:style>
  <w:style w:type="character" w:customStyle="1" w:styleId="Overskrift8Tegn">
    <w:name w:val="Overskrift 8 Tegn"/>
    <w:basedOn w:val="Standardskrifttypeiafsnit"/>
    <w:link w:val="Overskrift8"/>
    <w:uiPriority w:val="9"/>
    <w:semiHidden/>
    <w:rsid w:val="00C85CF0"/>
    <w:rPr>
      <w:rFonts w:asciiTheme="majorHAnsi" w:eastAsiaTheme="majorEastAsia" w:hAnsiTheme="majorHAnsi" w:cstheme="majorBidi"/>
      <w:i/>
      <w:iCs/>
      <w:sz w:val="22"/>
      <w:szCs w:val="22"/>
    </w:rPr>
  </w:style>
  <w:style w:type="character" w:customStyle="1" w:styleId="Overskrift9Tegn">
    <w:name w:val="Overskrift 9 Tegn"/>
    <w:basedOn w:val="Standardskrifttypeiafsnit"/>
    <w:link w:val="Overskrift9"/>
    <w:uiPriority w:val="9"/>
    <w:semiHidden/>
    <w:rsid w:val="00C85CF0"/>
    <w:rPr>
      <w:b/>
      <w:bCs/>
      <w:i/>
      <w:iCs/>
    </w:rPr>
  </w:style>
  <w:style w:type="paragraph" w:styleId="Billedtekst">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el">
    <w:name w:val="Title"/>
    <w:basedOn w:val="Normal"/>
    <w:next w:val="Normal"/>
    <w:link w:val="TitelTegn"/>
    <w:uiPriority w:val="10"/>
    <w:qFormat/>
    <w:rsid w:val="00D35A83"/>
    <w:pPr>
      <w:pBdr>
        <w:bottom w:val="single" w:sz="4" w:space="1" w:color="auto"/>
      </w:pBdr>
    </w:pPr>
    <w:rPr>
      <w:rFonts w:ascii="Arial" w:hAnsi="Arial" w:cs="Arial"/>
      <w:b/>
      <w:caps/>
      <w:color w:val="2E74B5"/>
      <w:sz w:val="40"/>
      <w:szCs w:val="40"/>
    </w:rPr>
  </w:style>
  <w:style w:type="character" w:customStyle="1" w:styleId="TitelTegn">
    <w:name w:val="Titel Tegn"/>
    <w:basedOn w:val="Standardskrifttypeiafsnit"/>
    <w:link w:val="Titel"/>
    <w:uiPriority w:val="10"/>
    <w:rsid w:val="00D35A83"/>
    <w:rPr>
      <w:rFonts w:ascii="Arial" w:hAnsi="Arial" w:cs="Arial"/>
      <w:b/>
      <w:caps/>
      <w:color w:val="2E74B5"/>
      <w:sz w:val="40"/>
      <w:szCs w:val="40"/>
    </w:rPr>
  </w:style>
  <w:style w:type="paragraph" w:styleId="Undertitel">
    <w:name w:val="Subtitle"/>
    <w:basedOn w:val="Normal"/>
    <w:next w:val="Normal"/>
    <w:link w:val="UndertitelTegn"/>
    <w:uiPriority w:val="11"/>
    <w:qFormat/>
    <w:rsid w:val="00C85CF0"/>
    <w:pPr>
      <w:numPr>
        <w:ilvl w:val="1"/>
      </w:numPr>
      <w:jc w:val="center"/>
    </w:pPr>
    <w:rPr>
      <w:color w:val="44546A" w:themeColor="text2"/>
      <w:sz w:val="28"/>
      <w:szCs w:val="28"/>
    </w:rPr>
  </w:style>
  <w:style w:type="character" w:customStyle="1" w:styleId="UndertitelTegn">
    <w:name w:val="Undertitel Tegn"/>
    <w:basedOn w:val="Standardskrifttypeiafsnit"/>
    <w:link w:val="Undertitel"/>
    <w:uiPriority w:val="11"/>
    <w:rsid w:val="00C85CF0"/>
    <w:rPr>
      <w:color w:val="44546A" w:themeColor="text2"/>
      <w:sz w:val="28"/>
      <w:szCs w:val="28"/>
    </w:rPr>
  </w:style>
  <w:style w:type="character" w:styleId="Strk">
    <w:name w:val="Strong"/>
    <w:basedOn w:val="Standardskrifttypeiafsnit"/>
    <w:uiPriority w:val="22"/>
    <w:qFormat/>
    <w:rsid w:val="00C85CF0"/>
    <w:rPr>
      <w:b/>
      <w:bCs/>
    </w:rPr>
  </w:style>
  <w:style w:type="character" w:styleId="Fremhv">
    <w:name w:val="Emphasis"/>
    <w:basedOn w:val="Standardskrifttypeiafsnit"/>
    <w:uiPriority w:val="20"/>
    <w:qFormat/>
    <w:rsid w:val="00C85CF0"/>
    <w:rPr>
      <w:i/>
      <w:iCs/>
      <w:color w:val="000000" w:themeColor="text1"/>
    </w:rPr>
  </w:style>
  <w:style w:type="paragraph" w:styleId="Citat">
    <w:name w:val="Quote"/>
    <w:basedOn w:val="Normal"/>
    <w:next w:val="Normal"/>
    <w:link w:val="CitatTegn"/>
    <w:uiPriority w:val="29"/>
    <w:qFormat/>
    <w:rsid w:val="00C85CF0"/>
    <w:pPr>
      <w:spacing w:before="160"/>
      <w:ind w:left="720" w:right="720"/>
      <w:jc w:val="center"/>
    </w:pPr>
    <w:rPr>
      <w:i/>
      <w:iCs/>
      <w:color w:val="7B7B7B" w:themeColor="accent3" w:themeShade="BF"/>
      <w:sz w:val="24"/>
      <w:szCs w:val="24"/>
    </w:rPr>
  </w:style>
  <w:style w:type="character" w:customStyle="1" w:styleId="CitatTegn">
    <w:name w:val="Citat Tegn"/>
    <w:basedOn w:val="Standardskrifttypeiafsnit"/>
    <w:link w:val="Citat"/>
    <w:uiPriority w:val="29"/>
    <w:rsid w:val="00C85CF0"/>
    <w:rPr>
      <w:i/>
      <w:iCs/>
      <w:color w:val="7B7B7B" w:themeColor="accent3" w:themeShade="BF"/>
      <w:sz w:val="24"/>
      <w:szCs w:val="24"/>
    </w:rPr>
  </w:style>
  <w:style w:type="paragraph" w:styleId="Strktcitat">
    <w:name w:val="Intense Quote"/>
    <w:basedOn w:val="Normal"/>
    <w:next w:val="Normal"/>
    <w:link w:val="StrktcitatTegn"/>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StrktcitatTegn">
    <w:name w:val="Stærkt citat Tegn"/>
    <w:basedOn w:val="Standardskrifttypeiafsnit"/>
    <w:link w:val="Strktcitat"/>
    <w:uiPriority w:val="30"/>
    <w:rsid w:val="00C85CF0"/>
    <w:rPr>
      <w:rFonts w:asciiTheme="majorHAnsi" w:eastAsiaTheme="majorEastAsia" w:hAnsiTheme="majorHAnsi" w:cstheme="majorBidi"/>
      <w:caps/>
      <w:color w:val="2E74B5" w:themeColor="accent1" w:themeShade="BF"/>
      <w:sz w:val="28"/>
      <w:szCs w:val="28"/>
    </w:rPr>
  </w:style>
  <w:style w:type="character" w:styleId="Svagfremhvning">
    <w:name w:val="Subtle Emphasis"/>
    <w:basedOn w:val="Standardskrifttypeiafsnit"/>
    <w:uiPriority w:val="19"/>
    <w:qFormat/>
    <w:rsid w:val="00C85CF0"/>
    <w:rPr>
      <w:i/>
      <w:iCs/>
      <w:color w:val="595959" w:themeColor="text1" w:themeTint="A6"/>
    </w:rPr>
  </w:style>
  <w:style w:type="character" w:styleId="Kraftigfremhvning">
    <w:name w:val="Intense Emphasis"/>
    <w:basedOn w:val="Standardskrifttypeiafsnit"/>
    <w:uiPriority w:val="21"/>
    <w:qFormat/>
    <w:rsid w:val="00C85CF0"/>
    <w:rPr>
      <w:b/>
      <w:bCs/>
      <w:i/>
      <w:iCs/>
      <w:color w:val="auto"/>
    </w:rPr>
  </w:style>
  <w:style w:type="character" w:styleId="Svaghenvisning">
    <w:name w:val="Subtle Reference"/>
    <w:basedOn w:val="Standardskrifttypeiafsnit"/>
    <w:uiPriority w:val="31"/>
    <w:qFormat/>
    <w:rPr>
      <w:smallCaps/>
      <w:color w:val="ED7D31" w:themeColor="accent2"/>
      <w:u w:val="single"/>
    </w:rPr>
  </w:style>
  <w:style w:type="character" w:styleId="Kraftighenvisning">
    <w:name w:val="Intense Reference"/>
    <w:basedOn w:val="Standardskrifttypeiafsnit"/>
    <w:uiPriority w:val="32"/>
    <w:qFormat/>
    <w:rsid w:val="00C85CF0"/>
    <w:rPr>
      <w:b/>
      <w:bCs/>
      <w:caps w:val="0"/>
      <w:smallCaps/>
      <w:color w:val="auto"/>
      <w:spacing w:val="0"/>
      <w:u w:val="single"/>
    </w:rPr>
  </w:style>
  <w:style w:type="character" w:styleId="Bogenstitel">
    <w:name w:val="Book Title"/>
    <w:basedOn w:val="Standardskrifttypeiafsnit"/>
    <w:uiPriority w:val="33"/>
    <w:qFormat/>
    <w:rsid w:val="00C85CF0"/>
    <w:rPr>
      <w:b/>
      <w:bCs/>
      <w:caps w:val="0"/>
      <w:smallCaps/>
      <w:spacing w:val="0"/>
    </w:rPr>
  </w:style>
  <w:style w:type="character" w:styleId="Hyperlink">
    <w:name w:val="Hyperlink"/>
    <w:basedOn w:val="Standardskrifttypeiafsnit"/>
    <w:uiPriority w:val="99"/>
    <w:unhideWhenUsed/>
    <w:rsid w:val="007A12A3"/>
    <w:rPr>
      <w:color w:val="0563C1" w:themeColor="hyperlink"/>
      <w:u w:val="single"/>
    </w:rPr>
  </w:style>
  <w:style w:type="paragraph" w:styleId="Indholdsfortegnelse4">
    <w:name w:val="toc 4"/>
    <w:basedOn w:val="Normal"/>
    <w:next w:val="Normal"/>
    <w:autoRedefine/>
    <w:uiPriority w:val="39"/>
    <w:unhideWhenUsed/>
    <w:rsid w:val="007A12A3"/>
    <w:pPr>
      <w:tabs>
        <w:tab w:val="right" w:leader="dot" w:pos="9350"/>
      </w:tabs>
      <w:spacing w:after="100"/>
    </w:pPr>
  </w:style>
  <w:style w:type="paragraph" w:styleId="Indholdsfortegnelse5">
    <w:name w:val="toc 5"/>
    <w:basedOn w:val="Normal"/>
    <w:next w:val="Normal"/>
    <w:autoRedefine/>
    <w:uiPriority w:val="39"/>
    <w:unhideWhenUsed/>
    <w:rsid w:val="007A12A3"/>
    <w:pPr>
      <w:tabs>
        <w:tab w:val="right" w:leader="dot" w:pos="9350"/>
      </w:tabs>
      <w:spacing w:after="100"/>
    </w:pPr>
  </w:style>
  <w:style w:type="paragraph" w:styleId="Indholdsfortegnelse6">
    <w:name w:val="toc 6"/>
    <w:basedOn w:val="Normal"/>
    <w:next w:val="Normal"/>
    <w:autoRedefine/>
    <w:uiPriority w:val="39"/>
    <w:unhideWhenUsed/>
    <w:rsid w:val="007A12A3"/>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78130D2C5169645BB3D8F1648E3F718" ma:contentTypeVersion="" ma:contentTypeDescription="Opret et nyt dokument." ma:contentTypeScope="" ma:versionID="d6a3a265c7d2cb1f84b3eeadbb2797a3">
  <xsd:schema xmlns:xsd="http://www.w3.org/2001/XMLSchema" xmlns:xs="http://www.w3.org/2001/XMLSchema" xmlns:p="http://schemas.microsoft.com/office/2006/metadata/properties" xmlns:ns2="http://schemas.microsoft.com/sharepoint/v4" targetNamespace="http://schemas.microsoft.com/office/2006/metadata/properties" ma:root="true" ma:fieldsID="fe314c5da83e4c1ae83cdbb0af8dd518"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F6B4F-EAC4-4843-AE73-473331BD3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1C873-4BAA-41C9-901B-06C12D876874}">
  <ds:schemaRefs>
    <ds:schemaRef ds:uri="http://schemas.microsoft.com/sharepoint/v3/contenttype/forms"/>
  </ds:schemaRefs>
</ds:datastoreItem>
</file>

<file path=customXml/itemProps3.xml><?xml version="1.0" encoding="utf-8"?>
<ds:datastoreItem xmlns:ds="http://schemas.openxmlformats.org/officeDocument/2006/customXml" ds:itemID="{B6881718-D81E-4407-BB09-750ABCF893BD}">
  <ds:schemaRefs>
    <ds:schemaRef ds:uri="http://schemas.openxmlformats.org/package/2006/metadata/core-properties"/>
    <ds:schemaRef ds:uri="http://schemas.microsoft.com/office/2006/documentManagement/types"/>
    <ds:schemaRef ds:uri="http://schemas.microsoft.com/sharepoint/v4"/>
    <ds:schemaRef ds:uri="http://purl.org/dc/dcmitype/"/>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2AA096A-1C23-4500-AAB8-0ED90FD9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625</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VIA.DK</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Emnekatalog til BGT- rapport</dc:title>
  <dc:subject/>
  <dc:creator>Karl Christian Bogh (KCB) | VIA</dc:creator>
  <cp:keywords/>
  <dc:description/>
  <cp:lastModifiedBy>Karl Christian Bogh (KCB) | VIA</cp:lastModifiedBy>
  <cp:revision>4</cp:revision>
  <dcterms:created xsi:type="dcterms:W3CDTF">2017-09-14T06:59:00Z</dcterms:created>
  <dcterms:modified xsi:type="dcterms:W3CDTF">2018-03-08T18:10:00Z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y fmtid="{D5CDD505-2E9C-101B-9397-08002B2CF9AE}" pid="3" name="ContentTypeId">
    <vt:lpwstr>0x010100678130D2C5169645BB3D8F1648E3F718</vt:lpwstr>
  </property>
</Properties>
</file>