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60" w:lineRule="auto"/>
        <w:jc w:val="center"/>
        <w:textAlignment w:val="auto"/>
        <w:rPr>
          <w:rFonts w:hint="default" w:eastAsia="仿宋_GB2312"/>
          <w:sz w:val="28"/>
          <w:szCs w:val="28"/>
          <w:lang w:val="en-US" w:eastAsia="zh-CN"/>
        </w:rPr>
      </w:pPr>
      <w:r>
        <w:rPr>
          <w:rFonts w:hint="eastAsia" w:ascii="华文隶书" w:hAnsi="华文隶书" w:eastAsia="华文隶书" w:cs="华文隶书"/>
          <w:sz w:val="52"/>
          <w:szCs w:val="52"/>
          <w:lang w:val="en-US" w:eastAsia="zh-CN"/>
        </w:rPr>
        <w:t>基于Labview的电机测控平台设计</w:t>
      </w:r>
    </w:p>
    <w:p>
      <w:pPr>
        <w:pageBreakBefore w:val="0"/>
        <w:kinsoku/>
        <w:wordWrap/>
        <w:overflowPunct/>
        <w:topLinePunct w:val="0"/>
        <w:autoSpaceDE/>
        <w:autoSpaceDN/>
        <w:bidi w:val="0"/>
        <w:adjustRightInd/>
        <w:snapToGrid/>
        <w:spacing w:line="360" w:lineRule="auto"/>
        <w:jc w:val="center"/>
        <w:textAlignment w:val="auto"/>
        <w:rPr>
          <w:rFonts w:eastAsia="仿宋_GB2312"/>
          <w:sz w:val="28"/>
          <w:szCs w:val="28"/>
        </w:rPr>
      </w:pPr>
      <w:r>
        <w:rPr>
          <w:rFonts w:eastAsia="仿宋_GB2312"/>
          <w:sz w:val="28"/>
          <w:szCs w:val="28"/>
        </w:rPr>
        <w:drawing>
          <wp:anchor distT="0" distB="0" distL="114300" distR="114300" simplePos="0" relativeHeight="251659264" behindDoc="0" locked="0" layoutInCell="1" allowOverlap="1">
            <wp:simplePos x="0" y="0"/>
            <wp:positionH relativeFrom="margin">
              <wp:posOffset>857250</wp:posOffset>
            </wp:positionH>
            <wp:positionV relativeFrom="margin">
              <wp:posOffset>1162050</wp:posOffset>
            </wp:positionV>
            <wp:extent cx="3600450" cy="3600450"/>
            <wp:effectExtent l="0" t="0" r="11430" b="1143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600450" cy="3600450"/>
                    </a:xfrm>
                    <a:prstGeom prst="rect">
                      <a:avLst/>
                    </a:prstGeom>
                    <a:noFill/>
                    <a:ln>
                      <a:noFill/>
                    </a:ln>
                  </pic:spPr>
                </pic:pic>
              </a:graphicData>
            </a:graphic>
          </wp:anchor>
        </w:drawing>
      </w:r>
    </w:p>
    <w:p>
      <w:pPr>
        <w:pageBreakBefore w:val="0"/>
        <w:kinsoku/>
        <w:wordWrap/>
        <w:overflowPunct/>
        <w:topLinePunct w:val="0"/>
        <w:autoSpaceDE/>
        <w:autoSpaceDN/>
        <w:bidi w:val="0"/>
        <w:adjustRightInd/>
        <w:snapToGrid/>
        <w:spacing w:line="360" w:lineRule="auto"/>
        <w:textAlignment w:val="auto"/>
        <w:rPr>
          <w:rFonts w:eastAsia="仿宋_GB2312"/>
          <w:sz w:val="28"/>
          <w:szCs w:val="28"/>
        </w:rPr>
      </w:pPr>
    </w:p>
    <w:p>
      <w:pPr>
        <w:pageBreakBefore w:val="0"/>
        <w:kinsoku/>
        <w:wordWrap/>
        <w:overflowPunct/>
        <w:topLinePunct w:val="0"/>
        <w:autoSpaceDE/>
        <w:autoSpaceDN/>
        <w:bidi w:val="0"/>
        <w:adjustRightInd/>
        <w:snapToGrid/>
        <w:spacing w:line="360" w:lineRule="auto"/>
        <w:textAlignment w:val="auto"/>
        <w:rPr>
          <w:rFonts w:eastAsia="仿宋_GB2312"/>
          <w:sz w:val="28"/>
          <w:szCs w:val="28"/>
        </w:rPr>
      </w:pPr>
    </w:p>
    <w:p>
      <w:pPr>
        <w:pageBreakBefore w:val="0"/>
        <w:kinsoku/>
        <w:wordWrap/>
        <w:overflowPunct/>
        <w:topLinePunct w:val="0"/>
        <w:autoSpaceDE/>
        <w:autoSpaceDN/>
        <w:bidi w:val="0"/>
        <w:adjustRightInd/>
        <w:snapToGrid/>
        <w:spacing w:line="360" w:lineRule="auto"/>
        <w:textAlignment w:val="auto"/>
        <w:rPr>
          <w:rFonts w:eastAsia="仿宋_GB2312"/>
          <w:sz w:val="28"/>
          <w:szCs w:val="28"/>
        </w:rPr>
      </w:pPr>
    </w:p>
    <w:p>
      <w:pPr>
        <w:pageBreakBefore w:val="0"/>
        <w:kinsoku/>
        <w:wordWrap/>
        <w:overflowPunct/>
        <w:topLinePunct w:val="0"/>
        <w:autoSpaceDE/>
        <w:autoSpaceDN/>
        <w:bidi w:val="0"/>
        <w:adjustRightInd/>
        <w:snapToGrid/>
        <w:spacing w:line="360" w:lineRule="auto"/>
        <w:textAlignment w:val="auto"/>
        <w:rPr>
          <w:rFonts w:ascii="楷体" w:hAnsi="楷体" w:eastAsia="楷体"/>
          <w:b/>
          <w:sz w:val="44"/>
          <w:szCs w:val="44"/>
        </w:rPr>
      </w:pPr>
    </w:p>
    <w:p>
      <w:pPr>
        <w:pageBreakBefore w:val="0"/>
        <w:kinsoku/>
        <w:wordWrap/>
        <w:overflowPunct/>
        <w:topLinePunct w:val="0"/>
        <w:autoSpaceDE/>
        <w:autoSpaceDN/>
        <w:bidi w:val="0"/>
        <w:adjustRightInd/>
        <w:snapToGrid/>
        <w:spacing w:line="360" w:lineRule="auto"/>
        <w:ind w:firstLine="1325" w:firstLineChars="300"/>
        <w:textAlignment w:val="auto"/>
        <w:rPr>
          <w:rFonts w:ascii="楷体" w:hAnsi="楷体" w:eastAsia="楷体"/>
          <w:b/>
          <w:sz w:val="44"/>
          <w:szCs w:val="44"/>
        </w:rPr>
      </w:pPr>
    </w:p>
    <w:p>
      <w:pPr>
        <w:pageBreakBefore w:val="0"/>
        <w:kinsoku/>
        <w:wordWrap/>
        <w:overflowPunct/>
        <w:topLinePunct w:val="0"/>
        <w:autoSpaceDE/>
        <w:autoSpaceDN/>
        <w:bidi w:val="0"/>
        <w:adjustRightInd/>
        <w:snapToGrid/>
        <w:spacing w:line="360" w:lineRule="auto"/>
        <w:ind w:firstLine="1325" w:firstLineChars="300"/>
        <w:textAlignment w:val="auto"/>
        <w:rPr>
          <w:rFonts w:ascii="楷体" w:hAnsi="楷体" w:eastAsia="楷体"/>
          <w:b/>
          <w:sz w:val="44"/>
          <w:szCs w:val="44"/>
        </w:rPr>
      </w:pPr>
    </w:p>
    <w:p>
      <w:pPr>
        <w:pageBreakBefore w:val="0"/>
        <w:kinsoku/>
        <w:wordWrap/>
        <w:overflowPunct/>
        <w:topLinePunct w:val="0"/>
        <w:autoSpaceDE/>
        <w:autoSpaceDN/>
        <w:bidi w:val="0"/>
        <w:adjustRightInd/>
        <w:snapToGrid/>
        <w:spacing w:line="360" w:lineRule="auto"/>
        <w:ind w:firstLine="1325" w:firstLineChars="300"/>
        <w:textAlignment w:val="auto"/>
        <w:rPr>
          <w:rFonts w:ascii="楷体" w:hAnsi="楷体" w:eastAsia="楷体"/>
          <w:b/>
          <w:sz w:val="44"/>
          <w:szCs w:val="44"/>
        </w:rPr>
      </w:pPr>
    </w:p>
    <w:p>
      <w:pPr>
        <w:pageBreakBefore w:val="0"/>
        <w:kinsoku/>
        <w:wordWrap/>
        <w:overflowPunct/>
        <w:topLinePunct w:val="0"/>
        <w:autoSpaceDE/>
        <w:autoSpaceDN/>
        <w:bidi w:val="0"/>
        <w:adjustRightInd/>
        <w:snapToGrid/>
        <w:spacing w:line="360" w:lineRule="auto"/>
        <w:ind w:firstLine="1325" w:firstLineChars="300"/>
        <w:textAlignment w:val="auto"/>
        <w:rPr>
          <w:rFonts w:ascii="楷体" w:hAnsi="楷体" w:eastAsia="楷体"/>
          <w:b/>
          <w:sz w:val="44"/>
          <w:szCs w:val="44"/>
        </w:rPr>
      </w:pPr>
    </w:p>
    <w:p>
      <w:pPr>
        <w:pageBreakBefore w:val="0"/>
        <w:kinsoku/>
        <w:wordWrap/>
        <w:overflowPunct/>
        <w:topLinePunct w:val="0"/>
        <w:autoSpaceDE/>
        <w:autoSpaceDN/>
        <w:bidi w:val="0"/>
        <w:adjustRightInd/>
        <w:snapToGrid/>
        <w:spacing w:line="360" w:lineRule="auto"/>
        <w:ind w:firstLine="1325" w:firstLineChars="300"/>
        <w:textAlignment w:val="auto"/>
        <w:rPr>
          <w:rFonts w:ascii="楷体" w:hAnsi="楷体" w:eastAsia="楷体"/>
          <w:b/>
          <w:sz w:val="44"/>
          <w:szCs w:val="44"/>
        </w:rPr>
      </w:pPr>
    </w:p>
    <w:p>
      <w:pPr>
        <w:pageBreakBefore w:val="0"/>
        <w:kinsoku/>
        <w:wordWrap/>
        <w:overflowPunct/>
        <w:topLinePunct w:val="0"/>
        <w:autoSpaceDE/>
        <w:autoSpaceDN/>
        <w:bidi w:val="0"/>
        <w:adjustRightInd/>
        <w:snapToGrid/>
        <w:spacing w:line="360" w:lineRule="auto"/>
        <w:ind w:firstLine="1325" w:firstLineChars="300"/>
        <w:textAlignment w:val="auto"/>
        <w:rPr>
          <w:rFonts w:ascii="楷体" w:hAnsi="楷体" w:eastAsia="楷体"/>
          <w:b/>
          <w:sz w:val="44"/>
          <w:szCs w:val="44"/>
        </w:rPr>
      </w:pPr>
    </w:p>
    <w:p>
      <w:pPr>
        <w:pageBreakBefore w:val="0"/>
        <w:kinsoku/>
        <w:wordWrap/>
        <w:overflowPunct/>
        <w:topLinePunct w:val="0"/>
        <w:autoSpaceDE/>
        <w:autoSpaceDN/>
        <w:bidi w:val="0"/>
        <w:adjustRightInd/>
        <w:snapToGrid/>
        <w:spacing w:line="360" w:lineRule="auto"/>
        <w:ind w:firstLine="1325" w:firstLineChars="300"/>
        <w:textAlignment w:val="auto"/>
        <w:rPr>
          <w:rFonts w:ascii="楷体" w:hAnsi="楷体" w:eastAsia="楷体"/>
          <w:b/>
          <w:sz w:val="44"/>
          <w:szCs w:val="44"/>
        </w:rPr>
      </w:pPr>
    </w:p>
    <w:p>
      <w:pPr>
        <w:pageBreakBefore w:val="0"/>
        <w:kinsoku/>
        <w:wordWrap/>
        <w:overflowPunct/>
        <w:topLinePunct w:val="0"/>
        <w:autoSpaceDE/>
        <w:autoSpaceDN/>
        <w:bidi w:val="0"/>
        <w:adjustRightInd/>
        <w:snapToGrid/>
        <w:spacing w:line="360" w:lineRule="auto"/>
        <w:textAlignment w:val="auto"/>
        <w:rPr>
          <w:rFonts w:ascii="楷体" w:hAnsi="楷体" w:eastAsia="楷体"/>
          <w:b/>
          <w:sz w:val="44"/>
          <w:szCs w:val="44"/>
          <w:u w:val="single"/>
        </w:rPr>
      </w:pPr>
      <w:r>
        <w:rPr>
          <w:rFonts w:hint="eastAsia" w:ascii="楷体" w:hAnsi="楷体" w:eastAsia="楷体"/>
          <w:b/>
          <w:sz w:val="44"/>
          <w:szCs w:val="44"/>
        </w:rPr>
        <w:t xml:space="preserve">    </w:t>
      </w:r>
      <w:r>
        <w:rPr>
          <w:rFonts w:hint="eastAsia" w:ascii="楷体" w:hAnsi="楷体" w:eastAsia="楷体"/>
          <w:b/>
          <w:sz w:val="44"/>
          <w:szCs w:val="44"/>
          <w:lang w:val="en-US" w:eastAsia="zh-CN"/>
        </w:rPr>
        <w:t>课程题目</w:t>
      </w:r>
      <w:r>
        <w:rPr>
          <w:rFonts w:hint="eastAsia" w:ascii="楷体" w:hAnsi="楷体" w:eastAsia="楷体"/>
          <w:b/>
          <w:sz w:val="44"/>
          <w:szCs w:val="44"/>
          <w:u w:val="single"/>
        </w:rPr>
        <w:t xml:space="preserve"> </w:t>
      </w:r>
      <w:r>
        <w:rPr>
          <w:rFonts w:hint="eastAsia" w:ascii="楷体" w:hAnsi="楷体" w:eastAsia="楷体"/>
          <w:b/>
          <w:sz w:val="30"/>
          <w:szCs w:val="30"/>
          <w:u w:val="single"/>
          <w:lang w:val="en-US" w:eastAsia="zh-CN"/>
        </w:rPr>
        <w:t>基于Labview的电机测控平台设计</w:t>
      </w:r>
      <w:r>
        <w:rPr>
          <w:rFonts w:hint="eastAsia" w:ascii="楷体" w:hAnsi="楷体" w:eastAsia="楷体"/>
          <w:b/>
          <w:sz w:val="44"/>
          <w:szCs w:val="44"/>
          <w:u w:val="single"/>
        </w:rPr>
        <w:t xml:space="preserve"> </w:t>
      </w:r>
      <w:r>
        <w:rPr>
          <w:rFonts w:ascii="楷体" w:hAnsi="楷体" w:eastAsia="楷体"/>
          <w:b/>
          <w:sz w:val="44"/>
          <w:szCs w:val="44"/>
          <w:u w:val="single"/>
        </w:rPr>
        <w:t xml:space="preserve">           </w:t>
      </w:r>
      <w:r>
        <w:rPr>
          <w:rFonts w:hint="eastAsia" w:ascii="楷体" w:hAnsi="楷体" w:eastAsia="楷体"/>
          <w:b/>
          <w:sz w:val="44"/>
          <w:szCs w:val="44"/>
          <w:u w:val="single"/>
        </w:rPr>
        <w:t xml:space="preserve"> </w:t>
      </w:r>
      <w:r>
        <w:rPr>
          <w:rFonts w:ascii="楷体" w:hAnsi="楷体" w:eastAsia="楷体"/>
          <w:b/>
          <w:sz w:val="44"/>
          <w:szCs w:val="44"/>
          <w:u w:val="single"/>
        </w:rPr>
        <w:t xml:space="preserve">  </w:t>
      </w:r>
    </w:p>
    <w:p>
      <w:pPr>
        <w:pageBreakBefore w:val="0"/>
        <w:kinsoku/>
        <w:wordWrap/>
        <w:overflowPunct/>
        <w:topLinePunct w:val="0"/>
        <w:autoSpaceDE/>
        <w:autoSpaceDN/>
        <w:bidi w:val="0"/>
        <w:adjustRightInd/>
        <w:snapToGrid/>
        <w:spacing w:line="360" w:lineRule="auto"/>
        <w:textAlignment w:val="auto"/>
        <w:rPr>
          <w:rFonts w:ascii="楷体" w:hAnsi="楷体" w:eastAsia="楷体"/>
          <w:b/>
          <w:sz w:val="44"/>
          <w:szCs w:val="44"/>
        </w:rPr>
      </w:pPr>
      <w:r>
        <w:rPr>
          <w:rFonts w:hint="eastAsia" w:ascii="楷体" w:hAnsi="楷体" w:eastAsia="楷体"/>
          <w:b/>
          <w:sz w:val="44"/>
          <w:szCs w:val="44"/>
        </w:rPr>
        <w:t xml:space="preserve">    姓名</w:t>
      </w:r>
      <w:r>
        <w:rPr>
          <w:rFonts w:hint="eastAsia" w:ascii="楷体" w:hAnsi="楷体" w:eastAsia="楷体"/>
          <w:b/>
          <w:sz w:val="44"/>
          <w:szCs w:val="44"/>
          <w:lang w:val="en-US" w:eastAsia="zh-CN"/>
        </w:rPr>
        <w:t>学号</w:t>
      </w:r>
      <w:r>
        <w:rPr>
          <w:rFonts w:hint="eastAsia" w:ascii="楷体" w:hAnsi="楷体" w:eastAsia="楷体"/>
          <w:b/>
          <w:sz w:val="44"/>
          <w:szCs w:val="44"/>
          <w:u w:val="single"/>
        </w:rPr>
        <w:t xml:space="preserve"> </w:t>
      </w:r>
      <w:r>
        <w:rPr>
          <w:rFonts w:hint="eastAsia" w:ascii="楷体" w:hAnsi="楷体" w:eastAsia="楷体"/>
          <w:b/>
          <w:sz w:val="44"/>
          <w:szCs w:val="44"/>
          <w:u w:val="single"/>
          <w:lang w:val="en-US" w:eastAsia="zh-CN"/>
        </w:rPr>
        <w:t xml:space="preserve">  朱畅 320010</w:t>
      </w:r>
      <w:r>
        <w:rPr>
          <w:rFonts w:hint="eastAsia" w:ascii="楷体" w:hAnsi="楷体" w:eastAsia="楷体"/>
          <w:b/>
          <w:sz w:val="44"/>
          <w:szCs w:val="44"/>
          <w:u w:val="single"/>
        </w:rPr>
        <w:t xml:space="preserve">  </w:t>
      </w:r>
      <w:r>
        <w:rPr>
          <w:rFonts w:ascii="楷体" w:hAnsi="楷体" w:eastAsia="楷体"/>
          <w:b/>
          <w:sz w:val="44"/>
          <w:szCs w:val="44"/>
          <w:u w:val="single"/>
        </w:rPr>
        <w:t xml:space="preserve">  </w:t>
      </w:r>
      <w:r>
        <w:rPr>
          <w:rFonts w:hint="eastAsia" w:ascii="楷体" w:hAnsi="楷体" w:eastAsia="楷体"/>
          <w:b/>
          <w:sz w:val="44"/>
          <w:szCs w:val="44"/>
          <w:u w:val="single"/>
        </w:rPr>
        <w:t xml:space="preserve">    </w:t>
      </w:r>
      <w:r>
        <w:rPr>
          <w:rFonts w:ascii="楷体" w:hAnsi="楷体" w:eastAsia="楷体"/>
          <w:b/>
          <w:sz w:val="44"/>
          <w:szCs w:val="44"/>
          <w:u w:val="single"/>
        </w:rPr>
        <w:t xml:space="preserve">     </w:t>
      </w:r>
      <w:r>
        <w:rPr>
          <w:rFonts w:hint="eastAsia" w:ascii="楷体" w:hAnsi="楷体" w:eastAsia="楷体"/>
          <w:b/>
          <w:sz w:val="44"/>
          <w:szCs w:val="44"/>
          <w:u w:val="single"/>
        </w:rPr>
        <w:t xml:space="preserve">     </w:t>
      </w:r>
    </w:p>
    <w:p>
      <w:pPr>
        <w:pageBreakBefore w:val="0"/>
        <w:kinsoku/>
        <w:wordWrap/>
        <w:overflowPunct/>
        <w:topLinePunct w:val="0"/>
        <w:autoSpaceDE/>
        <w:autoSpaceDN/>
        <w:bidi w:val="0"/>
        <w:adjustRightInd/>
        <w:snapToGrid/>
        <w:spacing w:line="360" w:lineRule="auto"/>
        <w:textAlignment w:val="auto"/>
        <w:rPr>
          <w:rFonts w:ascii="楷体" w:hAnsi="楷体" w:eastAsia="楷体"/>
          <w:b/>
          <w:sz w:val="44"/>
          <w:szCs w:val="44"/>
          <w:u w:val="single"/>
        </w:rPr>
      </w:pPr>
      <w:r>
        <w:rPr>
          <w:rFonts w:hint="eastAsia" w:ascii="楷体" w:hAnsi="楷体" w:eastAsia="楷体"/>
          <w:b/>
          <w:sz w:val="44"/>
          <w:szCs w:val="44"/>
        </w:rPr>
        <w:t xml:space="preserve">    </w:t>
      </w:r>
      <w:r>
        <w:rPr>
          <w:rFonts w:hint="eastAsia" w:ascii="楷体" w:hAnsi="楷体" w:eastAsia="楷体"/>
          <w:b/>
          <w:sz w:val="44"/>
          <w:szCs w:val="44"/>
          <w:lang w:val="en-US" w:eastAsia="zh-CN"/>
        </w:rPr>
        <w:t xml:space="preserve">        </w:t>
      </w:r>
      <w:r>
        <w:rPr>
          <w:rFonts w:hint="eastAsia" w:ascii="楷体" w:hAnsi="楷体" w:eastAsia="楷体"/>
          <w:b/>
          <w:sz w:val="44"/>
          <w:szCs w:val="44"/>
          <w:u w:val="single"/>
        </w:rPr>
        <w:t xml:space="preserve">   </w:t>
      </w:r>
      <w:r>
        <w:rPr>
          <w:rFonts w:hint="eastAsia" w:ascii="楷体" w:hAnsi="楷体" w:eastAsia="楷体"/>
          <w:b/>
          <w:sz w:val="44"/>
          <w:szCs w:val="44"/>
          <w:u w:val="single"/>
          <w:lang w:val="en-US" w:eastAsia="zh-CN"/>
        </w:rPr>
        <w:t>陈逸鹏 3200104020</w:t>
      </w:r>
      <w:r>
        <w:rPr>
          <w:rFonts w:hint="eastAsia" w:ascii="楷体" w:hAnsi="楷体" w:eastAsia="楷体"/>
          <w:b/>
          <w:sz w:val="44"/>
          <w:szCs w:val="44"/>
          <w:u w:val="single"/>
        </w:rPr>
        <w:t xml:space="preserve">  </w:t>
      </w:r>
      <w:r>
        <w:rPr>
          <w:rFonts w:ascii="楷体" w:hAnsi="楷体" w:eastAsia="楷体"/>
          <w:b/>
          <w:sz w:val="44"/>
          <w:szCs w:val="44"/>
          <w:u w:val="single"/>
        </w:rPr>
        <w:t xml:space="preserve">          </w:t>
      </w:r>
      <w:r>
        <w:rPr>
          <w:rFonts w:hint="eastAsia" w:ascii="楷体" w:hAnsi="楷体" w:eastAsia="楷体"/>
          <w:b/>
          <w:sz w:val="44"/>
          <w:szCs w:val="44"/>
          <w:u w:val="single"/>
        </w:rPr>
        <w:t xml:space="preserve"> </w:t>
      </w:r>
      <w:r>
        <w:rPr>
          <w:rFonts w:ascii="楷体" w:hAnsi="楷体" w:eastAsia="楷体"/>
          <w:b/>
          <w:sz w:val="44"/>
          <w:szCs w:val="44"/>
          <w:u w:val="single"/>
        </w:rPr>
        <w:t xml:space="preserve">   </w:t>
      </w:r>
    </w:p>
    <w:p>
      <w:pPr>
        <w:pageBreakBefore w:val="0"/>
        <w:kinsoku/>
        <w:wordWrap/>
        <w:overflowPunct/>
        <w:topLinePunct w:val="0"/>
        <w:autoSpaceDE/>
        <w:autoSpaceDN/>
        <w:bidi w:val="0"/>
        <w:adjustRightInd/>
        <w:snapToGrid/>
        <w:spacing w:line="360" w:lineRule="auto"/>
        <w:ind w:left="2100" w:leftChars="0" w:firstLine="420" w:firstLineChars="0"/>
        <w:textAlignment w:val="auto"/>
        <w:rPr>
          <w:rFonts w:ascii="楷体" w:hAnsi="楷体" w:eastAsia="楷体"/>
          <w:b/>
          <w:sz w:val="44"/>
          <w:szCs w:val="44"/>
          <w:u w:val="single"/>
        </w:rPr>
      </w:pPr>
      <w:r>
        <w:rPr>
          <w:rFonts w:hint="eastAsia" w:ascii="楷体" w:hAnsi="楷体" w:eastAsia="楷体"/>
          <w:b/>
          <w:sz w:val="44"/>
          <w:szCs w:val="44"/>
          <w:u w:val="single"/>
          <w:lang w:val="en-US" w:eastAsia="zh-CN"/>
        </w:rPr>
        <w:t xml:space="preserve">    胡若凡 3200102312</w:t>
      </w:r>
      <w:r>
        <w:rPr>
          <w:rFonts w:hint="eastAsia" w:ascii="楷体" w:hAnsi="楷体" w:eastAsia="楷体"/>
          <w:b/>
          <w:sz w:val="44"/>
          <w:szCs w:val="44"/>
          <w:u w:val="single"/>
        </w:rPr>
        <w:t xml:space="preserve">   </w:t>
      </w:r>
      <w:r>
        <w:rPr>
          <w:rFonts w:ascii="楷体" w:hAnsi="楷体" w:eastAsia="楷体"/>
          <w:b/>
          <w:sz w:val="44"/>
          <w:szCs w:val="44"/>
          <w:u w:val="single"/>
        </w:rPr>
        <w:t xml:space="preserve">   </w:t>
      </w:r>
    </w:p>
    <w:p>
      <w:pPr>
        <w:pageBreakBefore w:val="0"/>
        <w:kinsoku/>
        <w:wordWrap/>
        <w:overflowPunct/>
        <w:topLinePunct w:val="0"/>
        <w:autoSpaceDE/>
        <w:autoSpaceDN/>
        <w:bidi w:val="0"/>
        <w:adjustRightInd/>
        <w:snapToGrid/>
        <w:spacing w:line="360" w:lineRule="auto"/>
        <w:ind w:left="2100" w:leftChars="0" w:firstLine="420" w:firstLineChars="0"/>
        <w:textAlignment w:val="auto"/>
        <w:rPr>
          <w:rFonts w:hint="eastAsia" w:ascii="楷体" w:hAnsi="楷体" w:eastAsia="楷体"/>
          <w:b/>
          <w:sz w:val="44"/>
          <w:szCs w:val="44"/>
          <w:u w:val="single"/>
          <w:lang w:val="en-US" w:eastAsia="zh-CN"/>
        </w:rPr>
      </w:pPr>
      <w:r>
        <w:rPr>
          <w:rFonts w:hint="eastAsia" w:ascii="楷体" w:hAnsi="楷体" w:eastAsia="楷体"/>
          <w:b/>
          <w:sz w:val="44"/>
          <w:szCs w:val="44"/>
          <w:u w:val="single"/>
          <w:lang w:val="en-US" w:eastAsia="zh-CN"/>
        </w:rPr>
        <w:t xml:space="preserve">    陈淦豪 3200102534      </w:t>
      </w:r>
    </w:p>
    <w:p>
      <w:pPr>
        <w:pageBreakBefore w:val="0"/>
        <w:kinsoku/>
        <w:wordWrap/>
        <w:overflowPunct/>
        <w:topLinePunct w:val="0"/>
        <w:autoSpaceDE/>
        <w:autoSpaceDN/>
        <w:bidi w:val="0"/>
        <w:adjustRightInd/>
        <w:snapToGrid/>
        <w:spacing w:line="360" w:lineRule="auto"/>
        <w:ind w:left="2100" w:leftChars="0" w:firstLine="420" w:firstLineChars="0"/>
        <w:textAlignment w:val="auto"/>
        <w:rPr>
          <w:rFonts w:hint="eastAsia" w:ascii="楷体" w:hAnsi="楷体" w:eastAsia="楷体"/>
          <w:b/>
          <w:sz w:val="44"/>
          <w:szCs w:val="44"/>
        </w:rPr>
      </w:pPr>
      <w:r>
        <w:rPr>
          <w:rFonts w:hint="eastAsia" w:ascii="楷体" w:hAnsi="楷体" w:eastAsia="楷体"/>
          <w:b/>
          <w:sz w:val="44"/>
          <w:szCs w:val="44"/>
          <w:u w:val="single"/>
          <w:lang w:val="en-US" w:eastAsia="zh-CN"/>
        </w:rPr>
        <w:t xml:space="preserve">    薄上一 320010            </w:t>
      </w:r>
      <w:r>
        <w:rPr>
          <w:rFonts w:ascii="楷体" w:hAnsi="楷体" w:eastAsia="楷体"/>
          <w:b/>
          <w:sz w:val="44"/>
          <w:szCs w:val="44"/>
          <w:u w:val="single"/>
        </w:rPr>
        <w:t xml:space="preserve">       </w:t>
      </w:r>
      <w:r>
        <w:rPr>
          <w:rFonts w:hint="eastAsia" w:ascii="楷体" w:hAnsi="楷体" w:eastAsia="楷体"/>
          <w:b/>
          <w:sz w:val="44"/>
          <w:szCs w:val="44"/>
          <w:u w:val="single"/>
        </w:rPr>
        <w:t xml:space="preserve"> </w:t>
      </w:r>
      <w:r>
        <w:rPr>
          <w:rFonts w:ascii="楷体" w:hAnsi="楷体" w:eastAsia="楷体"/>
          <w:b/>
          <w:sz w:val="44"/>
          <w:szCs w:val="44"/>
          <w:u w:val="single"/>
        </w:rPr>
        <w:t xml:space="preserve">   </w:t>
      </w:r>
    </w:p>
    <w:p>
      <w:pPr>
        <w:pageBreakBefore w:val="0"/>
        <w:kinsoku/>
        <w:wordWrap/>
        <w:overflowPunct/>
        <w:topLinePunct w:val="0"/>
        <w:autoSpaceDE/>
        <w:autoSpaceDN/>
        <w:bidi w:val="0"/>
        <w:adjustRightInd/>
        <w:snapToGrid/>
        <w:spacing w:line="360" w:lineRule="auto"/>
        <w:textAlignment w:val="auto"/>
        <w:rPr>
          <w:rFonts w:ascii="楷体" w:hAnsi="楷体" w:eastAsia="楷体"/>
          <w:b/>
          <w:sz w:val="44"/>
          <w:szCs w:val="44"/>
        </w:rPr>
      </w:pPr>
      <w:r>
        <w:rPr>
          <w:rFonts w:hint="eastAsia" w:ascii="楷体" w:hAnsi="楷体" w:eastAsia="楷体"/>
          <w:b/>
          <w:sz w:val="44"/>
          <w:szCs w:val="44"/>
        </w:rPr>
        <w:t xml:space="preserve">    课程</w:t>
      </w:r>
      <w:r>
        <w:rPr>
          <w:rFonts w:ascii="楷体" w:hAnsi="楷体" w:eastAsia="楷体"/>
          <w:b/>
          <w:sz w:val="44"/>
          <w:szCs w:val="44"/>
        </w:rPr>
        <w:t>名称</w:t>
      </w:r>
      <w:r>
        <w:rPr>
          <w:rFonts w:hint="eastAsia" w:ascii="楷体" w:hAnsi="楷体" w:eastAsia="楷体"/>
          <w:b/>
          <w:sz w:val="44"/>
          <w:szCs w:val="44"/>
          <w:u w:val="single"/>
        </w:rPr>
        <w:t xml:space="preserve">   </w:t>
      </w:r>
      <w:r>
        <w:rPr>
          <w:rFonts w:hint="eastAsia" w:ascii="楷体" w:hAnsi="楷体" w:eastAsia="楷体"/>
          <w:b/>
          <w:sz w:val="44"/>
          <w:szCs w:val="44"/>
          <w:u w:val="single"/>
          <w:lang w:val="en-US" w:eastAsia="zh-CN"/>
        </w:rPr>
        <w:t>普通物理学实验二</w:t>
      </w:r>
      <w:r>
        <w:rPr>
          <w:rFonts w:ascii="楷体" w:hAnsi="楷体" w:eastAsia="楷体"/>
          <w:b/>
          <w:sz w:val="44"/>
          <w:szCs w:val="44"/>
          <w:u w:val="single"/>
        </w:rPr>
        <w:t xml:space="preserve">               </w:t>
      </w:r>
      <w:r>
        <w:rPr>
          <w:rFonts w:hint="eastAsia" w:ascii="楷体" w:hAnsi="楷体" w:eastAsia="楷体"/>
          <w:b/>
          <w:sz w:val="44"/>
          <w:szCs w:val="44"/>
          <w:u w:val="single"/>
        </w:rPr>
        <w:t xml:space="preserve"> </w:t>
      </w:r>
    </w:p>
    <w:p>
      <w:pPr>
        <w:pageBreakBefore w:val="0"/>
        <w:kinsoku/>
        <w:wordWrap/>
        <w:overflowPunct/>
        <w:topLinePunct w:val="0"/>
        <w:autoSpaceDE/>
        <w:autoSpaceDN/>
        <w:bidi w:val="0"/>
        <w:adjustRightInd/>
        <w:snapToGrid/>
        <w:spacing w:line="360" w:lineRule="auto"/>
        <w:textAlignment w:val="auto"/>
        <w:rPr>
          <w:rFonts w:ascii="楷体" w:hAnsi="楷体" w:eastAsia="楷体"/>
          <w:b/>
          <w:sz w:val="44"/>
          <w:szCs w:val="44"/>
        </w:rPr>
      </w:pPr>
      <w:r>
        <w:rPr>
          <w:rFonts w:hint="eastAsia" w:ascii="楷体" w:hAnsi="楷体" w:eastAsia="楷体"/>
          <w:b/>
          <w:sz w:val="44"/>
          <w:szCs w:val="44"/>
        </w:rPr>
        <w:t xml:space="preserve">    指导教师</w:t>
      </w:r>
      <w:r>
        <w:rPr>
          <w:rFonts w:hint="eastAsia" w:ascii="楷体" w:hAnsi="楷体" w:eastAsia="楷体"/>
          <w:b/>
          <w:sz w:val="44"/>
          <w:szCs w:val="44"/>
          <w:u w:val="single"/>
        </w:rPr>
        <w:t xml:space="preserve">   </w:t>
      </w:r>
      <w:r>
        <w:rPr>
          <w:rFonts w:hint="eastAsia" w:ascii="楷体" w:hAnsi="楷体" w:eastAsia="楷体"/>
          <w:b/>
          <w:sz w:val="44"/>
          <w:szCs w:val="44"/>
          <w:u w:val="single"/>
          <w:lang w:val="en-US" w:eastAsia="zh-CN"/>
        </w:rPr>
        <w:t xml:space="preserve"> 王鲲      </w:t>
      </w:r>
      <w:r>
        <w:rPr>
          <w:rFonts w:hint="eastAsia" w:ascii="楷体" w:hAnsi="楷体" w:eastAsia="楷体"/>
          <w:b/>
          <w:sz w:val="44"/>
          <w:szCs w:val="44"/>
          <w:u w:val="single"/>
        </w:rPr>
        <w:t xml:space="preserve">      </w:t>
      </w:r>
      <w:r>
        <w:rPr>
          <w:rFonts w:ascii="楷体" w:hAnsi="楷体" w:eastAsia="楷体"/>
          <w:b/>
          <w:sz w:val="44"/>
          <w:szCs w:val="44"/>
          <w:u w:val="single"/>
        </w:rPr>
        <w:t xml:space="preserve">     </w:t>
      </w:r>
      <w:r>
        <w:rPr>
          <w:rFonts w:hint="eastAsia" w:ascii="楷体" w:hAnsi="楷体" w:eastAsia="楷体"/>
          <w:b/>
          <w:sz w:val="44"/>
          <w:szCs w:val="44"/>
          <w:u w:val="single"/>
        </w:rPr>
        <w:t xml:space="preserve">    </w:t>
      </w:r>
      <w:r>
        <w:rPr>
          <w:rFonts w:ascii="楷体" w:hAnsi="楷体" w:eastAsia="楷体"/>
          <w:b/>
          <w:sz w:val="44"/>
          <w:szCs w:val="44"/>
          <w:u w:val="single"/>
        </w:rPr>
        <w:t xml:space="preserve"> </w:t>
      </w:r>
    </w:p>
    <w:p>
      <w:pPr>
        <w:pageBreakBefore w:val="0"/>
        <w:kinsoku/>
        <w:wordWrap/>
        <w:overflowPunct/>
        <w:topLinePunct w:val="0"/>
        <w:autoSpaceDE/>
        <w:autoSpaceDN/>
        <w:bidi w:val="0"/>
        <w:adjustRightInd/>
        <w:snapToGrid/>
        <w:spacing w:line="360" w:lineRule="auto"/>
        <w:textAlignment w:val="auto"/>
        <w:rPr>
          <w:rFonts w:hint="eastAsia" w:ascii="Arial" w:hAnsi="Arial" w:cs="Arial"/>
          <w:color w:val="000000"/>
          <w:sz w:val="24"/>
          <w:szCs w:val="24"/>
          <w:shd w:val="clear" w:color="auto" w:fill="FFFFFF"/>
        </w:rPr>
      </w:pPr>
    </w:p>
    <w:sdt>
      <w:sdtPr>
        <w:rPr>
          <w:lang w:val="en-US" w:eastAsia="zh-CN"/>
        </w:rPr>
        <w:id w:val="147458645"/>
        <w15:color w:val="DBDBDB"/>
        <w:docPartObj>
          <w:docPartGallery w:val="Table of Contents"/>
          <w:docPartUnique/>
        </w:docPartObj>
      </w:sdtPr>
      <w:sdtEndPr>
        <w:rPr>
          <w:rFonts w:hint="eastAsia" w:ascii="Arial" w:hAnsi="Arial" w:eastAsia="宋体" w:cs="Arial"/>
          <w:b/>
          <w:color w:val="000000"/>
          <w:kern w:val="2"/>
          <w:sz w:val="21"/>
          <w:szCs w:val="24"/>
          <w:shd w:val="clear" w:color="auto" w:fill="FFFFFF"/>
          <w:lang w:val="en-US" w:eastAsia="zh-CN" w:bidi="ar-SA"/>
        </w:rPr>
      </w:sdtEndPr>
      <w:sdtContent>
        <w:p>
          <w:pPr>
            <w:pStyle w:val="2"/>
            <w:bidi w:val="0"/>
            <w:jc w:val="center"/>
          </w:pPr>
          <w:r>
            <w:t>目录</w:t>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b/>
              <w:sz w:val="24"/>
              <w:szCs w:val="24"/>
            </w:rPr>
          </w:pPr>
          <w:r>
            <w:rPr>
              <w:rFonts w:hint="eastAsia" w:ascii="Arial" w:hAnsi="Arial" w:cs="Arial"/>
              <w:color w:val="000000"/>
              <w:sz w:val="24"/>
              <w:szCs w:val="24"/>
              <w:shd w:val="clear" w:color="auto" w:fill="FFFFFF"/>
            </w:rPr>
            <w:fldChar w:fldCharType="begin"/>
          </w:r>
          <w:r>
            <w:rPr>
              <w:rFonts w:hint="eastAsia" w:ascii="Arial" w:hAnsi="Arial" w:cs="Arial"/>
              <w:color w:val="000000"/>
              <w:sz w:val="24"/>
              <w:szCs w:val="24"/>
              <w:shd w:val="clear" w:color="auto" w:fill="FFFFFF"/>
            </w:rPr>
            <w:instrText xml:space="preserve">TOC \o "1-2" \h \u </w:instrText>
          </w:r>
          <w:r>
            <w:rPr>
              <w:rFonts w:hint="eastAsia" w:ascii="Arial" w:hAnsi="Arial" w:cs="Arial"/>
              <w:color w:val="000000"/>
              <w:sz w:val="24"/>
              <w:szCs w:val="24"/>
              <w:shd w:val="clear" w:color="auto" w:fill="FFFFFF"/>
            </w:rPr>
            <w:fldChar w:fldCharType="separate"/>
          </w:r>
          <w:r>
            <w:rPr>
              <w:rFonts w:hint="eastAsia" w:ascii="Arial" w:hAnsi="Arial" w:cs="Arial"/>
              <w:b/>
              <w:color w:val="000000"/>
              <w:sz w:val="24"/>
              <w:szCs w:val="24"/>
              <w:shd w:val="clear" w:color="auto" w:fill="FFFFFF"/>
            </w:rPr>
            <w:fldChar w:fldCharType="begin"/>
          </w:r>
          <w:r>
            <w:rPr>
              <w:rFonts w:hint="eastAsia" w:ascii="Arial" w:hAnsi="Arial" w:cs="Arial"/>
              <w:b/>
              <w:sz w:val="24"/>
              <w:szCs w:val="24"/>
              <w:shd w:val="clear" w:color="auto" w:fill="FFFFFF"/>
            </w:rPr>
            <w:instrText xml:space="preserve"> HYPERLINK \l _Toc3026 </w:instrText>
          </w:r>
          <w:r>
            <w:rPr>
              <w:rFonts w:hint="eastAsia" w:ascii="Arial" w:hAnsi="Arial" w:cs="Arial"/>
              <w:b/>
              <w:sz w:val="24"/>
              <w:szCs w:val="24"/>
              <w:shd w:val="clear" w:color="auto" w:fill="FFFFFF"/>
            </w:rPr>
            <w:fldChar w:fldCharType="separate"/>
          </w:r>
          <w:r>
            <w:rPr>
              <w:rFonts w:hint="eastAsia"/>
              <w:b/>
              <w:sz w:val="24"/>
              <w:szCs w:val="24"/>
              <w:lang w:val="en-US" w:eastAsia="zh-CN"/>
            </w:rPr>
            <w:t>一、</w:t>
          </w:r>
          <w:r>
            <w:rPr>
              <w:rFonts w:hint="eastAsia"/>
              <w:b/>
              <w:sz w:val="24"/>
              <w:szCs w:val="24"/>
            </w:rPr>
            <w:t>研究背景与目的</w:t>
          </w:r>
          <w:r>
            <w:rPr>
              <w:b/>
              <w:sz w:val="24"/>
              <w:szCs w:val="24"/>
            </w:rPr>
            <w:tab/>
          </w:r>
          <w:r>
            <w:rPr>
              <w:b/>
              <w:sz w:val="24"/>
              <w:szCs w:val="24"/>
            </w:rPr>
            <w:fldChar w:fldCharType="begin"/>
          </w:r>
          <w:r>
            <w:rPr>
              <w:b/>
              <w:sz w:val="24"/>
              <w:szCs w:val="24"/>
            </w:rPr>
            <w:instrText xml:space="preserve"> PAGEREF _Toc3026 \h </w:instrText>
          </w:r>
          <w:r>
            <w:rPr>
              <w:b/>
              <w:sz w:val="24"/>
              <w:szCs w:val="24"/>
            </w:rPr>
            <w:fldChar w:fldCharType="separate"/>
          </w:r>
          <w:r>
            <w:rPr>
              <w:b/>
              <w:sz w:val="24"/>
              <w:szCs w:val="24"/>
            </w:rPr>
            <w:t>- 3 -</w:t>
          </w:r>
          <w:r>
            <w:rPr>
              <w:b/>
              <w:sz w:val="24"/>
              <w:szCs w:val="24"/>
            </w:rPr>
            <w:fldChar w:fldCharType="end"/>
          </w:r>
          <w:r>
            <w:rPr>
              <w:rFonts w:hint="eastAsia" w:ascii="Arial" w:hAnsi="Arial" w:cs="Arial"/>
              <w:b/>
              <w:color w:val="000000"/>
              <w:sz w:val="24"/>
              <w:szCs w:val="24"/>
              <w:shd w:val="clear" w:color="auto" w:fill="FFFFFF"/>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Arial" w:hAnsi="Arial" w:cs="Arial"/>
              <w:color w:val="000000"/>
              <w:sz w:val="24"/>
              <w:szCs w:val="24"/>
              <w:shd w:val="clear" w:color="auto" w:fill="FFFFFF"/>
            </w:rPr>
            <w:fldChar w:fldCharType="begin"/>
          </w:r>
          <w:r>
            <w:rPr>
              <w:rFonts w:hint="eastAsia" w:ascii="Arial" w:hAnsi="Arial" w:cs="Arial"/>
              <w:sz w:val="24"/>
              <w:szCs w:val="24"/>
              <w:shd w:val="clear" w:color="auto" w:fill="FFFFFF"/>
            </w:rPr>
            <w:instrText xml:space="preserve"> HYPERLINK \l _Toc25076 </w:instrText>
          </w:r>
          <w:r>
            <w:rPr>
              <w:rFonts w:hint="eastAsia" w:ascii="Arial" w:hAnsi="Arial" w:cs="Arial"/>
              <w:sz w:val="24"/>
              <w:szCs w:val="24"/>
              <w:shd w:val="clear" w:color="auto" w:fill="FFFFFF"/>
            </w:rPr>
            <w:fldChar w:fldCharType="separate"/>
          </w:r>
          <w:r>
            <w:rPr>
              <w:rFonts w:hint="eastAsia" w:ascii="宋体" w:hAnsi="宋体" w:eastAsia="宋体" w:cs="宋体"/>
              <w:sz w:val="24"/>
              <w:szCs w:val="24"/>
            </w:rPr>
            <w:t>1.1 研究背景</w:t>
          </w:r>
          <w:r>
            <w:rPr>
              <w:sz w:val="24"/>
              <w:szCs w:val="24"/>
            </w:rPr>
            <w:tab/>
          </w:r>
          <w:r>
            <w:rPr>
              <w:sz w:val="24"/>
              <w:szCs w:val="24"/>
            </w:rPr>
            <w:fldChar w:fldCharType="begin"/>
          </w:r>
          <w:r>
            <w:rPr>
              <w:sz w:val="24"/>
              <w:szCs w:val="24"/>
            </w:rPr>
            <w:instrText xml:space="preserve"> PAGEREF _Toc25076 \h </w:instrText>
          </w:r>
          <w:r>
            <w:rPr>
              <w:sz w:val="24"/>
              <w:szCs w:val="24"/>
            </w:rPr>
            <w:fldChar w:fldCharType="separate"/>
          </w:r>
          <w:r>
            <w:rPr>
              <w:sz w:val="24"/>
              <w:szCs w:val="24"/>
            </w:rPr>
            <w:t>- 3 -</w:t>
          </w:r>
          <w:r>
            <w:rPr>
              <w:sz w:val="24"/>
              <w:szCs w:val="24"/>
            </w:rPr>
            <w:fldChar w:fldCharType="end"/>
          </w:r>
          <w:r>
            <w:rPr>
              <w:rFonts w:hint="eastAsia" w:ascii="Arial" w:hAnsi="Arial" w:cs="Arial"/>
              <w:color w:val="000000"/>
              <w:sz w:val="24"/>
              <w:szCs w:val="24"/>
              <w:shd w:val="clear" w:color="auto" w:fill="FFFFFF"/>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Arial" w:hAnsi="Arial" w:cs="Arial"/>
              <w:color w:val="000000"/>
              <w:sz w:val="24"/>
              <w:szCs w:val="24"/>
              <w:shd w:val="clear" w:color="auto" w:fill="FFFFFF"/>
            </w:rPr>
            <w:fldChar w:fldCharType="begin"/>
          </w:r>
          <w:r>
            <w:rPr>
              <w:rFonts w:hint="eastAsia" w:ascii="Arial" w:hAnsi="Arial" w:cs="Arial"/>
              <w:sz w:val="24"/>
              <w:szCs w:val="24"/>
              <w:shd w:val="clear" w:color="auto" w:fill="FFFFFF"/>
            </w:rPr>
            <w:instrText xml:space="preserve"> HYPERLINK \l _Toc14915 </w:instrText>
          </w:r>
          <w:r>
            <w:rPr>
              <w:rFonts w:hint="eastAsia" w:ascii="Arial" w:hAnsi="Arial" w:cs="Arial"/>
              <w:sz w:val="24"/>
              <w:szCs w:val="24"/>
              <w:shd w:val="clear" w:color="auto" w:fill="FFFFFF"/>
            </w:rPr>
            <w:fldChar w:fldCharType="separate"/>
          </w:r>
          <w:r>
            <w:rPr>
              <w:rFonts w:hint="eastAsia" w:ascii="宋体" w:hAnsi="宋体" w:eastAsia="宋体" w:cs="宋体"/>
              <w:sz w:val="24"/>
              <w:szCs w:val="24"/>
            </w:rPr>
            <w:t>1.2研究目的</w:t>
          </w:r>
          <w:r>
            <w:rPr>
              <w:sz w:val="24"/>
              <w:szCs w:val="24"/>
            </w:rPr>
            <w:tab/>
          </w:r>
          <w:r>
            <w:rPr>
              <w:sz w:val="24"/>
              <w:szCs w:val="24"/>
            </w:rPr>
            <w:fldChar w:fldCharType="begin"/>
          </w:r>
          <w:r>
            <w:rPr>
              <w:sz w:val="24"/>
              <w:szCs w:val="24"/>
            </w:rPr>
            <w:instrText xml:space="preserve"> PAGEREF _Toc14915 \h </w:instrText>
          </w:r>
          <w:r>
            <w:rPr>
              <w:sz w:val="24"/>
              <w:szCs w:val="24"/>
            </w:rPr>
            <w:fldChar w:fldCharType="separate"/>
          </w:r>
          <w:r>
            <w:rPr>
              <w:sz w:val="24"/>
              <w:szCs w:val="24"/>
            </w:rPr>
            <w:t>- 3 -</w:t>
          </w:r>
          <w:r>
            <w:rPr>
              <w:sz w:val="24"/>
              <w:szCs w:val="24"/>
            </w:rPr>
            <w:fldChar w:fldCharType="end"/>
          </w:r>
          <w:r>
            <w:rPr>
              <w:rFonts w:hint="eastAsia" w:ascii="Arial" w:hAnsi="Arial" w:cs="Arial"/>
              <w:color w:val="000000"/>
              <w:sz w:val="24"/>
              <w:szCs w:val="24"/>
              <w:shd w:val="clear" w:color="auto" w:fill="FFFFFF"/>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b/>
              <w:sz w:val="24"/>
              <w:szCs w:val="24"/>
            </w:rPr>
          </w:pPr>
          <w:r>
            <w:rPr>
              <w:rFonts w:hint="eastAsia" w:ascii="Arial" w:hAnsi="Arial" w:cs="Arial"/>
              <w:b/>
              <w:color w:val="000000"/>
              <w:sz w:val="24"/>
              <w:szCs w:val="24"/>
              <w:shd w:val="clear" w:color="auto" w:fill="FFFFFF"/>
            </w:rPr>
            <w:fldChar w:fldCharType="begin"/>
          </w:r>
          <w:r>
            <w:rPr>
              <w:rFonts w:hint="eastAsia" w:ascii="Arial" w:hAnsi="Arial" w:cs="Arial"/>
              <w:b/>
              <w:sz w:val="24"/>
              <w:szCs w:val="24"/>
              <w:shd w:val="clear" w:color="auto" w:fill="FFFFFF"/>
            </w:rPr>
            <w:instrText xml:space="preserve"> HYPERLINK \l _Toc1576 </w:instrText>
          </w:r>
          <w:r>
            <w:rPr>
              <w:rFonts w:hint="eastAsia" w:ascii="Arial" w:hAnsi="Arial" w:cs="Arial"/>
              <w:b/>
              <w:sz w:val="24"/>
              <w:szCs w:val="24"/>
              <w:shd w:val="clear" w:color="auto" w:fill="FFFFFF"/>
            </w:rPr>
            <w:fldChar w:fldCharType="separate"/>
          </w:r>
          <w:r>
            <w:rPr>
              <w:rFonts w:hint="eastAsia"/>
              <w:b/>
              <w:sz w:val="24"/>
              <w:szCs w:val="24"/>
              <w:lang w:val="en-US" w:eastAsia="zh-CN"/>
            </w:rPr>
            <w:t>二、</w:t>
          </w:r>
          <w:r>
            <w:rPr>
              <w:rFonts w:hint="eastAsia"/>
              <w:b/>
              <w:sz w:val="24"/>
              <w:szCs w:val="24"/>
            </w:rPr>
            <w:t>课题的基本内容和要求</w:t>
          </w:r>
          <w:r>
            <w:rPr>
              <w:b/>
              <w:sz w:val="24"/>
              <w:szCs w:val="24"/>
            </w:rPr>
            <w:tab/>
          </w:r>
          <w:r>
            <w:rPr>
              <w:b/>
              <w:sz w:val="24"/>
              <w:szCs w:val="24"/>
            </w:rPr>
            <w:fldChar w:fldCharType="begin"/>
          </w:r>
          <w:r>
            <w:rPr>
              <w:b/>
              <w:sz w:val="24"/>
              <w:szCs w:val="24"/>
            </w:rPr>
            <w:instrText xml:space="preserve"> PAGEREF _Toc1576 \h </w:instrText>
          </w:r>
          <w:r>
            <w:rPr>
              <w:b/>
              <w:sz w:val="24"/>
              <w:szCs w:val="24"/>
            </w:rPr>
            <w:fldChar w:fldCharType="separate"/>
          </w:r>
          <w:r>
            <w:rPr>
              <w:b/>
              <w:sz w:val="24"/>
              <w:szCs w:val="24"/>
            </w:rPr>
            <w:t>- 4 -</w:t>
          </w:r>
          <w:r>
            <w:rPr>
              <w:b/>
              <w:sz w:val="24"/>
              <w:szCs w:val="24"/>
            </w:rPr>
            <w:fldChar w:fldCharType="end"/>
          </w:r>
          <w:r>
            <w:rPr>
              <w:rFonts w:hint="eastAsia" w:ascii="Arial" w:hAnsi="Arial" w:cs="Arial"/>
              <w:b/>
              <w:color w:val="000000"/>
              <w:sz w:val="24"/>
              <w:szCs w:val="24"/>
              <w:shd w:val="clear" w:color="auto" w:fill="FFFFFF"/>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Arial" w:hAnsi="Arial" w:cs="Arial"/>
              <w:color w:val="000000"/>
              <w:sz w:val="24"/>
              <w:szCs w:val="24"/>
              <w:shd w:val="clear" w:color="auto" w:fill="FFFFFF"/>
            </w:rPr>
            <w:fldChar w:fldCharType="begin"/>
          </w:r>
          <w:r>
            <w:rPr>
              <w:rFonts w:hint="eastAsia" w:ascii="Arial" w:hAnsi="Arial" w:cs="Arial"/>
              <w:sz w:val="24"/>
              <w:szCs w:val="24"/>
              <w:shd w:val="clear" w:color="auto" w:fill="FFFFFF"/>
            </w:rPr>
            <w:instrText xml:space="preserve"> HYPERLINK \l _Toc13617 </w:instrText>
          </w:r>
          <w:r>
            <w:rPr>
              <w:rFonts w:hint="eastAsia" w:ascii="Arial" w:hAnsi="Arial" w:cs="Arial"/>
              <w:sz w:val="24"/>
              <w:szCs w:val="24"/>
              <w:shd w:val="clear" w:color="auto" w:fill="FFFFFF"/>
            </w:rPr>
            <w:fldChar w:fldCharType="separate"/>
          </w:r>
          <w:r>
            <w:rPr>
              <w:rFonts w:hint="eastAsia" w:ascii="宋体" w:hAnsi="宋体" w:eastAsia="宋体" w:cs="宋体"/>
              <w:sz w:val="24"/>
              <w:szCs w:val="24"/>
            </w:rPr>
            <w:t>2.1 课题基本内容</w:t>
          </w:r>
          <w:r>
            <w:rPr>
              <w:sz w:val="24"/>
              <w:szCs w:val="24"/>
            </w:rPr>
            <w:tab/>
          </w:r>
          <w:r>
            <w:rPr>
              <w:sz w:val="24"/>
              <w:szCs w:val="24"/>
            </w:rPr>
            <w:fldChar w:fldCharType="begin"/>
          </w:r>
          <w:r>
            <w:rPr>
              <w:sz w:val="24"/>
              <w:szCs w:val="24"/>
            </w:rPr>
            <w:instrText xml:space="preserve"> PAGEREF _Toc13617 \h </w:instrText>
          </w:r>
          <w:r>
            <w:rPr>
              <w:sz w:val="24"/>
              <w:szCs w:val="24"/>
            </w:rPr>
            <w:fldChar w:fldCharType="separate"/>
          </w:r>
          <w:r>
            <w:rPr>
              <w:sz w:val="24"/>
              <w:szCs w:val="24"/>
            </w:rPr>
            <w:t>- 4 -</w:t>
          </w:r>
          <w:r>
            <w:rPr>
              <w:sz w:val="24"/>
              <w:szCs w:val="24"/>
            </w:rPr>
            <w:fldChar w:fldCharType="end"/>
          </w:r>
          <w:r>
            <w:rPr>
              <w:rFonts w:hint="eastAsia" w:ascii="Arial" w:hAnsi="Arial" w:cs="Arial"/>
              <w:color w:val="000000"/>
              <w:sz w:val="24"/>
              <w:szCs w:val="24"/>
              <w:shd w:val="clear" w:color="auto" w:fill="FFFFFF"/>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Arial" w:hAnsi="Arial" w:cs="Arial"/>
              <w:color w:val="000000"/>
              <w:sz w:val="24"/>
              <w:szCs w:val="24"/>
              <w:shd w:val="clear" w:color="auto" w:fill="FFFFFF"/>
            </w:rPr>
            <w:fldChar w:fldCharType="begin"/>
          </w:r>
          <w:r>
            <w:rPr>
              <w:rFonts w:hint="eastAsia" w:ascii="Arial" w:hAnsi="Arial" w:cs="Arial"/>
              <w:sz w:val="24"/>
              <w:szCs w:val="24"/>
              <w:shd w:val="clear" w:color="auto" w:fill="FFFFFF"/>
            </w:rPr>
            <w:instrText xml:space="preserve"> HYPERLINK \l _Toc31837 </w:instrText>
          </w:r>
          <w:r>
            <w:rPr>
              <w:rFonts w:hint="eastAsia" w:ascii="Arial" w:hAnsi="Arial" w:cs="Arial"/>
              <w:sz w:val="24"/>
              <w:szCs w:val="24"/>
              <w:shd w:val="clear" w:color="auto" w:fill="FFFFFF"/>
            </w:rPr>
            <w:fldChar w:fldCharType="separate"/>
          </w:r>
          <w:r>
            <w:rPr>
              <w:rFonts w:hint="eastAsia" w:ascii="宋体" w:hAnsi="宋体" w:eastAsia="宋体" w:cs="宋体"/>
              <w:sz w:val="24"/>
              <w:szCs w:val="24"/>
            </w:rPr>
            <w:t>2.2 课题要求</w:t>
          </w:r>
          <w:r>
            <w:rPr>
              <w:sz w:val="24"/>
              <w:szCs w:val="24"/>
            </w:rPr>
            <w:tab/>
          </w:r>
          <w:r>
            <w:rPr>
              <w:sz w:val="24"/>
              <w:szCs w:val="24"/>
            </w:rPr>
            <w:fldChar w:fldCharType="begin"/>
          </w:r>
          <w:r>
            <w:rPr>
              <w:sz w:val="24"/>
              <w:szCs w:val="24"/>
            </w:rPr>
            <w:instrText xml:space="preserve"> PAGEREF _Toc31837 \h </w:instrText>
          </w:r>
          <w:r>
            <w:rPr>
              <w:sz w:val="24"/>
              <w:szCs w:val="24"/>
            </w:rPr>
            <w:fldChar w:fldCharType="separate"/>
          </w:r>
          <w:r>
            <w:rPr>
              <w:sz w:val="24"/>
              <w:szCs w:val="24"/>
            </w:rPr>
            <w:t>- 4 -</w:t>
          </w:r>
          <w:r>
            <w:rPr>
              <w:sz w:val="24"/>
              <w:szCs w:val="24"/>
            </w:rPr>
            <w:fldChar w:fldCharType="end"/>
          </w:r>
          <w:r>
            <w:rPr>
              <w:rFonts w:hint="eastAsia" w:ascii="Arial" w:hAnsi="Arial" w:cs="Arial"/>
              <w:color w:val="000000"/>
              <w:sz w:val="24"/>
              <w:szCs w:val="24"/>
              <w:shd w:val="clear" w:color="auto" w:fill="FFFFFF"/>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b/>
              <w:sz w:val="24"/>
              <w:szCs w:val="24"/>
            </w:rPr>
          </w:pPr>
          <w:r>
            <w:rPr>
              <w:rFonts w:hint="eastAsia" w:ascii="Arial" w:hAnsi="Arial" w:cs="Arial"/>
              <w:b/>
              <w:color w:val="000000"/>
              <w:sz w:val="24"/>
              <w:szCs w:val="24"/>
              <w:shd w:val="clear" w:color="auto" w:fill="FFFFFF"/>
            </w:rPr>
            <w:fldChar w:fldCharType="begin"/>
          </w:r>
          <w:r>
            <w:rPr>
              <w:rFonts w:hint="eastAsia" w:ascii="Arial" w:hAnsi="Arial" w:cs="Arial"/>
              <w:b/>
              <w:sz w:val="24"/>
              <w:szCs w:val="24"/>
              <w:shd w:val="clear" w:color="auto" w:fill="FFFFFF"/>
            </w:rPr>
            <w:instrText xml:space="preserve"> HYPERLINK \l _Toc17586 </w:instrText>
          </w:r>
          <w:r>
            <w:rPr>
              <w:rFonts w:hint="eastAsia" w:ascii="Arial" w:hAnsi="Arial" w:cs="Arial"/>
              <w:b/>
              <w:sz w:val="24"/>
              <w:szCs w:val="24"/>
              <w:shd w:val="clear" w:color="auto" w:fill="FFFFFF"/>
            </w:rPr>
            <w:fldChar w:fldCharType="separate"/>
          </w:r>
          <w:r>
            <w:rPr>
              <w:rFonts w:hint="eastAsia"/>
              <w:b/>
              <w:sz w:val="24"/>
              <w:szCs w:val="24"/>
              <w:lang w:val="en-US" w:eastAsia="zh-CN"/>
            </w:rPr>
            <w:t>三、基本设备与硬件电路搭建</w:t>
          </w:r>
          <w:r>
            <w:rPr>
              <w:b/>
              <w:sz w:val="24"/>
              <w:szCs w:val="24"/>
            </w:rPr>
            <w:tab/>
          </w:r>
          <w:r>
            <w:rPr>
              <w:b/>
              <w:sz w:val="24"/>
              <w:szCs w:val="24"/>
            </w:rPr>
            <w:fldChar w:fldCharType="begin"/>
          </w:r>
          <w:r>
            <w:rPr>
              <w:b/>
              <w:sz w:val="24"/>
              <w:szCs w:val="24"/>
            </w:rPr>
            <w:instrText xml:space="preserve"> PAGEREF _Toc17586 \h </w:instrText>
          </w:r>
          <w:r>
            <w:rPr>
              <w:b/>
              <w:sz w:val="24"/>
              <w:szCs w:val="24"/>
            </w:rPr>
            <w:fldChar w:fldCharType="separate"/>
          </w:r>
          <w:r>
            <w:rPr>
              <w:b/>
              <w:sz w:val="24"/>
              <w:szCs w:val="24"/>
            </w:rPr>
            <w:t>- 5 -</w:t>
          </w:r>
          <w:r>
            <w:rPr>
              <w:b/>
              <w:sz w:val="24"/>
              <w:szCs w:val="24"/>
            </w:rPr>
            <w:fldChar w:fldCharType="end"/>
          </w:r>
          <w:r>
            <w:rPr>
              <w:rFonts w:hint="eastAsia" w:ascii="Arial" w:hAnsi="Arial" w:cs="Arial"/>
              <w:b/>
              <w:color w:val="000000"/>
              <w:sz w:val="24"/>
              <w:szCs w:val="24"/>
              <w:shd w:val="clear" w:color="auto" w:fill="FFFFFF"/>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Arial" w:hAnsi="Arial" w:cs="Arial"/>
              <w:color w:val="000000"/>
              <w:sz w:val="24"/>
              <w:szCs w:val="24"/>
              <w:shd w:val="clear" w:color="auto" w:fill="FFFFFF"/>
            </w:rPr>
            <w:fldChar w:fldCharType="begin"/>
          </w:r>
          <w:r>
            <w:rPr>
              <w:rFonts w:hint="eastAsia" w:ascii="Arial" w:hAnsi="Arial" w:cs="Arial"/>
              <w:sz w:val="24"/>
              <w:szCs w:val="24"/>
              <w:shd w:val="clear" w:color="auto" w:fill="FFFFFF"/>
            </w:rPr>
            <w:instrText xml:space="preserve"> HYPERLINK \l _Toc531 </w:instrText>
          </w:r>
          <w:r>
            <w:rPr>
              <w:rFonts w:hint="eastAsia" w:ascii="Arial" w:hAnsi="Arial" w:cs="Arial"/>
              <w:sz w:val="24"/>
              <w:szCs w:val="24"/>
              <w:shd w:val="clear" w:color="auto" w:fill="FFFFFF"/>
            </w:rPr>
            <w:fldChar w:fldCharType="separate"/>
          </w:r>
          <w:r>
            <w:rPr>
              <w:rFonts w:hint="eastAsia"/>
              <w:sz w:val="24"/>
              <w:szCs w:val="24"/>
              <w:lang w:val="en-US" w:eastAsia="zh-CN"/>
            </w:rPr>
            <w:t>（一）基本设备</w:t>
          </w:r>
          <w:r>
            <w:rPr>
              <w:sz w:val="24"/>
              <w:szCs w:val="24"/>
            </w:rPr>
            <w:tab/>
          </w:r>
          <w:r>
            <w:rPr>
              <w:sz w:val="24"/>
              <w:szCs w:val="24"/>
            </w:rPr>
            <w:fldChar w:fldCharType="begin"/>
          </w:r>
          <w:r>
            <w:rPr>
              <w:sz w:val="24"/>
              <w:szCs w:val="24"/>
            </w:rPr>
            <w:instrText xml:space="preserve"> PAGEREF _Toc531 \h </w:instrText>
          </w:r>
          <w:r>
            <w:rPr>
              <w:sz w:val="24"/>
              <w:szCs w:val="24"/>
            </w:rPr>
            <w:fldChar w:fldCharType="separate"/>
          </w:r>
          <w:r>
            <w:rPr>
              <w:sz w:val="24"/>
              <w:szCs w:val="24"/>
            </w:rPr>
            <w:t>- 5 -</w:t>
          </w:r>
          <w:r>
            <w:rPr>
              <w:sz w:val="24"/>
              <w:szCs w:val="24"/>
            </w:rPr>
            <w:fldChar w:fldCharType="end"/>
          </w:r>
          <w:r>
            <w:rPr>
              <w:rFonts w:hint="eastAsia" w:ascii="Arial" w:hAnsi="Arial" w:cs="Arial"/>
              <w:color w:val="000000"/>
              <w:sz w:val="24"/>
              <w:szCs w:val="24"/>
              <w:shd w:val="clear" w:color="auto" w:fill="FFFFFF"/>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Arial" w:hAnsi="Arial" w:cs="Arial"/>
              <w:color w:val="000000"/>
              <w:sz w:val="24"/>
              <w:szCs w:val="24"/>
              <w:shd w:val="clear" w:color="auto" w:fill="FFFFFF"/>
            </w:rPr>
            <w:fldChar w:fldCharType="begin"/>
          </w:r>
          <w:r>
            <w:rPr>
              <w:rFonts w:hint="eastAsia" w:ascii="Arial" w:hAnsi="Arial" w:cs="Arial"/>
              <w:sz w:val="24"/>
              <w:szCs w:val="24"/>
              <w:shd w:val="clear" w:color="auto" w:fill="FFFFFF"/>
            </w:rPr>
            <w:instrText xml:space="preserve"> HYPERLINK \l _Toc30470 </w:instrText>
          </w:r>
          <w:r>
            <w:rPr>
              <w:rFonts w:hint="eastAsia" w:ascii="Arial" w:hAnsi="Arial" w:cs="Arial"/>
              <w:sz w:val="24"/>
              <w:szCs w:val="24"/>
              <w:shd w:val="clear" w:color="auto" w:fill="FFFFFF"/>
            </w:rPr>
            <w:fldChar w:fldCharType="separate"/>
          </w:r>
          <w:r>
            <w:rPr>
              <w:rFonts w:hint="eastAsia"/>
              <w:sz w:val="24"/>
              <w:szCs w:val="24"/>
              <w:lang w:val="en-US" w:eastAsia="zh-CN"/>
            </w:rPr>
            <w:t>（二）实验器材设计流程</w:t>
          </w:r>
          <w:r>
            <w:rPr>
              <w:sz w:val="24"/>
              <w:szCs w:val="24"/>
            </w:rPr>
            <w:tab/>
          </w:r>
          <w:r>
            <w:rPr>
              <w:sz w:val="24"/>
              <w:szCs w:val="24"/>
            </w:rPr>
            <w:fldChar w:fldCharType="begin"/>
          </w:r>
          <w:r>
            <w:rPr>
              <w:sz w:val="24"/>
              <w:szCs w:val="24"/>
            </w:rPr>
            <w:instrText xml:space="preserve"> PAGEREF _Toc30470 \h </w:instrText>
          </w:r>
          <w:r>
            <w:rPr>
              <w:sz w:val="24"/>
              <w:szCs w:val="24"/>
            </w:rPr>
            <w:fldChar w:fldCharType="separate"/>
          </w:r>
          <w:r>
            <w:rPr>
              <w:sz w:val="24"/>
              <w:szCs w:val="24"/>
            </w:rPr>
            <w:t>- 8 -</w:t>
          </w:r>
          <w:r>
            <w:rPr>
              <w:sz w:val="24"/>
              <w:szCs w:val="24"/>
            </w:rPr>
            <w:fldChar w:fldCharType="end"/>
          </w:r>
          <w:r>
            <w:rPr>
              <w:rFonts w:hint="eastAsia" w:ascii="Arial" w:hAnsi="Arial" w:cs="Arial"/>
              <w:color w:val="000000"/>
              <w:sz w:val="24"/>
              <w:szCs w:val="24"/>
              <w:shd w:val="clear" w:color="auto" w:fill="FFFFFF"/>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Arial" w:hAnsi="Arial" w:cs="Arial"/>
              <w:color w:val="000000"/>
              <w:sz w:val="24"/>
              <w:szCs w:val="24"/>
              <w:shd w:val="clear" w:color="auto" w:fill="FFFFFF"/>
            </w:rPr>
            <w:fldChar w:fldCharType="begin"/>
          </w:r>
          <w:r>
            <w:rPr>
              <w:rFonts w:hint="eastAsia" w:ascii="Arial" w:hAnsi="Arial" w:cs="Arial"/>
              <w:sz w:val="24"/>
              <w:szCs w:val="24"/>
              <w:shd w:val="clear" w:color="auto" w:fill="FFFFFF"/>
            </w:rPr>
            <w:instrText xml:space="preserve"> HYPERLINK \l _Toc93 </w:instrText>
          </w:r>
          <w:r>
            <w:rPr>
              <w:rFonts w:hint="eastAsia" w:ascii="Arial" w:hAnsi="Arial" w:cs="Arial"/>
              <w:sz w:val="24"/>
              <w:szCs w:val="24"/>
              <w:shd w:val="clear" w:color="auto" w:fill="FFFFFF"/>
            </w:rPr>
            <w:fldChar w:fldCharType="separate"/>
          </w:r>
          <w:r>
            <w:rPr>
              <w:rFonts w:hint="eastAsia" w:ascii="宋体" w:hAnsi="宋体" w:eastAsia="宋体" w:cs="宋体"/>
              <w:bCs/>
              <w:sz w:val="24"/>
              <w:szCs w:val="24"/>
              <w:lang w:val="en-US" w:eastAsia="zh-CN"/>
            </w:rPr>
            <w:t>引脚说明：</w:t>
          </w:r>
          <w:r>
            <w:rPr>
              <w:sz w:val="24"/>
              <w:szCs w:val="24"/>
            </w:rPr>
            <w:tab/>
          </w:r>
          <w:r>
            <w:rPr>
              <w:sz w:val="24"/>
              <w:szCs w:val="24"/>
            </w:rPr>
            <w:fldChar w:fldCharType="begin"/>
          </w:r>
          <w:r>
            <w:rPr>
              <w:sz w:val="24"/>
              <w:szCs w:val="24"/>
            </w:rPr>
            <w:instrText xml:space="preserve"> PAGEREF _Toc93 \h </w:instrText>
          </w:r>
          <w:r>
            <w:rPr>
              <w:sz w:val="24"/>
              <w:szCs w:val="24"/>
            </w:rPr>
            <w:fldChar w:fldCharType="separate"/>
          </w:r>
          <w:r>
            <w:rPr>
              <w:sz w:val="24"/>
              <w:szCs w:val="24"/>
            </w:rPr>
            <w:t>- 9 -</w:t>
          </w:r>
          <w:r>
            <w:rPr>
              <w:sz w:val="24"/>
              <w:szCs w:val="24"/>
            </w:rPr>
            <w:fldChar w:fldCharType="end"/>
          </w:r>
          <w:r>
            <w:rPr>
              <w:rFonts w:hint="eastAsia" w:ascii="Arial" w:hAnsi="Arial" w:cs="Arial"/>
              <w:color w:val="000000"/>
              <w:sz w:val="24"/>
              <w:szCs w:val="24"/>
              <w:shd w:val="clear" w:color="auto" w:fill="FFFFFF"/>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Arial" w:hAnsi="Arial" w:cs="Arial"/>
              <w:color w:val="000000"/>
              <w:sz w:val="24"/>
              <w:szCs w:val="24"/>
              <w:shd w:val="clear" w:color="auto" w:fill="FFFFFF"/>
            </w:rPr>
            <w:fldChar w:fldCharType="begin"/>
          </w:r>
          <w:r>
            <w:rPr>
              <w:rFonts w:hint="eastAsia" w:ascii="Arial" w:hAnsi="Arial" w:cs="Arial"/>
              <w:sz w:val="24"/>
              <w:szCs w:val="24"/>
              <w:shd w:val="clear" w:color="auto" w:fill="FFFFFF"/>
            </w:rPr>
            <w:instrText xml:space="preserve"> HYPERLINK \l _Toc7541 </w:instrText>
          </w:r>
          <w:r>
            <w:rPr>
              <w:rFonts w:hint="eastAsia" w:ascii="Arial" w:hAnsi="Arial" w:cs="Arial"/>
              <w:sz w:val="24"/>
              <w:szCs w:val="24"/>
              <w:shd w:val="clear" w:color="auto" w:fill="FFFFFF"/>
            </w:rPr>
            <w:fldChar w:fldCharType="separate"/>
          </w:r>
          <w:r>
            <w:rPr>
              <w:rFonts w:hint="eastAsia" w:ascii="宋体" w:hAnsi="宋体" w:eastAsia="宋体" w:cs="宋体"/>
              <w:bCs/>
              <w:kern w:val="0"/>
              <w:sz w:val="24"/>
              <w:szCs w:val="24"/>
              <w:lang w:val="en-US" w:eastAsia="zh-CN" w:bidi="ar"/>
            </w:rPr>
            <w:t>电路原理：</w:t>
          </w:r>
          <w:r>
            <w:rPr>
              <w:sz w:val="24"/>
              <w:szCs w:val="24"/>
            </w:rPr>
            <w:tab/>
          </w:r>
          <w:r>
            <w:rPr>
              <w:sz w:val="24"/>
              <w:szCs w:val="24"/>
            </w:rPr>
            <w:fldChar w:fldCharType="begin"/>
          </w:r>
          <w:r>
            <w:rPr>
              <w:sz w:val="24"/>
              <w:szCs w:val="24"/>
            </w:rPr>
            <w:instrText xml:space="preserve"> PAGEREF _Toc7541 \h </w:instrText>
          </w:r>
          <w:r>
            <w:rPr>
              <w:sz w:val="24"/>
              <w:szCs w:val="24"/>
            </w:rPr>
            <w:fldChar w:fldCharType="separate"/>
          </w:r>
          <w:r>
            <w:rPr>
              <w:sz w:val="24"/>
              <w:szCs w:val="24"/>
            </w:rPr>
            <w:t>- 9 -</w:t>
          </w:r>
          <w:r>
            <w:rPr>
              <w:sz w:val="24"/>
              <w:szCs w:val="24"/>
            </w:rPr>
            <w:fldChar w:fldCharType="end"/>
          </w:r>
          <w:r>
            <w:rPr>
              <w:rFonts w:hint="eastAsia" w:ascii="Arial" w:hAnsi="Arial" w:cs="Arial"/>
              <w:color w:val="000000"/>
              <w:sz w:val="24"/>
              <w:szCs w:val="24"/>
              <w:shd w:val="clear" w:color="auto" w:fill="FFFFFF"/>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b/>
              <w:sz w:val="24"/>
              <w:szCs w:val="24"/>
            </w:rPr>
          </w:pPr>
          <w:r>
            <w:rPr>
              <w:rFonts w:hint="eastAsia" w:ascii="Arial" w:hAnsi="Arial" w:cs="Arial"/>
              <w:b/>
              <w:color w:val="000000"/>
              <w:sz w:val="24"/>
              <w:szCs w:val="24"/>
              <w:shd w:val="clear" w:color="auto" w:fill="FFFFFF"/>
            </w:rPr>
            <w:fldChar w:fldCharType="begin"/>
          </w:r>
          <w:r>
            <w:rPr>
              <w:rFonts w:hint="eastAsia" w:ascii="Arial" w:hAnsi="Arial" w:cs="Arial"/>
              <w:b/>
              <w:sz w:val="24"/>
              <w:szCs w:val="24"/>
              <w:shd w:val="clear" w:color="auto" w:fill="FFFFFF"/>
            </w:rPr>
            <w:instrText xml:space="preserve"> HYPERLINK \l _Toc1475 </w:instrText>
          </w:r>
          <w:r>
            <w:rPr>
              <w:rFonts w:hint="eastAsia" w:ascii="Arial" w:hAnsi="Arial" w:cs="Arial"/>
              <w:b/>
              <w:sz w:val="24"/>
              <w:szCs w:val="24"/>
              <w:shd w:val="clear" w:color="auto" w:fill="FFFFFF"/>
            </w:rPr>
            <w:fldChar w:fldCharType="separate"/>
          </w:r>
          <w:r>
            <w:rPr>
              <w:rFonts w:hint="eastAsia"/>
              <w:b/>
              <w:sz w:val="24"/>
              <w:szCs w:val="24"/>
              <w:lang w:val="en-US" w:eastAsia="zh-CN"/>
            </w:rPr>
            <w:t>四、控制算法基本原理以及设计思路</w:t>
          </w:r>
          <w:r>
            <w:rPr>
              <w:b/>
              <w:sz w:val="24"/>
              <w:szCs w:val="24"/>
            </w:rPr>
            <w:tab/>
          </w:r>
          <w:r>
            <w:rPr>
              <w:b/>
              <w:sz w:val="24"/>
              <w:szCs w:val="24"/>
            </w:rPr>
            <w:fldChar w:fldCharType="begin"/>
          </w:r>
          <w:r>
            <w:rPr>
              <w:b/>
              <w:sz w:val="24"/>
              <w:szCs w:val="24"/>
            </w:rPr>
            <w:instrText xml:space="preserve"> PAGEREF _Toc1475 \h </w:instrText>
          </w:r>
          <w:r>
            <w:rPr>
              <w:b/>
              <w:sz w:val="24"/>
              <w:szCs w:val="24"/>
            </w:rPr>
            <w:fldChar w:fldCharType="separate"/>
          </w:r>
          <w:r>
            <w:rPr>
              <w:b/>
              <w:sz w:val="24"/>
              <w:szCs w:val="24"/>
            </w:rPr>
            <w:t>- 11 -</w:t>
          </w:r>
          <w:r>
            <w:rPr>
              <w:b/>
              <w:sz w:val="24"/>
              <w:szCs w:val="24"/>
            </w:rPr>
            <w:fldChar w:fldCharType="end"/>
          </w:r>
          <w:r>
            <w:rPr>
              <w:rFonts w:hint="eastAsia" w:ascii="Arial" w:hAnsi="Arial" w:cs="Arial"/>
              <w:b/>
              <w:color w:val="000000"/>
              <w:sz w:val="24"/>
              <w:szCs w:val="24"/>
              <w:shd w:val="clear" w:color="auto" w:fill="FFFFFF"/>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Arial" w:hAnsi="Arial" w:cs="Arial"/>
              <w:color w:val="000000"/>
              <w:sz w:val="24"/>
              <w:szCs w:val="24"/>
              <w:shd w:val="clear" w:color="auto" w:fill="FFFFFF"/>
            </w:rPr>
            <w:fldChar w:fldCharType="begin"/>
          </w:r>
          <w:r>
            <w:rPr>
              <w:rFonts w:hint="eastAsia" w:ascii="Arial" w:hAnsi="Arial" w:cs="Arial"/>
              <w:sz w:val="24"/>
              <w:szCs w:val="24"/>
              <w:shd w:val="clear" w:color="auto" w:fill="FFFFFF"/>
            </w:rPr>
            <w:instrText xml:space="preserve"> HYPERLINK \l _Toc3399 </w:instrText>
          </w:r>
          <w:r>
            <w:rPr>
              <w:rFonts w:hint="eastAsia" w:ascii="Arial" w:hAnsi="Arial" w:cs="Arial"/>
              <w:sz w:val="24"/>
              <w:szCs w:val="24"/>
              <w:shd w:val="clear" w:color="auto" w:fill="FFFFFF"/>
            </w:rPr>
            <w:fldChar w:fldCharType="separate"/>
          </w:r>
          <w:r>
            <w:rPr>
              <w:rFonts w:hint="eastAsia"/>
              <w:sz w:val="24"/>
              <w:szCs w:val="24"/>
              <w:lang w:eastAsia="zh-CN"/>
            </w:rPr>
            <w:t>（</w:t>
          </w:r>
          <w:r>
            <w:rPr>
              <w:rFonts w:hint="eastAsia"/>
              <w:sz w:val="24"/>
              <w:szCs w:val="24"/>
              <w:lang w:val="en-US" w:eastAsia="zh-CN"/>
            </w:rPr>
            <w:t>一</w:t>
          </w:r>
          <w:r>
            <w:rPr>
              <w:rFonts w:hint="eastAsia"/>
              <w:sz w:val="24"/>
              <w:szCs w:val="24"/>
              <w:lang w:eastAsia="zh-CN"/>
            </w:rPr>
            <w:t>）</w:t>
          </w:r>
          <w:r>
            <w:rPr>
              <w:rFonts w:hint="eastAsia"/>
              <w:sz w:val="24"/>
              <w:szCs w:val="24"/>
              <w:lang w:val="en-US" w:eastAsia="zh-CN"/>
            </w:rPr>
            <w:t>控制算法基本原理</w:t>
          </w:r>
          <w:r>
            <w:rPr>
              <w:sz w:val="24"/>
              <w:szCs w:val="24"/>
            </w:rPr>
            <w:tab/>
          </w:r>
          <w:r>
            <w:rPr>
              <w:sz w:val="24"/>
              <w:szCs w:val="24"/>
            </w:rPr>
            <w:fldChar w:fldCharType="begin"/>
          </w:r>
          <w:r>
            <w:rPr>
              <w:sz w:val="24"/>
              <w:szCs w:val="24"/>
            </w:rPr>
            <w:instrText xml:space="preserve"> PAGEREF _Toc3399 \h </w:instrText>
          </w:r>
          <w:r>
            <w:rPr>
              <w:sz w:val="24"/>
              <w:szCs w:val="24"/>
            </w:rPr>
            <w:fldChar w:fldCharType="separate"/>
          </w:r>
          <w:r>
            <w:rPr>
              <w:sz w:val="24"/>
              <w:szCs w:val="24"/>
            </w:rPr>
            <w:t>- 11 -</w:t>
          </w:r>
          <w:r>
            <w:rPr>
              <w:sz w:val="24"/>
              <w:szCs w:val="24"/>
            </w:rPr>
            <w:fldChar w:fldCharType="end"/>
          </w:r>
          <w:r>
            <w:rPr>
              <w:rFonts w:hint="eastAsia" w:ascii="Arial" w:hAnsi="Arial" w:cs="Arial"/>
              <w:color w:val="000000"/>
              <w:sz w:val="24"/>
              <w:szCs w:val="24"/>
              <w:shd w:val="clear" w:color="auto" w:fill="FFFFFF"/>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Arial" w:hAnsi="Arial" w:cs="Arial"/>
              <w:color w:val="000000"/>
              <w:sz w:val="24"/>
              <w:szCs w:val="24"/>
              <w:shd w:val="clear" w:color="auto" w:fill="FFFFFF"/>
            </w:rPr>
            <w:fldChar w:fldCharType="begin"/>
          </w:r>
          <w:r>
            <w:rPr>
              <w:rFonts w:hint="eastAsia" w:ascii="Arial" w:hAnsi="Arial" w:cs="Arial"/>
              <w:sz w:val="24"/>
              <w:szCs w:val="24"/>
              <w:shd w:val="clear" w:color="auto" w:fill="FFFFFF"/>
            </w:rPr>
            <w:instrText xml:space="preserve"> HYPERLINK \l _Toc30691 </w:instrText>
          </w:r>
          <w:r>
            <w:rPr>
              <w:rFonts w:hint="eastAsia" w:ascii="Arial" w:hAnsi="Arial" w:cs="Arial"/>
              <w:sz w:val="24"/>
              <w:szCs w:val="24"/>
              <w:shd w:val="clear" w:color="auto" w:fill="FFFFFF"/>
            </w:rPr>
            <w:fldChar w:fldCharType="separate"/>
          </w:r>
          <w:r>
            <w:rPr>
              <w:rFonts w:hint="eastAsia"/>
              <w:sz w:val="24"/>
              <w:szCs w:val="24"/>
              <w:lang w:eastAsia="zh-CN"/>
            </w:rPr>
            <w:t>（</w:t>
          </w:r>
          <w:r>
            <w:rPr>
              <w:rFonts w:hint="eastAsia"/>
              <w:sz w:val="24"/>
              <w:szCs w:val="24"/>
              <w:lang w:val="en-US" w:eastAsia="zh-CN"/>
            </w:rPr>
            <w:t>二</w:t>
          </w:r>
          <w:r>
            <w:rPr>
              <w:rFonts w:hint="eastAsia"/>
              <w:sz w:val="24"/>
              <w:szCs w:val="24"/>
              <w:lang w:eastAsia="zh-CN"/>
            </w:rPr>
            <w:t>）</w:t>
          </w:r>
          <w:r>
            <w:rPr>
              <w:rFonts w:hint="eastAsia"/>
              <w:sz w:val="24"/>
              <w:szCs w:val="24"/>
              <w:lang w:val="en-US" w:eastAsia="zh-CN"/>
            </w:rPr>
            <w:t>设计思路</w:t>
          </w:r>
          <w:r>
            <w:rPr>
              <w:sz w:val="24"/>
              <w:szCs w:val="24"/>
            </w:rPr>
            <w:tab/>
          </w:r>
          <w:r>
            <w:rPr>
              <w:sz w:val="24"/>
              <w:szCs w:val="24"/>
            </w:rPr>
            <w:fldChar w:fldCharType="begin"/>
          </w:r>
          <w:r>
            <w:rPr>
              <w:sz w:val="24"/>
              <w:szCs w:val="24"/>
            </w:rPr>
            <w:instrText xml:space="preserve"> PAGEREF _Toc30691 \h </w:instrText>
          </w:r>
          <w:r>
            <w:rPr>
              <w:sz w:val="24"/>
              <w:szCs w:val="24"/>
            </w:rPr>
            <w:fldChar w:fldCharType="separate"/>
          </w:r>
          <w:r>
            <w:rPr>
              <w:sz w:val="24"/>
              <w:szCs w:val="24"/>
            </w:rPr>
            <w:t>- 15 -</w:t>
          </w:r>
          <w:r>
            <w:rPr>
              <w:sz w:val="24"/>
              <w:szCs w:val="24"/>
            </w:rPr>
            <w:fldChar w:fldCharType="end"/>
          </w:r>
          <w:r>
            <w:rPr>
              <w:rFonts w:hint="eastAsia" w:ascii="Arial" w:hAnsi="Arial" w:cs="Arial"/>
              <w:color w:val="000000"/>
              <w:sz w:val="24"/>
              <w:szCs w:val="24"/>
              <w:shd w:val="clear" w:color="auto" w:fill="FFFFFF"/>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b/>
              <w:sz w:val="24"/>
              <w:szCs w:val="24"/>
            </w:rPr>
          </w:pPr>
          <w:r>
            <w:rPr>
              <w:rFonts w:hint="eastAsia" w:ascii="Arial" w:hAnsi="Arial" w:cs="Arial"/>
              <w:b/>
              <w:color w:val="000000"/>
              <w:sz w:val="24"/>
              <w:szCs w:val="24"/>
              <w:shd w:val="clear" w:color="auto" w:fill="FFFFFF"/>
            </w:rPr>
            <w:fldChar w:fldCharType="begin"/>
          </w:r>
          <w:r>
            <w:rPr>
              <w:rFonts w:hint="eastAsia" w:ascii="Arial" w:hAnsi="Arial" w:cs="Arial"/>
              <w:b/>
              <w:sz w:val="24"/>
              <w:szCs w:val="24"/>
              <w:shd w:val="clear" w:color="auto" w:fill="FFFFFF"/>
            </w:rPr>
            <w:instrText xml:space="preserve"> HYPERLINK \l _Toc11595 </w:instrText>
          </w:r>
          <w:r>
            <w:rPr>
              <w:rFonts w:hint="eastAsia" w:ascii="Arial" w:hAnsi="Arial" w:cs="Arial"/>
              <w:b/>
              <w:sz w:val="24"/>
              <w:szCs w:val="24"/>
              <w:shd w:val="clear" w:color="auto" w:fill="FFFFFF"/>
            </w:rPr>
            <w:fldChar w:fldCharType="separate"/>
          </w:r>
          <w:r>
            <w:rPr>
              <w:rFonts w:hint="eastAsia"/>
              <w:b/>
              <w:sz w:val="24"/>
              <w:szCs w:val="24"/>
              <w:lang w:val="en-US" w:eastAsia="zh-CN"/>
            </w:rPr>
            <w:t>五、软件与设计流程</w:t>
          </w:r>
          <w:r>
            <w:rPr>
              <w:b/>
              <w:sz w:val="24"/>
              <w:szCs w:val="24"/>
            </w:rPr>
            <w:tab/>
          </w:r>
          <w:r>
            <w:rPr>
              <w:b/>
              <w:sz w:val="24"/>
              <w:szCs w:val="24"/>
            </w:rPr>
            <w:fldChar w:fldCharType="begin"/>
          </w:r>
          <w:r>
            <w:rPr>
              <w:b/>
              <w:sz w:val="24"/>
              <w:szCs w:val="24"/>
            </w:rPr>
            <w:instrText xml:space="preserve"> PAGEREF _Toc11595 \h </w:instrText>
          </w:r>
          <w:r>
            <w:rPr>
              <w:b/>
              <w:sz w:val="24"/>
              <w:szCs w:val="24"/>
            </w:rPr>
            <w:fldChar w:fldCharType="separate"/>
          </w:r>
          <w:r>
            <w:rPr>
              <w:b/>
              <w:sz w:val="24"/>
              <w:szCs w:val="24"/>
            </w:rPr>
            <w:t>- 17 -</w:t>
          </w:r>
          <w:r>
            <w:rPr>
              <w:b/>
              <w:sz w:val="24"/>
              <w:szCs w:val="24"/>
            </w:rPr>
            <w:fldChar w:fldCharType="end"/>
          </w:r>
          <w:r>
            <w:rPr>
              <w:rFonts w:hint="eastAsia" w:ascii="Arial" w:hAnsi="Arial" w:cs="Arial"/>
              <w:b/>
              <w:color w:val="000000"/>
              <w:sz w:val="24"/>
              <w:szCs w:val="24"/>
              <w:shd w:val="clear" w:color="auto" w:fill="FFFFFF"/>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Arial" w:hAnsi="Arial" w:cs="Arial"/>
              <w:color w:val="000000"/>
              <w:sz w:val="24"/>
              <w:szCs w:val="24"/>
              <w:shd w:val="clear" w:color="auto" w:fill="FFFFFF"/>
            </w:rPr>
            <w:fldChar w:fldCharType="begin"/>
          </w:r>
          <w:r>
            <w:rPr>
              <w:rFonts w:hint="eastAsia" w:ascii="Arial" w:hAnsi="Arial" w:cs="Arial"/>
              <w:sz w:val="24"/>
              <w:szCs w:val="24"/>
              <w:shd w:val="clear" w:color="auto" w:fill="FFFFFF"/>
            </w:rPr>
            <w:instrText xml:space="preserve"> HYPERLINK \l _Toc845 </w:instrText>
          </w:r>
          <w:r>
            <w:rPr>
              <w:rFonts w:hint="eastAsia" w:ascii="Arial" w:hAnsi="Arial" w:cs="Arial"/>
              <w:sz w:val="24"/>
              <w:szCs w:val="24"/>
              <w:shd w:val="clear" w:color="auto" w:fill="FFFFFF"/>
            </w:rPr>
            <w:fldChar w:fldCharType="separate"/>
          </w:r>
          <w:r>
            <w:rPr>
              <w:rFonts w:hint="eastAsia"/>
              <w:sz w:val="24"/>
              <w:szCs w:val="24"/>
              <w:lang w:val="en-US" w:eastAsia="zh-CN"/>
            </w:rPr>
            <w:t>1、</w:t>
          </w:r>
          <w:bookmarkStart w:id="36" w:name="_GoBack"/>
          <w:bookmarkEnd w:id="36"/>
          <w:r>
            <w:rPr>
              <w:rFonts w:hint="eastAsia"/>
              <w:sz w:val="24"/>
              <w:szCs w:val="24"/>
              <w:lang w:val="en-US" w:eastAsia="zh-CN"/>
            </w:rPr>
            <w:t>输入输出面板的设计思路</w:t>
          </w:r>
          <w:r>
            <w:rPr>
              <w:sz w:val="24"/>
              <w:szCs w:val="24"/>
            </w:rPr>
            <w:tab/>
          </w:r>
          <w:r>
            <w:rPr>
              <w:sz w:val="24"/>
              <w:szCs w:val="24"/>
            </w:rPr>
            <w:fldChar w:fldCharType="begin"/>
          </w:r>
          <w:r>
            <w:rPr>
              <w:sz w:val="24"/>
              <w:szCs w:val="24"/>
            </w:rPr>
            <w:instrText xml:space="preserve"> PAGEREF _Toc845 \h </w:instrText>
          </w:r>
          <w:r>
            <w:rPr>
              <w:sz w:val="24"/>
              <w:szCs w:val="24"/>
            </w:rPr>
            <w:fldChar w:fldCharType="separate"/>
          </w:r>
          <w:r>
            <w:rPr>
              <w:sz w:val="24"/>
              <w:szCs w:val="24"/>
            </w:rPr>
            <w:t>- 17 -</w:t>
          </w:r>
          <w:r>
            <w:rPr>
              <w:sz w:val="24"/>
              <w:szCs w:val="24"/>
            </w:rPr>
            <w:fldChar w:fldCharType="end"/>
          </w:r>
          <w:r>
            <w:rPr>
              <w:rFonts w:hint="eastAsia" w:ascii="Arial" w:hAnsi="Arial" w:cs="Arial"/>
              <w:color w:val="000000"/>
              <w:sz w:val="24"/>
              <w:szCs w:val="24"/>
              <w:shd w:val="clear" w:color="auto" w:fill="FFFFFF"/>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Arial" w:hAnsi="Arial" w:cs="Arial"/>
              <w:color w:val="000000"/>
              <w:sz w:val="24"/>
              <w:szCs w:val="24"/>
              <w:shd w:val="clear" w:color="auto" w:fill="FFFFFF"/>
            </w:rPr>
            <w:fldChar w:fldCharType="begin"/>
          </w:r>
          <w:r>
            <w:rPr>
              <w:rFonts w:hint="eastAsia" w:ascii="Arial" w:hAnsi="Arial" w:cs="Arial"/>
              <w:sz w:val="24"/>
              <w:szCs w:val="24"/>
              <w:shd w:val="clear" w:color="auto" w:fill="FFFFFF"/>
            </w:rPr>
            <w:instrText xml:space="preserve"> HYPERLINK \l _Toc23752 </w:instrText>
          </w:r>
          <w:r>
            <w:rPr>
              <w:rFonts w:hint="eastAsia" w:ascii="Arial" w:hAnsi="Arial" w:cs="Arial"/>
              <w:sz w:val="24"/>
              <w:szCs w:val="24"/>
              <w:shd w:val="clear" w:color="auto" w:fill="FFFFFF"/>
            </w:rPr>
            <w:fldChar w:fldCharType="separate"/>
          </w:r>
          <w:r>
            <w:rPr>
              <w:rFonts w:hint="eastAsia" w:ascii="宋体" w:hAnsi="宋体" w:eastAsia="宋体" w:cs="宋体"/>
              <w:bCs/>
              <w:sz w:val="24"/>
              <w:szCs w:val="24"/>
              <w:lang w:val="en-US" w:eastAsia="zh-CN"/>
            </w:rPr>
            <w:t>2、</w:t>
          </w:r>
          <w:r>
            <w:rPr>
              <w:rFonts w:hint="eastAsia"/>
              <w:sz w:val="24"/>
              <w:szCs w:val="24"/>
              <w:lang w:val="en-US" w:eastAsia="zh-CN"/>
            </w:rPr>
            <w:t>软件程序的顶层模块及其概貌</w:t>
          </w:r>
          <w:r>
            <w:rPr>
              <w:sz w:val="24"/>
              <w:szCs w:val="24"/>
            </w:rPr>
            <w:tab/>
          </w:r>
          <w:r>
            <w:rPr>
              <w:sz w:val="24"/>
              <w:szCs w:val="24"/>
            </w:rPr>
            <w:fldChar w:fldCharType="begin"/>
          </w:r>
          <w:r>
            <w:rPr>
              <w:sz w:val="24"/>
              <w:szCs w:val="24"/>
            </w:rPr>
            <w:instrText xml:space="preserve"> PAGEREF _Toc23752 \h </w:instrText>
          </w:r>
          <w:r>
            <w:rPr>
              <w:sz w:val="24"/>
              <w:szCs w:val="24"/>
            </w:rPr>
            <w:fldChar w:fldCharType="separate"/>
          </w:r>
          <w:r>
            <w:rPr>
              <w:sz w:val="24"/>
              <w:szCs w:val="24"/>
            </w:rPr>
            <w:t>- 18 -</w:t>
          </w:r>
          <w:r>
            <w:rPr>
              <w:sz w:val="24"/>
              <w:szCs w:val="24"/>
            </w:rPr>
            <w:fldChar w:fldCharType="end"/>
          </w:r>
          <w:r>
            <w:rPr>
              <w:rFonts w:hint="eastAsia" w:ascii="Arial" w:hAnsi="Arial" w:cs="Arial"/>
              <w:color w:val="000000"/>
              <w:sz w:val="24"/>
              <w:szCs w:val="24"/>
              <w:shd w:val="clear" w:color="auto" w:fill="FFFFFF"/>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ascii="Arial" w:hAnsi="Arial" w:cs="Arial"/>
              <w:color w:val="000000"/>
              <w:sz w:val="24"/>
              <w:szCs w:val="24"/>
              <w:shd w:val="clear" w:color="auto" w:fill="FFFFFF"/>
            </w:rPr>
            <w:fldChar w:fldCharType="begin"/>
          </w:r>
          <w:r>
            <w:rPr>
              <w:rFonts w:hint="eastAsia" w:ascii="Arial" w:hAnsi="Arial" w:cs="Arial"/>
              <w:sz w:val="24"/>
              <w:szCs w:val="24"/>
              <w:shd w:val="clear" w:color="auto" w:fill="FFFFFF"/>
            </w:rPr>
            <w:instrText xml:space="preserve"> HYPERLINK \l _Toc17214 </w:instrText>
          </w:r>
          <w:r>
            <w:rPr>
              <w:rFonts w:hint="eastAsia" w:ascii="Arial" w:hAnsi="Arial" w:cs="Arial"/>
              <w:sz w:val="24"/>
              <w:szCs w:val="24"/>
              <w:shd w:val="clear" w:color="auto" w:fill="FFFFFF"/>
            </w:rPr>
            <w:fldChar w:fldCharType="separate"/>
          </w:r>
          <w:r>
            <w:rPr>
              <w:rFonts w:hint="eastAsia"/>
              <w:sz w:val="24"/>
              <w:szCs w:val="24"/>
              <w:lang w:val="en-US" w:eastAsia="zh-CN"/>
            </w:rPr>
            <w:t>3、软件程序各模块分析</w:t>
          </w:r>
          <w:r>
            <w:rPr>
              <w:sz w:val="24"/>
              <w:szCs w:val="24"/>
            </w:rPr>
            <w:tab/>
          </w:r>
          <w:r>
            <w:rPr>
              <w:sz w:val="24"/>
              <w:szCs w:val="24"/>
            </w:rPr>
            <w:fldChar w:fldCharType="begin"/>
          </w:r>
          <w:r>
            <w:rPr>
              <w:sz w:val="24"/>
              <w:szCs w:val="24"/>
            </w:rPr>
            <w:instrText xml:space="preserve"> PAGEREF _Toc17214 \h </w:instrText>
          </w:r>
          <w:r>
            <w:rPr>
              <w:sz w:val="24"/>
              <w:szCs w:val="24"/>
            </w:rPr>
            <w:fldChar w:fldCharType="separate"/>
          </w:r>
          <w:r>
            <w:rPr>
              <w:sz w:val="24"/>
              <w:szCs w:val="24"/>
            </w:rPr>
            <w:t>- 19 -</w:t>
          </w:r>
          <w:r>
            <w:rPr>
              <w:sz w:val="24"/>
              <w:szCs w:val="24"/>
            </w:rPr>
            <w:fldChar w:fldCharType="end"/>
          </w:r>
          <w:r>
            <w:rPr>
              <w:rFonts w:hint="eastAsia" w:ascii="Arial" w:hAnsi="Arial" w:cs="Arial"/>
              <w:color w:val="000000"/>
              <w:sz w:val="24"/>
              <w:szCs w:val="24"/>
              <w:shd w:val="clear" w:color="auto" w:fill="FFFFFF"/>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b/>
              <w:sz w:val="24"/>
              <w:szCs w:val="24"/>
            </w:rPr>
          </w:pPr>
          <w:r>
            <w:rPr>
              <w:rFonts w:hint="eastAsia" w:ascii="Arial" w:hAnsi="Arial" w:cs="Arial"/>
              <w:b/>
              <w:color w:val="000000"/>
              <w:sz w:val="24"/>
              <w:szCs w:val="24"/>
              <w:shd w:val="clear" w:color="auto" w:fill="FFFFFF"/>
            </w:rPr>
            <w:fldChar w:fldCharType="begin"/>
          </w:r>
          <w:r>
            <w:rPr>
              <w:rFonts w:hint="eastAsia" w:ascii="Arial" w:hAnsi="Arial" w:cs="Arial"/>
              <w:b/>
              <w:sz w:val="24"/>
              <w:szCs w:val="24"/>
              <w:shd w:val="clear" w:color="auto" w:fill="FFFFFF"/>
            </w:rPr>
            <w:instrText xml:space="preserve"> HYPERLINK \l _Toc26324 </w:instrText>
          </w:r>
          <w:r>
            <w:rPr>
              <w:rFonts w:hint="eastAsia" w:ascii="Arial" w:hAnsi="Arial" w:cs="Arial"/>
              <w:b/>
              <w:sz w:val="24"/>
              <w:szCs w:val="24"/>
              <w:shd w:val="clear" w:color="auto" w:fill="FFFFFF"/>
            </w:rPr>
            <w:fldChar w:fldCharType="separate"/>
          </w:r>
          <w:r>
            <w:rPr>
              <w:rFonts w:hint="eastAsia"/>
              <w:b/>
              <w:sz w:val="24"/>
              <w:szCs w:val="24"/>
              <w:lang w:val="en-US" w:eastAsia="zh-CN"/>
            </w:rPr>
            <w:t>六、测试结果与分析</w:t>
          </w:r>
          <w:r>
            <w:rPr>
              <w:b/>
              <w:sz w:val="24"/>
              <w:szCs w:val="24"/>
            </w:rPr>
            <w:tab/>
          </w:r>
          <w:r>
            <w:rPr>
              <w:b/>
              <w:sz w:val="24"/>
              <w:szCs w:val="24"/>
            </w:rPr>
            <w:fldChar w:fldCharType="begin"/>
          </w:r>
          <w:r>
            <w:rPr>
              <w:b/>
              <w:sz w:val="24"/>
              <w:szCs w:val="24"/>
            </w:rPr>
            <w:instrText xml:space="preserve"> PAGEREF _Toc26324 \h </w:instrText>
          </w:r>
          <w:r>
            <w:rPr>
              <w:b/>
              <w:sz w:val="24"/>
              <w:szCs w:val="24"/>
            </w:rPr>
            <w:fldChar w:fldCharType="separate"/>
          </w:r>
          <w:r>
            <w:rPr>
              <w:b/>
              <w:sz w:val="24"/>
              <w:szCs w:val="24"/>
            </w:rPr>
            <w:t>- 31 -</w:t>
          </w:r>
          <w:r>
            <w:rPr>
              <w:b/>
              <w:sz w:val="24"/>
              <w:szCs w:val="24"/>
            </w:rPr>
            <w:fldChar w:fldCharType="end"/>
          </w:r>
          <w:r>
            <w:rPr>
              <w:rFonts w:hint="eastAsia" w:ascii="Arial" w:hAnsi="Arial" w:cs="Arial"/>
              <w:b/>
              <w:color w:val="000000"/>
              <w:sz w:val="24"/>
              <w:szCs w:val="24"/>
              <w:shd w:val="clear" w:color="auto" w:fill="FFFFFF"/>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b/>
              <w:sz w:val="24"/>
              <w:szCs w:val="24"/>
            </w:rPr>
          </w:pPr>
          <w:r>
            <w:rPr>
              <w:rFonts w:hint="eastAsia" w:ascii="Arial" w:hAnsi="Arial" w:cs="Arial"/>
              <w:b/>
              <w:color w:val="000000"/>
              <w:sz w:val="24"/>
              <w:szCs w:val="24"/>
              <w:shd w:val="clear" w:color="auto" w:fill="FFFFFF"/>
            </w:rPr>
            <w:fldChar w:fldCharType="begin"/>
          </w:r>
          <w:r>
            <w:rPr>
              <w:rFonts w:hint="eastAsia" w:ascii="Arial" w:hAnsi="Arial" w:cs="Arial"/>
              <w:b/>
              <w:sz w:val="24"/>
              <w:szCs w:val="24"/>
              <w:shd w:val="clear" w:color="auto" w:fill="FFFFFF"/>
            </w:rPr>
            <w:instrText xml:space="preserve"> HYPERLINK \l _Toc10269 </w:instrText>
          </w:r>
          <w:r>
            <w:rPr>
              <w:rFonts w:hint="eastAsia" w:ascii="Arial" w:hAnsi="Arial" w:cs="Arial"/>
              <w:b/>
              <w:sz w:val="24"/>
              <w:szCs w:val="24"/>
              <w:shd w:val="clear" w:color="auto" w:fill="FFFFFF"/>
            </w:rPr>
            <w:fldChar w:fldCharType="separate"/>
          </w:r>
          <w:r>
            <w:rPr>
              <w:rFonts w:hint="eastAsia"/>
              <w:b/>
              <w:sz w:val="24"/>
              <w:szCs w:val="24"/>
              <w:lang w:val="en-US" w:eastAsia="zh-CN"/>
            </w:rPr>
            <w:t>七、</w:t>
          </w:r>
          <w:r>
            <w:rPr>
              <w:rFonts w:hint="eastAsia"/>
              <w:b/>
              <w:sz w:val="24"/>
              <w:szCs w:val="24"/>
            </w:rPr>
            <w:t>小组课题感想与心得</w:t>
          </w:r>
          <w:r>
            <w:rPr>
              <w:b/>
              <w:sz w:val="24"/>
              <w:szCs w:val="24"/>
            </w:rPr>
            <w:tab/>
          </w:r>
          <w:r>
            <w:rPr>
              <w:b/>
              <w:sz w:val="24"/>
              <w:szCs w:val="24"/>
            </w:rPr>
            <w:fldChar w:fldCharType="begin"/>
          </w:r>
          <w:r>
            <w:rPr>
              <w:b/>
              <w:sz w:val="24"/>
              <w:szCs w:val="24"/>
            </w:rPr>
            <w:instrText xml:space="preserve"> PAGEREF _Toc10269 \h </w:instrText>
          </w:r>
          <w:r>
            <w:rPr>
              <w:b/>
              <w:sz w:val="24"/>
              <w:szCs w:val="24"/>
            </w:rPr>
            <w:fldChar w:fldCharType="separate"/>
          </w:r>
          <w:r>
            <w:rPr>
              <w:b/>
              <w:sz w:val="24"/>
              <w:szCs w:val="24"/>
            </w:rPr>
            <w:t>- 35 -</w:t>
          </w:r>
          <w:r>
            <w:rPr>
              <w:b/>
              <w:sz w:val="24"/>
              <w:szCs w:val="24"/>
            </w:rPr>
            <w:fldChar w:fldCharType="end"/>
          </w:r>
          <w:r>
            <w:rPr>
              <w:rFonts w:hint="eastAsia" w:ascii="Arial" w:hAnsi="Arial" w:cs="Arial"/>
              <w:b/>
              <w:color w:val="000000"/>
              <w:sz w:val="24"/>
              <w:szCs w:val="24"/>
              <w:shd w:val="clear" w:color="auto" w:fill="FFFFFF"/>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b/>
              <w:sz w:val="24"/>
              <w:szCs w:val="24"/>
            </w:rPr>
          </w:pPr>
          <w:r>
            <w:rPr>
              <w:rFonts w:hint="eastAsia" w:ascii="Arial" w:hAnsi="Arial" w:cs="Arial"/>
              <w:b/>
              <w:color w:val="000000"/>
              <w:sz w:val="24"/>
              <w:szCs w:val="24"/>
              <w:shd w:val="clear" w:color="auto" w:fill="FFFFFF"/>
            </w:rPr>
            <w:fldChar w:fldCharType="begin"/>
          </w:r>
          <w:r>
            <w:rPr>
              <w:rFonts w:hint="eastAsia" w:ascii="Arial" w:hAnsi="Arial" w:cs="Arial"/>
              <w:b/>
              <w:sz w:val="24"/>
              <w:szCs w:val="24"/>
              <w:shd w:val="clear" w:color="auto" w:fill="FFFFFF"/>
            </w:rPr>
            <w:instrText xml:space="preserve"> HYPERLINK \l _Toc3413 </w:instrText>
          </w:r>
          <w:r>
            <w:rPr>
              <w:rFonts w:hint="eastAsia" w:ascii="Arial" w:hAnsi="Arial" w:cs="Arial"/>
              <w:b/>
              <w:sz w:val="24"/>
              <w:szCs w:val="24"/>
              <w:shd w:val="clear" w:color="auto" w:fill="FFFFFF"/>
            </w:rPr>
            <w:fldChar w:fldCharType="separate"/>
          </w:r>
          <w:r>
            <w:rPr>
              <w:rFonts w:hint="eastAsia"/>
              <w:b/>
              <w:sz w:val="24"/>
              <w:szCs w:val="24"/>
              <w:lang w:val="en-US" w:eastAsia="zh-CN"/>
            </w:rPr>
            <w:t>八、</w:t>
          </w:r>
          <w:r>
            <w:rPr>
              <w:rFonts w:hint="eastAsia"/>
              <w:b/>
              <w:sz w:val="24"/>
              <w:szCs w:val="24"/>
            </w:rPr>
            <w:t>参考文献</w:t>
          </w:r>
          <w:r>
            <w:rPr>
              <w:b/>
              <w:sz w:val="24"/>
              <w:szCs w:val="24"/>
            </w:rPr>
            <w:tab/>
          </w:r>
          <w:r>
            <w:rPr>
              <w:b/>
              <w:sz w:val="24"/>
              <w:szCs w:val="24"/>
            </w:rPr>
            <w:fldChar w:fldCharType="begin"/>
          </w:r>
          <w:r>
            <w:rPr>
              <w:b/>
              <w:sz w:val="24"/>
              <w:szCs w:val="24"/>
            </w:rPr>
            <w:instrText xml:space="preserve"> PAGEREF _Toc3413 \h </w:instrText>
          </w:r>
          <w:r>
            <w:rPr>
              <w:b/>
              <w:sz w:val="24"/>
              <w:szCs w:val="24"/>
            </w:rPr>
            <w:fldChar w:fldCharType="separate"/>
          </w:r>
          <w:r>
            <w:rPr>
              <w:b/>
              <w:sz w:val="24"/>
              <w:szCs w:val="24"/>
            </w:rPr>
            <w:t>- 36 -</w:t>
          </w:r>
          <w:r>
            <w:rPr>
              <w:b/>
              <w:sz w:val="24"/>
              <w:szCs w:val="24"/>
            </w:rPr>
            <w:fldChar w:fldCharType="end"/>
          </w:r>
          <w:r>
            <w:rPr>
              <w:rFonts w:hint="eastAsia" w:ascii="Arial" w:hAnsi="Arial" w:cs="Arial"/>
              <w:b/>
              <w:color w:val="000000"/>
              <w:sz w:val="24"/>
              <w:szCs w:val="24"/>
              <w:shd w:val="clear" w:color="auto" w:fill="FFFFFF"/>
            </w:rPr>
            <w:fldChar w:fldCharType="end"/>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Arial" w:hAnsi="Arial" w:cs="Arial"/>
              <w:color w:val="000000"/>
              <w:sz w:val="24"/>
              <w:szCs w:val="24"/>
              <w:shd w:val="clear" w:color="auto" w:fill="FFFFFF"/>
            </w:rPr>
          </w:pPr>
          <w:r>
            <w:rPr>
              <w:rFonts w:hint="eastAsia" w:ascii="Arial" w:hAnsi="Arial" w:cs="Arial"/>
              <w:b/>
              <w:color w:val="000000"/>
              <w:sz w:val="24"/>
              <w:szCs w:val="24"/>
              <w:shd w:val="clear" w:color="auto" w:fill="FFFFFF"/>
            </w:rPr>
            <w:fldChar w:fldCharType="end"/>
          </w:r>
        </w:p>
      </w:sdtContent>
    </w:sdt>
    <w:p>
      <w:pPr>
        <w:pageBreakBefore w:val="0"/>
        <w:kinsoku/>
        <w:wordWrap/>
        <w:overflowPunct/>
        <w:topLinePunct w:val="0"/>
        <w:autoSpaceDE/>
        <w:autoSpaceDN/>
        <w:bidi w:val="0"/>
        <w:adjustRightInd/>
        <w:snapToGrid/>
        <w:spacing w:line="360" w:lineRule="auto"/>
        <w:textAlignment w:val="auto"/>
        <w:rPr>
          <w:rFonts w:hint="eastAsia" w:ascii="Arial" w:hAnsi="Arial" w:cs="Arial"/>
          <w:color w:val="000000"/>
          <w:sz w:val="24"/>
          <w:szCs w:val="24"/>
          <w:shd w:val="clear" w:color="auto" w:fill="FFFFFF"/>
        </w:rPr>
      </w:pPr>
    </w:p>
    <w:p>
      <w:pPr>
        <w:pageBreakBefore w:val="0"/>
        <w:kinsoku/>
        <w:wordWrap/>
        <w:overflowPunct/>
        <w:topLinePunct w:val="0"/>
        <w:autoSpaceDE/>
        <w:autoSpaceDN/>
        <w:bidi w:val="0"/>
        <w:adjustRightInd/>
        <w:snapToGrid/>
        <w:spacing w:line="360" w:lineRule="auto"/>
        <w:textAlignment w:val="auto"/>
        <w:rPr>
          <w:rFonts w:hint="eastAsia" w:ascii="Arial" w:hAnsi="Arial" w:cs="Arial"/>
          <w:color w:val="000000"/>
          <w:sz w:val="24"/>
          <w:szCs w:val="24"/>
          <w:shd w:val="clear" w:color="auto" w:fill="FFFFFF"/>
        </w:rPr>
      </w:pPr>
    </w:p>
    <w:p>
      <w:pPr>
        <w:pageBreakBefore w:val="0"/>
        <w:kinsoku/>
        <w:wordWrap/>
        <w:overflowPunct/>
        <w:topLinePunct w:val="0"/>
        <w:autoSpaceDE/>
        <w:autoSpaceDN/>
        <w:bidi w:val="0"/>
        <w:adjustRightInd/>
        <w:snapToGrid/>
        <w:spacing w:line="360" w:lineRule="auto"/>
        <w:textAlignment w:val="auto"/>
        <w:rPr>
          <w:rFonts w:hint="eastAsia" w:ascii="Arial" w:hAnsi="Arial" w:cs="Arial"/>
          <w:color w:val="000000"/>
          <w:sz w:val="24"/>
          <w:szCs w:val="24"/>
          <w:shd w:val="clear" w:color="auto" w:fill="FFFFFF"/>
        </w:rPr>
      </w:pPr>
    </w:p>
    <w:p>
      <w:pPr>
        <w:pageBreakBefore w:val="0"/>
        <w:kinsoku/>
        <w:wordWrap/>
        <w:overflowPunct/>
        <w:topLinePunct w:val="0"/>
        <w:autoSpaceDE/>
        <w:autoSpaceDN/>
        <w:bidi w:val="0"/>
        <w:adjustRightInd/>
        <w:snapToGrid/>
        <w:spacing w:line="360" w:lineRule="auto"/>
        <w:textAlignment w:val="auto"/>
        <w:rPr>
          <w:rFonts w:hint="eastAsia" w:ascii="Arial" w:hAnsi="Arial" w:cs="Arial"/>
          <w:color w:val="000000"/>
          <w:sz w:val="24"/>
          <w:szCs w:val="24"/>
          <w:shd w:val="clear" w:color="auto" w:fill="FFFFFF"/>
        </w:rPr>
      </w:pPr>
    </w:p>
    <w:p>
      <w:pPr>
        <w:pageBreakBefore w:val="0"/>
        <w:kinsoku/>
        <w:wordWrap/>
        <w:overflowPunct/>
        <w:topLinePunct w:val="0"/>
        <w:autoSpaceDE/>
        <w:autoSpaceDN/>
        <w:bidi w:val="0"/>
        <w:adjustRightInd/>
        <w:snapToGrid/>
        <w:spacing w:line="360" w:lineRule="auto"/>
        <w:textAlignment w:val="auto"/>
        <w:rPr>
          <w:rFonts w:hint="eastAsia" w:ascii="Arial" w:hAnsi="Arial" w:cs="Arial"/>
          <w:color w:val="000000"/>
          <w:sz w:val="24"/>
          <w:szCs w:val="24"/>
          <w:shd w:val="clear" w:color="auto" w:fill="FFFFFF"/>
        </w:rPr>
      </w:pPr>
    </w:p>
    <w:p>
      <w:pPr>
        <w:pStyle w:val="2"/>
        <w:bidi w:val="0"/>
        <w:rPr>
          <w:rFonts w:hint="eastAsia"/>
        </w:rPr>
      </w:pPr>
      <w:bookmarkStart w:id="0" w:name="_Toc3026"/>
      <w:r>
        <w:rPr>
          <w:rFonts w:hint="eastAsia"/>
          <w:lang w:val="en-US" w:eastAsia="zh-CN"/>
        </w:rPr>
        <w:t>一、</w:t>
      </w:r>
      <w:r>
        <w:rPr>
          <w:rFonts w:hint="eastAsia"/>
        </w:rPr>
        <w:t>研究背景与目的</w:t>
      </w:r>
      <w:bookmarkEnd w:id="0"/>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宋体" w:hAnsi="宋体" w:eastAsia="宋体" w:cs="宋体"/>
          <w:b/>
          <w:sz w:val="28"/>
          <w:szCs w:val="21"/>
        </w:rPr>
      </w:pPr>
      <w:bookmarkStart w:id="1" w:name="_Toc25076"/>
      <w:r>
        <w:rPr>
          <w:rFonts w:hint="eastAsia" w:ascii="宋体" w:hAnsi="宋体" w:eastAsia="宋体" w:cs="宋体"/>
          <w:b/>
          <w:sz w:val="28"/>
          <w:szCs w:val="21"/>
        </w:rPr>
        <w:t>1.1 研究背景</w:t>
      </w:r>
      <w:bookmarkEnd w:id="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虚拟仪器(virtual instrumention) 是基于计算机的仪器。虚拟仪器主要虚拟仪器(virtual instrumention) 是基于计算机的仪器。虚拟仪器主要是将仪器装入计算机。以通用的计算机硬件及操作系统为依托，实现各种仪器功能。虚拟仪器的研究中涉及的基理论主要有计算机数据采集和数字信号处理。目前在这一领域内，使用较为广泛的计算机语言是美国NI公司的LabVIEW</w:t>
      </w:r>
      <w:r>
        <w:rPr>
          <w:rFonts w:hint="eastAsia" w:ascii="宋体" w:hAnsi="宋体" w:cs="宋体"/>
          <w:sz w:val="24"/>
          <w:szCs w:val="24"/>
          <w:vertAlign w:val="superscript"/>
          <w:lang w:val="en-US" w:eastAsia="zh-CN"/>
        </w:rPr>
        <w:t>[1]</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LabVIEW（Laboratory Virtual Instrument Engineering Workbench）具体而言，是一种程序开发环境，类似于C和BASIC的开发环境，但是LabVIEW与其他计算机语言的显著区别是：其他计算机语言都是采用基于文本的语言产生代码，而LabVIEW使用的是图形化编辑语言G编写程序，用图标代替文本行创建应用程序；传统文本编程语言根据语句和指令的先后顺序决定程序执行顺序，而 LabVIEW 则采用数据流编程方式，程序框图中节点之间的数据流向决定了VI及函数的执行顺序。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LabVIEW软件是NI设计平台的核心，也是开发测量或控制系统的理想选择。 LabVIEW开发环境集成了工程师和科学家快速构建各种应用所需的所有工具，旨在帮助工程师和科学家解决问题、提高生产力和不断创新。目前，使用LabVIEW，可以达到仿真、控制、检测等多种效果，提供了极大的便利条件</w:t>
      </w:r>
      <w:r>
        <w:rPr>
          <w:rFonts w:hint="eastAsia" w:ascii="宋体" w:hAnsi="宋体" w:cs="宋体"/>
          <w:sz w:val="24"/>
          <w:szCs w:val="24"/>
          <w:vertAlign w:val="superscript"/>
          <w:lang w:val="en-US" w:eastAsia="zh-CN"/>
        </w:rPr>
        <w:t>[2]</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宋体" w:hAnsi="宋体" w:eastAsia="宋体" w:cs="宋体"/>
          <w:b/>
          <w:sz w:val="28"/>
          <w:szCs w:val="21"/>
        </w:rPr>
      </w:pPr>
      <w:bookmarkStart w:id="2" w:name="_Toc14915"/>
      <w:r>
        <w:rPr>
          <w:rFonts w:hint="eastAsia" w:ascii="宋体" w:hAnsi="宋体" w:eastAsia="宋体" w:cs="宋体"/>
          <w:b/>
          <w:sz w:val="28"/>
          <w:szCs w:val="21"/>
        </w:rPr>
        <w:t>1.2研究目的</w:t>
      </w:r>
      <w:bookmarkEnd w:id="2"/>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
          <w:sz w:val="28"/>
          <w:szCs w:val="21"/>
        </w:rPr>
        <w:tab/>
      </w:r>
      <w:r>
        <w:rPr>
          <w:rFonts w:hint="eastAsia" w:ascii="宋体" w:hAnsi="宋体" w:eastAsia="宋体" w:cs="宋体"/>
          <w:sz w:val="24"/>
          <w:szCs w:val="24"/>
        </w:rPr>
        <w:t>LabVIEW为使用者提供了控制功能，其有专门用于控制领域的模块，例如LabVIEWDSC。因此，工业控制领域常用的设备、数据线等通常也都带有相应的LabVIEW驱动程序。如果使用LabVIEW编制各种控制程序，可以使得设备运行达到所期待的效果，并以此来检查现实中的线路、电机等是否存在一定的问题。</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通过本次研究，我们希望能够认识LabVIEW的编程环境和其语言的使用方式，进一步熟悉LabVIEW中的控件选板、函数选板、工具选板等使用，并且通过设计实验，选取适合的马达、电阻、导线，设计和连接电路图，编写相应LabVIEW程序，以此达到用LabVIEW控制现实机器的功能，增进对此平台的学习。</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Cs w:val="21"/>
        </w:rPr>
      </w:pPr>
    </w:p>
    <w:p>
      <w:pPr>
        <w:pStyle w:val="2"/>
        <w:bidi w:val="0"/>
        <w:rPr>
          <w:rFonts w:hint="eastAsia"/>
        </w:rPr>
      </w:pPr>
      <w:bookmarkStart w:id="3" w:name="_Toc1576"/>
      <w:r>
        <w:rPr>
          <w:rFonts w:hint="eastAsia"/>
          <w:lang w:val="en-US" w:eastAsia="zh-CN"/>
        </w:rPr>
        <w:t>二、</w:t>
      </w:r>
      <w:r>
        <w:rPr>
          <w:rFonts w:hint="eastAsia"/>
        </w:rPr>
        <w:t>课题的基本内容和要求</w:t>
      </w:r>
      <w:bookmarkEnd w:id="3"/>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宋体" w:hAnsi="宋体" w:eastAsia="宋体" w:cs="宋体"/>
          <w:b/>
          <w:sz w:val="28"/>
          <w:szCs w:val="44"/>
        </w:rPr>
      </w:pPr>
      <w:bookmarkStart w:id="4" w:name="_Toc13617"/>
      <w:r>
        <w:rPr>
          <w:rFonts w:hint="eastAsia" w:ascii="宋体" w:hAnsi="宋体" w:eastAsia="宋体" w:cs="宋体"/>
          <w:b/>
          <w:sz w:val="28"/>
          <w:szCs w:val="44"/>
        </w:rPr>
        <w:t>2.1 课题基本内容</w:t>
      </w:r>
      <w:bookmarkEnd w:id="4"/>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
          <w:sz w:val="24"/>
          <w:szCs w:val="24"/>
        </w:rPr>
        <w:tab/>
      </w:r>
      <w:r>
        <w:rPr>
          <w:rFonts w:hint="eastAsia" w:ascii="宋体" w:hAnsi="宋体" w:eastAsia="宋体" w:cs="宋体"/>
          <w:sz w:val="24"/>
          <w:szCs w:val="24"/>
        </w:rPr>
        <w:t>在本课题中，要达到的是使用LabVIEW来控制马达的转速，其中主要需要进行器材选取，电路设计，程序编写，调试运行等过程。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在器材选取方面，首先需要挑选合适的马达，其中需要注意的是马达的功率，电阻等基本参数，以便在后续选取电阻时，可以挑选合适大小的定额电阻以供使用，并且要购买一套电阻值低、质量好的导线包，以保证长度合适，连接方便，使得整个电路图看起来清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在电路设计方面，需要根据各种参数，合理选取使用的器材，并且连接导线，要尽可能做到电路简洁明了，并且安全无错。</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在程序编写方面，需要熟悉LabVIEW程序语言，了解其中各种函数的运行机制，并且根据电路图的设计以及所需要达到的现实中的效果，进行整个框架的算法构建，并且编写程序。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在参数调试方面，根据现实中的运行情况，考虑到各种误差，需要对参数进行调试，使得现实结果值与理想值的误差保持在低范围。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Cs w:val="44"/>
        </w:rPr>
      </w:pPr>
      <w:r>
        <w:rPr>
          <w:rFonts w:hint="eastAsia" w:ascii="宋体" w:hAnsi="宋体" w:eastAsia="宋体" w:cs="宋体"/>
          <w:szCs w:val="44"/>
        </w:rPr>
        <w:tab/>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宋体" w:hAnsi="宋体" w:eastAsia="宋体" w:cs="宋体"/>
          <w:b/>
          <w:sz w:val="28"/>
          <w:szCs w:val="44"/>
        </w:rPr>
      </w:pPr>
      <w:bookmarkStart w:id="5" w:name="_Toc31837"/>
      <w:r>
        <w:rPr>
          <w:rFonts w:hint="eastAsia" w:ascii="宋体" w:hAnsi="宋体" w:eastAsia="宋体" w:cs="宋体"/>
          <w:b/>
          <w:sz w:val="28"/>
          <w:szCs w:val="44"/>
        </w:rPr>
        <w:t>2.2 课题要求</w:t>
      </w:r>
      <w:bookmarkEnd w:id="5"/>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
          <w:sz w:val="24"/>
          <w:szCs w:val="24"/>
        </w:rPr>
        <w:tab/>
      </w:r>
      <w:r>
        <w:rPr>
          <w:rFonts w:hint="eastAsia" w:ascii="宋体" w:hAnsi="宋体" w:eastAsia="宋体" w:cs="宋体"/>
          <w:sz w:val="24"/>
          <w:szCs w:val="24"/>
        </w:rPr>
        <w:t>在本课题中，需要熟练掌握LabVIEW编程语言，了解其环境、使用的规范操作，利用图形化编辑语言G编写程序，用图标代替文本行创建应用程序。此外，需要做到能够自主设计电路，购买设备，记录参数，并且能够在现实中及时发现设备的问题。最后，根据现实中马达运行的转速和所设置的转速的误差，能够不断优化程序，尽可能减小误差。</w:t>
      </w:r>
    </w:p>
    <w:p>
      <w:pPr>
        <w:pageBreakBefore w:val="0"/>
        <w:kinsoku/>
        <w:wordWrap/>
        <w:overflowPunct/>
        <w:topLinePunct w:val="0"/>
        <w:autoSpaceDE/>
        <w:autoSpaceDN/>
        <w:bidi w:val="0"/>
        <w:adjustRightInd/>
        <w:snapToGrid/>
        <w:spacing w:line="360" w:lineRule="auto"/>
        <w:textAlignment w:val="auto"/>
        <w:rPr>
          <w:szCs w:val="44"/>
        </w:rPr>
      </w:pPr>
    </w:p>
    <w:p>
      <w:pPr>
        <w:pageBreakBefore w:val="0"/>
        <w:kinsoku/>
        <w:wordWrap/>
        <w:overflowPunct/>
        <w:topLinePunct w:val="0"/>
        <w:autoSpaceDE/>
        <w:autoSpaceDN/>
        <w:bidi w:val="0"/>
        <w:adjustRightInd/>
        <w:snapToGrid/>
        <w:spacing w:line="360" w:lineRule="auto"/>
        <w:textAlignment w:val="auto"/>
        <w:rPr>
          <w:szCs w:val="44"/>
        </w:rPr>
      </w:pPr>
    </w:p>
    <w:p>
      <w:pPr>
        <w:pageBreakBefore w:val="0"/>
        <w:kinsoku/>
        <w:wordWrap/>
        <w:overflowPunct/>
        <w:topLinePunct w:val="0"/>
        <w:autoSpaceDE/>
        <w:autoSpaceDN/>
        <w:bidi w:val="0"/>
        <w:adjustRightInd/>
        <w:snapToGrid/>
        <w:spacing w:line="360" w:lineRule="auto"/>
        <w:textAlignment w:val="auto"/>
        <w:rPr>
          <w:szCs w:val="44"/>
        </w:rPr>
      </w:pPr>
    </w:p>
    <w:p>
      <w:pPr>
        <w:pageBreakBefore w:val="0"/>
        <w:kinsoku/>
        <w:wordWrap/>
        <w:overflowPunct/>
        <w:topLinePunct w:val="0"/>
        <w:autoSpaceDE/>
        <w:autoSpaceDN/>
        <w:bidi w:val="0"/>
        <w:adjustRightInd/>
        <w:snapToGrid/>
        <w:spacing w:line="360" w:lineRule="auto"/>
        <w:textAlignment w:val="auto"/>
        <w:rPr>
          <w:szCs w:val="44"/>
        </w:rPr>
      </w:pPr>
    </w:p>
    <w:p>
      <w:pPr>
        <w:pageBreakBefore w:val="0"/>
        <w:kinsoku/>
        <w:wordWrap/>
        <w:overflowPunct/>
        <w:topLinePunct w:val="0"/>
        <w:autoSpaceDE/>
        <w:autoSpaceDN/>
        <w:bidi w:val="0"/>
        <w:adjustRightInd/>
        <w:snapToGrid/>
        <w:spacing w:line="360" w:lineRule="auto"/>
        <w:textAlignment w:val="auto"/>
        <w:rPr>
          <w:szCs w:val="44"/>
        </w:rPr>
      </w:pPr>
    </w:p>
    <w:p>
      <w:pPr>
        <w:pageBreakBefore w:val="0"/>
        <w:kinsoku/>
        <w:wordWrap/>
        <w:overflowPunct/>
        <w:topLinePunct w:val="0"/>
        <w:autoSpaceDE/>
        <w:autoSpaceDN/>
        <w:bidi w:val="0"/>
        <w:adjustRightInd/>
        <w:snapToGrid/>
        <w:spacing w:line="360" w:lineRule="auto"/>
        <w:textAlignment w:val="auto"/>
        <w:rPr>
          <w:szCs w:val="44"/>
        </w:rPr>
      </w:pPr>
    </w:p>
    <w:p>
      <w:pPr>
        <w:pStyle w:val="2"/>
        <w:bidi w:val="0"/>
        <w:rPr>
          <w:rFonts w:hint="default"/>
          <w:lang w:val="en-US" w:eastAsia="zh-CN"/>
        </w:rPr>
      </w:pPr>
      <w:bookmarkStart w:id="6" w:name="_Toc17586"/>
      <w:r>
        <w:rPr>
          <w:rFonts w:hint="eastAsia"/>
          <w:lang w:val="en-US" w:eastAsia="zh-CN"/>
        </w:rPr>
        <w:t>三、基本设备与硬件电路搭建</w:t>
      </w:r>
      <w:bookmarkEnd w:id="6"/>
    </w:p>
    <w:p>
      <w:pPr>
        <w:pStyle w:val="3"/>
        <w:bidi w:val="0"/>
        <w:rPr>
          <w:rFonts w:hint="default"/>
          <w:lang w:val="en-US" w:eastAsia="zh-CN"/>
        </w:rPr>
      </w:pPr>
      <w:bookmarkStart w:id="7" w:name="_Toc531"/>
      <w:r>
        <w:rPr>
          <w:rFonts w:hint="eastAsia"/>
          <w:lang w:val="en-US" w:eastAsia="zh-CN"/>
        </w:rPr>
        <w:t>（一）基本设备</w:t>
      </w:r>
      <w:bookmarkEnd w:id="7"/>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lang w:val="en-US" w:eastAsia="zh-CN"/>
        </w:rPr>
      </w:pPr>
      <w:r>
        <w:rPr>
          <w:rFonts w:hint="eastAsia"/>
          <w:b/>
          <w:bCs/>
          <w:sz w:val="28"/>
          <w:szCs w:val="28"/>
          <w:lang w:val="en-US" w:eastAsia="zh-CN"/>
        </w:rPr>
        <w:t>1、光电耦合器（H42B6型）</w:t>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eastAsia="宋体"/>
          <w:sz w:val="11"/>
          <w:szCs w:val="11"/>
          <w:lang w:val="en-US" w:eastAsia="zh-CN"/>
        </w:rPr>
      </w:pPr>
      <w:r>
        <w:rPr>
          <w:rFonts w:ascii="宋体" w:hAnsi="宋体" w:eastAsia="宋体" w:cs="宋体"/>
          <w:sz w:val="24"/>
          <w:szCs w:val="24"/>
        </w:rPr>
        <w:drawing>
          <wp:inline distT="0" distB="0" distL="114300" distR="114300">
            <wp:extent cx="38100" cy="76200"/>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8100" cy="76200"/>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38100" cy="76200"/>
                    </a:xfrm>
                    <a:prstGeom prst="rect">
                      <a:avLst/>
                    </a:prstGeom>
                    <a:noFill/>
                    <a:ln w="9525">
                      <a:noFill/>
                    </a:ln>
                  </pic:spPr>
                </pic:pic>
              </a:graphicData>
            </a:graphic>
          </wp:inline>
        </w:drawing>
      </w:r>
      <w:r>
        <w:rPr>
          <w:rFonts w:hint="eastAsia" w:eastAsia="宋体"/>
          <w:lang w:val="en-US" w:eastAsia="zh-CN"/>
        </w:rPr>
        <w:drawing>
          <wp:inline distT="0" distB="0" distL="114300" distR="114300">
            <wp:extent cx="2045335" cy="1659255"/>
            <wp:effectExtent l="0" t="0" r="12065" b="1905"/>
            <wp:docPr id="5" name="图片 5" descr="faccd7336c93827f41a614946424e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accd7336c93827f41a614946424e074"/>
                    <pic:cNvPicPr>
                      <a:picLocks noChangeAspect="1"/>
                    </pic:cNvPicPr>
                  </pic:nvPicPr>
                  <pic:blipFill>
                    <a:blip r:embed="rId7"/>
                    <a:stretch>
                      <a:fillRect/>
                    </a:stretch>
                  </pic:blipFill>
                  <pic:spPr>
                    <a:xfrm>
                      <a:off x="0" y="0"/>
                      <a:ext cx="2045335" cy="165925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eastAsia="宋体"/>
          <w:sz w:val="11"/>
          <w:szCs w:val="1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eastAsia="宋体"/>
          <w:b/>
          <w:bCs/>
          <w:lang w:val="en-US" w:eastAsia="zh-CN"/>
        </w:rPr>
      </w:pPr>
      <w:r>
        <w:rPr>
          <w:rFonts w:hint="eastAsia" w:eastAsia="宋体"/>
          <w:b/>
          <w:bCs/>
          <w:lang w:val="en-US" w:eastAsia="zh-CN"/>
        </w:rPr>
        <w:t>图表</w:t>
      </w:r>
      <w:r>
        <w:rPr>
          <w:rFonts w:hint="eastAsia"/>
          <w:b/>
          <w:bCs/>
          <w:lang w:val="en-US" w:eastAsia="zh-CN"/>
        </w:rPr>
        <w:t>3-</w:t>
      </w:r>
      <w:r>
        <w:rPr>
          <w:rFonts w:hint="eastAsia" w:eastAsia="宋体"/>
          <w:b/>
          <w:bCs/>
          <w:lang w:val="en-US" w:eastAsia="zh-CN"/>
        </w:rPr>
        <w:t>1  H42B6型光电耦合器内部结构图</w:t>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eastAsia="宋体"/>
          <w:b/>
          <w:bCs/>
          <w:lang w:val="en-US" w:eastAsia="zh-CN"/>
        </w:rPr>
      </w:pPr>
      <w:r>
        <w:rPr>
          <w:rFonts w:ascii="宋体" w:hAnsi="宋体" w:eastAsia="宋体" w:cs="宋体"/>
          <w:sz w:val="24"/>
          <w:szCs w:val="24"/>
        </w:rPr>
        <w:drawing>
          <wp:inline distT="0" distB="0" distL="114300" distR="114300">
            <wp:extent cx="2362200" cy="1579880"/>
            <wp:effectExtent l="0" t="0" r="0" b="5080"/>
            <wp:docPr id="1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56"/>
                    <pic:cNvPicPr>
                      <a:picLocks noChangeAspect="1"/>
                    </pic:cNvPicPr>
                  </pic:nvPicPr>
                  <pic:blipFill>
                    <a:blip r:embed="rId8"/>
                    <a:srcRect l="16089" t="8045" r="17778" b="21969"/>
                    <a:stretch>
                      <a:fillRect/>
                    </a:stretch>
                  </pic:blipFill>
                  <pic:spPr>
                    <a:xfrm>
                      <a:off x="0" y="0"/>
                      <a:ext cx="2362200" cy="157988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eastAsia="宋体"/>
          <w:b/>
          <w:bCs/>
          <w:lang w:val="en-US" w:eastAsia="zh-CN"/>
        </w:rPr>
      </w:pPr>
      <w:r>
        <w:rPr>
          <w:rFonts w:hint="eastAsia" w:eastAsia="宋体"/>
          <w:b/>
          <w:bCs/>
          <w:lang w:val="en-US" w:eastAsia="zh-CN"/>
        </w:rPr>
        <w:t>图表</w:t>
      </w:r>
      <w:r>
        <w:rPr>
          <w:rFonts w:hint="eastAsia"/>
          <w:b/>
          <w:bCs/>
          <w:lang w:val="en-US" w:eastAsia="zh-CN"/>
        </w:rPr>
        <w:t>3-</w:t>
      </w:r>
      <w:r>
        <w:rPr>
          <w:rFonts w:hint="eastAsia" w:eastAsia="宋体"/>
          <w:b/>
          <w:bCs/>
          <w:lang w:val="en-US" w:eastAsia="zh-CN"/>
        </w:rPr>
        <w:t>2  光电耦合器工作原理图</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光电耦合器是以光为媒介传输电信号的一种电一光一电转换</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"https://baike.baidu.com/item/%E5%99%A8%E4%BB%B6/8755458" \t "https://baike.baidu.com/item/%E5%85%89%E7%94%B5%E8%80%A6%E5%90%88%E5%99%A8/_blank"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器件</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光电耦合器的基本工作原理基本如下：</w:t>
      </w:r>
      <w:r>
        <w:rPr>
          <w:rFonts w:hint="eastAsia" w:asciiTheme="minorEastAsia" w:hAnsiTheme="minorEastAsia" w:eastAsiaTheme="minorEastAsia" w:cstheme="minorEastAsia"/>
          <w:sz w:val="24"/>
          <w:szCs w:val="24"/>
          <w:lang w:val="en-US" w:eastAsia="zh-CN"/>
        </w:rPr>
        <w:t>在光电耦合器输入端加电信号使发光源发光，光的强度取决于激励电流的大小，此光照射到封装在一起的受光器上后，因光电效应而产生了</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"https://baike.baidu.com/item/%E5%85%89%E7%94%B5%E6%B5%81" \t "https://baike.baidu.com/item/%E5%85%89%E7%94%B5%E8%80%A6%E5%90%88%E5%99%A8/_blank"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光电流</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，由受光器输出端引出，这样就实现了电一光一电的转换。</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光的发射部分主要由发光器件构成，发光器件一般都是发光二极管，发光二极管加上正向电压时，能将电能转化为光能而发光，发光二极管可以用直流、交流、脉冲等电源驱动，但发光二极管在使用时必须加正向电压。光的接收部分主要由光敏器件构成，光敏器件一般都是光敏晶体管，光敏晶体管是利用 PN 结在施加反向电压时，在光线照射下反向电阻由大变小的原理来工作的。</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sz w:val="24"/>
          <w:szCs w:val="24"/>
        </w:rPr>
      </w:pPr>
      <w:r>
        <w:rPr>
          <w:rFonts w:hint="eastAsia" w:asciiTheme="minorEastAsia" w:hAnsiTheme="minorEastAsia" w:eastAsiaTheme="minorEastAsia" w:cstheme="minorEastAsia"/>
          <w:sz w:val="24"/>
          <w:szCs w:val="24"/>
          <w:lang w:val="en-US" w:eastAsia="zh-CN"/>
        </w:rPr>
        <w:t>光的信号放大部分主要由电子电路等构成。发光器件的管脚为输入端，而光敏器件的管脚为输出端。工作时把电信号加到输入端，使发光器件的芯体发光，而光敏器件受光照后产生光电流并经电子电路放大后输出，实现电→光→电的转换，从而实现输入和输出电路的电器隔离。</w:t>
      </w:r>
    </w:p>
    <w:p>
      <w:pPr>
        <w:keepNext w:val="0"/>
        <w:keepLines w:val="0"/>
        <w:pageBreakBefore w:val="0"/>
        <w:kinsoku/>
        <w:wordWrap/>
        <w:overflowPunct/>
        <w:topLinePunct w:val="0"/>
        <w:autoSpaceDE/>
        <w:autoSpaceDN/>
        <w:bidi w:val="0"/>
        <w:adjustRightInd/>
        <w:snapToGrid/>
        <w:spacing w:line="360" w:lineRule="auto"/>
        <w:ind w:firstLine="420" w:firstLineChars="0"/>
        <w:jc w:val="center"/>
        <w:textAlignment w:val="auto"/>
        <w:rPr>
          <w:sz w:val="10"/>
          <w:szCs w:val="10"/>
        </w:rPr>
      </w:pPr>
      <w:r>
        <w:drawing>
          <wp:inline distT="0" distB="0" distL="114300" distR="114300">
            <wp:extent cx="3157855" cy="2160905"/>
            <wp:effectExtent l="0" t="0" r="1206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rcRect t="21317"/>
                    <a:stretch>
                      <a:fillRect/>
                    </a:stretch>
                  </pic:blipFill>
                  <pic:spPr>
                    <a:xfrm>
                      <a:off x="0" y="0"/>
                      <a:ext cx="3157855" cy="216090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firstLine="420" w:firstLineChars="0"/>
        <w:jc w:val="center"/>
        <w:textAlignment w:val="auto"/>
        <w:rPr>
          <w:sz w:val="10"/>
          <w:szCs w:val="10"/>
        </w:rPr>
      </w:pP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b/>
          <w:bCs/>
          <w:lang w:val="en-US" w:eastAsia="zh-CN"/>
        </w:rPr>
      </w:pPr>
      <w:r>
        <w:rPr>
          <w:rFonts w:hint="eastAsia" w:eastAsia="宋体"/>
          <w:b/>
          <w:bCs/>
          <w:lang w:val="en-US" w:eastAsia="zh-CN"/>
        </w:rPr>
        <w:t>图表</w:t>
      </w:r>
      <w:r>
        <w:rPr>
          <w:rFonts w:hint="eastAsia"/>
          <w:b/>
          <w:bCs/>
          <w:lang w:val="en-US" w:eastAsia="zh-CN"/>
        </w:rPr>
        <w:t>3-</w:t>
      </w:r>
      <w:r>
        <w:rPr>
          <w:rFonts w:hint="eastAsia" w:eastAsia="宋体"/>
          <w:b/>
          <w:bCs/>
          <w:lang w:val="en-US" w:eastAsia="zh-CN"/>
        </w:rPr>
        <w:t>3  H42B6型光电耦合器相关参数</w:t>
      </w: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2、</w:t>
      </w:r>
      <w:r>
        <w:rPr>
          <w:rFonts w:hint="eastAsia" w:asciiTheme="minorEastAsia" w:hAnsiTheme="minorEastAsia" w:eastAsiaTheme="minorEastAsia" w:cstheme="minorEastAsia"/>
          <w:b/>
          <w:bCs/>
          <w:sz w:val="28"/>
          <w:szCs w:val="28"/>
          <w:lang w:val="en-US" w:eastAsia="zh-CN"/>
        </w:rPr>
        <w:t>扁形260马达电机</w:t>
      </w:r>
    </w:p>
    <w:p>
      <w:pPr>
        <w:keepNext w:val="0"/>
        <w:keepLines w:val="0"/>
        <w:pageBreakBefore w:val="0"/>
        <w:kinsoku/>
        <w:wordWrap/>
        <w:overflowPunct/>
        <w:topLinePunct w:val="0"/>
        <w:autoSpaceDE/>
        <w:autoSpaceDN/>
        <w:bidi w:val="0"/>
        <w:adjustRightInd/>
        <w:snapToGrid/>
        <w:spacing w:line="360" w:lineRule="auto"/>
        <w:ind w:firstLine="420" w:firstLineChars="0"/>
        <w:jc w:val="center"/>
        <w:textAlignment w:val="auto"/>
        <w:rPr>
          <w:rFonts w:ascii="宋体" w:hAnsi="宋体" w:eastAsia="宋体" w:cs="宋体"/>
          <w:sz w:val="24"/>
          <w:szCs w:val="24"/>
        </w:rPr>
      </w:pPr>
      <w:r>
        <w:drawing>
          <wp:inline distT="0" distB="0" distL="114300" distR="114300">
            <wp:extent cx="1898015" cy="1541780"/>
            <wp:effectExtent l="0" t="0" r="698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rcRect l="14078" t="3125" r="11723" b="833"/>
                    <a:stretch>
                      <a:fillRect/>
                    </a:stretch>
                  </pic:blipFill>
                  <pic:spPr>
                    <a:xfrm>
                      <a:off x="0" y="0"/>
                      <a:ext cx="1898015" cy="154178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firstLine="420" w:firstLineChars="0"/>
        <w:jc w:val="center"/>
        <w:textAlignment w:val="auto"/>
        <w:rPr>
          <w:rFonts w:ascii="宋体" w:hAnsi="宋体" w:eastAsia="宋体" w:cs="宋体"/>
          <w:sz w:val="24"/>
          <w:szCs w:val="24"/>
        </w:rPr>
      </w:pP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eastAsia="宋体"/>
          <w:b/>
          <w:bCs/>
          <w:lang w:val="en-US" w:eastAsia="zh-CN"/>
        </w:rPr>
      </w:pPr>
      <w:r>
        <w:rPr>
          <w:rFonts w:hint="eastAsia" w:eastAsia="宋体"/>
          <w:b/>
          <w:bCs/>
          <w:lang w:val="en-US" w:eastAsia="zh-CN"/>
        </w:rPr>
        <w:t>图表</w:t>
      </w:r>
      <w:r>
        <w:rPr>
          <w:rFonts w:hint="eastAsia"/>
          <w:b/>
          <w:bCs/>
          <w:lang w:val="en-US" w:eastAsia="zh-CN"/>
        </w:rPr>
        <w:t>3-</w:t>
      </w:r>
      <w:r>
        <w:rPr>
          <w:rFonts w:hint="eastAsia" w:eastAsia="宋体"/>
          <w:b/>
          <w:bCs/>
          <w:lang w:val="en-US" w:eastAsia="zh-CN"/>
        </w:rPr>
        <w:t>4  扁形260型电机马达外观图</w:t>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eastAsia="宋体"/>
          <w:b/>
          <w:bCs/>
          <w:lang w:val="en-US" w:eastAsia="zh-CN"/>
        </w:rPr>
      </w:pPr>
    </w:p>
    <w:p>
      <w:pPr>
        <w:keepNext w:val="0"/>
        <w:keepLines w:val="0"/>
        <w:pageBreakBefore w:val="0"/>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3907155" cy="1465580"/>
            <wp:effectExtent l="0" t="0" r="9525" b="1270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rcRect l="1250" t="5643" r="2500" b="9546"/>
                    <a:stretch>
                      <a:fillRect/>
                    </a:stretch>
                  </pic:blipFill>
                  <pic:spPr>
                    <a:xfrm>
                      <a:off x="0" y="0"/>
                      <a:ext cx="3907155" cy="146558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eastAsia="宋体"/>
          <w:b/>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eastAsia="宋体"/>
          <w:b/>
          <w:bCs/>
          <w:lang w:val="en-US" w:eastAsia="zh-CN"/>
        </w:rPr>
      </w:pPr>
      <w:r>
        <w:rPr>
          <w:rFonts w:hint="eastAsia" w:eastAsia="宋体"/>
          <w:b/>
          <w:bCs/>
          <w:lang w:val="en-US" w:eastAsia="zh-CN"/>
        </w:rPr>
        <w:t>图表</w:t>
      </w:r>
      <w:r>
        <w:rPr>
          <w:rFonts w:hint="eastAsia"/>
          <w:b/>
          <w:bCs/>
          <w:lang w:val="en-US" w:eastAsia="zh-CN"/>
        </w:rPr>
        <w:t>3-</w:t>
      </w:r>
      <w:r>
        <w:rPr>
          <w:rFonts w:hint="eastAsia" w:eastAsia="宋体"/>
          <w:b/>
          <w:bCs/>
          <w:lang w:val="en-US" w:eastAsia="zh-CN"/>
        </w:rPr>
        <w:t>5  扁形260型电机马达外观参数</w:t>
      </w:r>
    </w:p>
    <w:p>
      <w:pPr>
        <w:keepNext w:val="0"/>
        <w:keepLines w:val="0"/>
        <w:pageBreakBefore w:val="0"/>
        <w:kinsoku/>
        <w:wordWrap/>
        <w:overflowPunct/>
        <w:topLinePunct w:val="0"/>
        <w:autoSpaceDE/>
        <w:autoSpaceDN/>
        <w:bidi w:val="0"/>
        <w:adjustRightInd/>
        <w:snapToGrid/>
        <w:spacing w:line="360" w:lineRule="auto"/>
        <w:jc w:val="both"/>
        <w:textAlignment w:val="auto"/>
        <w:rPr>
          <w:rFonts w:ascii="宋体" w:hAnsi="宋体" w:eastAsia="宋体" w:cs="宋体"/>
          <w:sz w:val="24"/>
          <w:szCs w:val="24"/>
        </w:rPr>
      </w:pPr>
    </w:p>
    <w:p>
      <w:pPr>
        <w:keepNext w:val="0"/>
        <w:keepLines w:val="0"/>
        <w:pageBreakBefore w:val="0"/>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4676775" cy="776605"/>
            <wp:effectExtent l="0" t="0" r="1905"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rcRect l="2102" t="12083" r="5079" b="25060"/>
                    <a:stretch>
                      <a:fillRect/>
                    </a:stretch>
                  </pic:blipFill>
                  <pic:spPr>
                    <a:xfrm>
                      <a:off x="0" y="0"/>
                      <a:ext cx="4676775" cy="7766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eastAsia="宋体"/>
          <w:b/>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eastAsia="宋体"/>
          <w:b/>
          <w:bCs/>
          <w:lang w:val="en-US" w:eastAsia="zh-CN"/>
        </w:rPr>
      </w:pPr>
      <w:r>
        <w:rPr>
          <w:rFonts w:hint="eastAsia" w:eastAsia="宋体"/>
          <w:b/>
          <w:bCs/>
          <w:lang w:val="en-US" w:eastAsia="zh-CN"/>
        </w:rPr>
        <w:t>图表</w:t>
      </w:r>
      <w:r>
        <w:rPr>
          <w:rFonts w:hint="eastAsia"/>
          <w:b/>
          <w:bCs/>
          <w:lang w:val="en-US" w:eastAsia="zh-CN"/>
        </w:rPr>
        <w:t>3-</w:t>
      </w:r>
      <w:r>
        <w:rPr>
          <w:rFonts w:hint="eastAsia" w:eastAsia="宋体"/>
          <w:b/>
          <w:bCs/>
          <w:lang w:val="en-US" w:eastAsia="zh-CN"/>
        </w:rPr>
        <w:t>6  扁形260型电机马达工作参数</w:t>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b/>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3、NI Elvis虚拟仪器教学实验套件</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美国国家仪器公司的教学实验室虚拟仪器套件 (NI ELVIS)可用于动手设计及原型设计，平台集成了12款最常用仪器，包括示波器、数字万用表、函数发生器、波特分析仪等，紧凑的结构是实验室及课堂教学的理想选择。NI ELVIS可通过USB接口与PC连接，实现快速易用的测量采集及显示。作为基于NI LabVIEW图形化系统设计软件，NI ELVIS能够发挥虚拟仪器技术的灵活性及自定义功能。同时，NI ELVIS也是NI电子教育平台中的重要部分，结合NI Multisim采集及仿真环境实现NI ELVIS板载电路的测量及仿真。NI ELVIS的设计以教学为目标，是一款全面的教学工具，用于电路设计、仪器控制、无线通信、嵌入式/MCU 理论等教学。</w:t>
      </w:r>
    </w:p>
    <w:p>
      <w:pPr>
        <w:keepNext w:val="0"/>
        <w:keepLines w:val="0"/>
        <w:pageBreakBefore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4、其他电路元件</w:t>
      </w:r>
    </w:p>
    <w:p>
      <w:pPr>
        <w:keepNext w:val="0"/>
        <w:keepLines w:val="0"/>
        <w:pageBreakBefore w:val="0"/>
        <w:kinsoku/>
        <w:wordWrap/>
        <w:overflowPunct/>
        <w:topLinePunct w:val="0"/>
        <w:autoSpaceDE/>
        <w:autoSpaceDN/>
        <w:bidi w:val="0"/>
        <w:adjustRightInd/>
        <w:snapToGrid/>
        <w:spacing w:line="360" w:lineRule="auto"/>
        <w:ind w:firstLine="420" w:firstLineChars="0"/>
        <w:jc w:val="left"/>
        <w:textAlignment w:val="auto"/>
        <w:rPr>
          <w:rFonts w:hint="eastAsia"/>
          <w:sz w:val="24"/>
          <w:szCs w:val="24"/>
          <w:lang w:val="en-US" w:eastAsia="zh-CN"/>
        </w:rPr>
      </w:pPr>
      <w:r>
        <w:rPr>
          <w:rFonts w:hint="eastAsia"/>
          <w:sz w:val="24"/>
          <w:szCs w:val="24"/>
          <w:lang w:val="en-US" w:eastAsia="zh-CN"/>
        </w:rPr>
        <w:t>510Ω定值电阻一个，200kΩ定值电阻一个，金属导线若干，面包板一个，3D打印遮光圆盘若干。</w:t>
      </w:r>
    </w:p>
    <w:p>
      <w:pPr>
        <w:keepNext w:val="0"/>
        <w:keepLines w:val="0"/>
        <w:pageBreakBefore w:val="0"/>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p>
    <w:p>
      <w:pPr>
        <w:pStyle w:val="3"/>
        <w:bidi w:val="0"/>
        <w:rPr>
          <w:rFonts w:hint="eastAsia"/>
          <w:lang w:val="en-US" w:eastAsia="zh-CN"/>
        </w:rPr>
      </w:pPr>
      <w:bookmarkStart w:id="8" w:name="_Toc30470"/>
      <w:r>
        <w:rPr>
          <w:rFonts w:hint="eastAsia"/>
          <w:lang w:val="en-US" w:eastAsia="zh-CN"/>
        </w:rPr>
        <w:t>（二）实验器材设计流程</w:t>
      </w:r>
      <w:bookmarkEnd w:id="8"/>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10"/>
          <w:szCs w:val="10"/>
          <w:lang w:val="en-US" w:eastAsia="zh-CN"/>
        </w:rPr>
      </w:pPr>
      <w:r>
        <w:rPr>
          <w:rFonts w:hint="eastAsia" w:asciiTheme="minorEastAsia" w:hAnsiTheme="minorEastAsia" w:cstheme="minorEastAsia"/>
          <w:b/>
          <w:bCs/>
          <w:sz w:val="28"/>
          <w:szCs w:val="28"/>
          <w:lang w:val="en-US" w:eastAsia="zh-CN"/>
        </w:rPr>
        <w:t>1、3D打印遮光圆盘</w:t>
      </w:r>
    </w:p>
    <w:p>
      <w:pPr>
        <w:keepNext w:val="0"/>
        <w:keepLines w:val="0"/>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1834515" cy="1377315"/>
            <wp:effectExtent l="0" t="0" r="9525"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3"/>
                    <a:srcRect l="12624" t="14500" r="15815" b="6250"/>
                    <a:stretch>
                      <a:fillRect/>
                    </a:stretch>
                  </pic:blipFill>
                  <pic:spPr>
                    <a:xfrm>
                      <a:off x="0" y="0"/>
                      <a:ext cx="1834515" cy="137731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eastAsia="宋体"/>
          <w:b/>
          <w:bCs/>
          <w:lang w:val="en-US" w:eastAsia="zh-CN"/>
        </w:rPr>
      </w:pPr>
      <w:r>
        <w:rPr>
          <w:rFonts w:hint="eastAsia" w:eastAsia="宋体"/>
          <w:b/>
          <w:bCs/>
          <w:lang w:val="en-US" w:eastAsia="zh-CN"/>
        </w:rPr>
        <w:t>图表</w:t>
      </w:r>
      <w:r>
        <w:rPr>
          <w:rFonts w:hint="eastAsia"/>
          <w:b/>
          <w:bCs/>
          <w:lang w:val="en-US" w:eastAsia="zh-CN"/>
        </w:rPr>
        <w:t>3-</w:t>
      </w:r>
      <w:r>
        <w:rPr>
          <w:rFonts w:hint="eastAsia" w:eastAsia="宋体"/>
          <w:b/>
          <w:bCs/>
          <w:lang w:val="en-US" w:eastAsia="zh-CN"/>
        </w:rPr>
        <w:t>7  遮光圆盘3D模型图</w:t>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b/>
          <w:bCs/>
          <w:lang w:val="en-US" w:eastAsia="zh-CN"/>
        </w:rPr>
      </w:pPr>
      <w:r>
        <w:drawing>
          <wp:inline distT="0" distB="0" distL="114300" distR="114300">
            <wp:extent cx="1691640" cy="1889760"/>
            <wp:effectExtent l="0" t="0" r="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4"/>
                    <a:stretch>
                      <a:fillRect/>
                    </a:stretch>
                  </pic:blipFill>
                  <pic:spPr>
                    <a:xfrm>
                      <a:off x="0" y="0"/>
                      <a:ext cx="1691640" cy="18897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b/>
          <w:bCs/>
          <w:lang w:val="en-US" w:eastAsia="zh-CN"/>
        </w:rPr>
      </w:pPr>
      <w:r>
        <w:rPr>
          <w:rFonts w:hint="eastAsia" w:eastAsia="宋体"/>
          <w:b/>
          <w:bCs/>
          <w:lang w:val="en-US" w:eastAsia="zh-CN"/>
        </w:rPr>
        <w:t>图表</w:t>
      </w:r>
      <w:r>
        <w:rPr>
          <w:rFonts w:hint="eastAsia"/>
          <w:b/>
          <w:bCs/>
          <w:lang w:val="en-US" w:eastAsia="zh-CN"/>
        </w:rPr>
        <w:t>3-</w:t>
      </w:r>
      <w:r>
        <w:rPr>
          <w:rFonts w:hint="eastAsia" w:eastAsia="宋体"/>
          <w:b/>
          <w:bCs/>
          <w:lang w:val="en-US" w:eastAsia="zh-CN"/>
        </w:rPr>
        <w:t>8  遮光圆盘物理参数</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p>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ascii="宋体" w:hAnsi="宋体" w:eastAsia="宋体" w:cs="宋体"/>
          <w:sz w:val="24"/>
          <w:szCs w:val="24"/>
        </w:rPr>
        <w:drawing>
          <wp:inline distT="0" distB="0" distL="114300" distR="114300">
            <wp:extent cx="1832610" cy="1321435"/>
            <wp:effectExtent l="0" t="0" r="11430" b="4445"/>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15"/>
                    <a:srcRect l="19385" r="13350" b="28132"/>
                    <a:stretch>
                      <a:fillRect/>
                    </a:stretch>
                  </pic:blipFill>
                  <pic:spPr>
                    <a:xfrm>
                      <a:off x="0" y="0"/>
                      <a:ext cx="1832610" cy="132143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b/>
          <w:bCs/>
          <w:lang w:val="en-US" w:eastAsia="zh-CN"/>
        </w:rPr>
      </w:pPr>
      <w:r>
        <w:rPr>
          <w:rFonts w:hint="eastAsia" w:eastAsia="宋体"/>
          <w:b/>
          <w:bCs/>
          <w:lang w:val="en-US" w:eastAsia="zh-CN"/>
        </w:rPr>
        <w:t>图表</w:t>
      </w:r>
      <w:r>
        <w:rPr>
          <w:rFonts w:hint="eastAsia"/>
          <w:b/>
          <w:bCs/>
          <w:lang w:val="en-US" w:eastAsia="zh-CN"/>
        </w:rPr>
        <w:t>3-</w:t>
      </w:r>
      <w:r>
        <w:rPr>
          <w:rFonts w:hint="eastAsia" w:eastAsia="宋体"/>
          <w:b/>
          <w:bCs/>
          <w:lang w:val="en-US" w:eastAsia="zh-CN"/>
        </w:rPr>
        <w:t>9  安装成功的遮光圆盘</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jc w:val="left"/>
        <w:textAlignment w:val="auto"/>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保护电阻阻值和工作电阻阻值的确定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①保护电阻阻值阻值：由H42B6型光电耦合器的参数IF=50mA可得，当外接电压为5V时，发光二极管的实际通过电流应当小于50mA，由欧姆定律计算可得保护电阻的阻值应当大于100Ω，而为了使得发光二极管的发光强度不至过小以至于影响脉冲测量的灵敏度，所以我们根据实际情况选择了大小为510Ω的定值电阻作为保护电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②工作电阻阻值确定：由于工作电阻与发光电路相并联，所以当工作电阻越大时，脉冲电压测量越准确，所以我们选择了阻值比较大的200kΩ定值电阻作为工作电阻。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default" w:asciiTheme="minorEastAsia" w:hAnsiTheme="minorEastAsia" w:cstheme="minorEastAsia"/>
          <w:b w:val="0"/>
          <w:bCs w:val="0"/>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3、实验电路搭建流程</w:t>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rPr>
          <w:rFonts w:ascii="宋体" w:hAnsi="宋体" w:eastAsia="宋体" w:cs="宋体"/>
          <w:sz w:val="24"/>
          <w:szCs w:val="24"/>
        </w:rPr>
        <w:drawing>
          <wp:inline distT="0" distB="0" distL="114300" distR="114300">
            <wp:extent cx="2540635" cy="1341755"/>
            <wp:effectExtent l="0" t="0" r="4445" b="14605"/>
            <wp:docPr id="1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56"/>
                    <pic:cNvPicPr>
                      <a:picLocks noChangeAspect="1"/>
                    </pic:cNvPicPr>
                  </pic:nvPicPr>
                  <pic:blipFill>
                    <a:blip r:embed="rId16"/>
                    <a:stretch>
                      <a:fillRect/>
                    </a:stretch>
                  </pic:blipFill>
                  <pic:spPr>
                    <a:xfrm>
                      <a:off x="0" y="0"/>
                      <a:ext cx="2540635" cy="134175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b/>
          <w:bCs/>
          <w:lang w:val="en-US" w:eastAsia="zh-CN"/>
        </w:rPr>
      </w:pPr>
      <w:r>
        <w:rPr>
          <w:rFonts w:hint="eastAsia" w:eastAsia="宋体"/>
          <w:b/>
          <w:bCs/>
          <w:lang w:val="en-US" w:eastAsia="zh-CN"/>
        </w:rPr>
        <w:t>图表</w:t>
      </w:r>
      <w:r>
        <w:rPr>
          <w:rFonts w:hint="eastAsia"/>
          <w:b/>
          <w:bCs/>
          <w:lang w:val="en-US" w:eastAsia="zh-CN"/>
        </w:rPr>
        <w:t>3-</w:t>
      </w:r>
      <w:r>
        <w:rPr>
          <w:rFonts w:hint="eastAsia" w:eastAsia="宋体"/>
          <w:b/>
          <w:bCs/>
          <w:lang w:val="en-US" w:eastAsia="zh-CN"/>
        </w:rPr>
        <w:t>9  理论电路图</w:t>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p>
    <w:p>
      <w:pPr>
        <w:keepNext w:val="0"/>
        <w:keepLines w:val="0"/>
        <w:pageBreakBefore w:val="0"/>
        <w:kinsoku/>
        <w:wordWrap/>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397125" cy="1910080"/>
            <wp:effectExtent l="0" t="0" r="10795" b="10160"/>
            <wp:docPr id="1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IMG_256"/>
                    <pic:cNvPicPr>
                      <a:picLocks noChangeAspect="1"/>
                    </pic:cNvPicPr>
                  </pic:nvPicPr>
                  <pic:blipFill>
                    <a:blip r:embed="rId17"/>
                    <a:srcRect t="9000" b="28333"/>
                    <a:stretch>
                      <a:fillRect/>
                    </a:stretch>
                  </pic:blipFill>
                  <pic:spPr>
                    <a:xfrm>
                      <a:off x="0" y="0"/>
                      <a:ext cx="2397125" cy="191008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b/>
          <w:bCs/>
          <w:lang w:val="en-US" w:eastAsia="zh-CN"/>
        </w:rPr>
      </w:pPr>
      <w:r>
        <w:rPr>
          <w:rFonts w:hint="eastAsia" w:eastAsia="宋体"/>
          <w:b/>
          <w:bCs/>
          <w:lang w:val="en-US" w:eastAsia="zh-CN"/>
        </w:rPr>
        <w:t>图表</w:t>
      </w:r>
      <w:r>
        <w:rPr>
          <w:rFonts w:hint="eastAsia"/>
          <w:b/>
          <w:bCs/>
          <w:lang w:val="en-US" w:eastAsia="zh-CN"/>
        </w:rPr>
        <w:t>3-</w:t>
      </w:r>
      <w:r>
        <w:rPr>
          <w:rFonts w:hint="eastAsia" w:eastAsia="宋体"/>
          <w:b/>
          <w:bCs/>
          <w:lang w:val="en-US" w:eastAsia="zh-CN"/>
        </w:rPr>
        <w:t>10  实际搭建完成电路图</w:t>
      </w:r>
    </w:p>
    <w:p>
      <w:pPr>
        <w:keepNext w:val="0"/>
        <w:keepLines w:val="0"/>
        <w:pageBreakBefore w:val="0"/>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24"/>
          <w:szCs w:val="24"/>
          <w:lang w:val="en-US" w:eastAsia="zh-CN"/>
        </w:rPr>
      </w:pPr>
      <w:bookmarkStart w:id="9" w:name="_Toc93"/>
      <w:r>
        <w:rPr>
          <w:rFonts w:hint="eastAsia" w:ascii="宋体" w:hAnsi="宋体" w:eastAsia="宋体" w:cs="宋体"/>
          <w:b/>
          <w:bCs/>
          <w:sz w:val="24"/>
          <w:szCs w:val="24"/>
          <w:lang w:val="en-US" w:eastAsia="zh-CN"/>
        </w:rPr>
        <w:t>引脚说明：</w:t>
      </w:r>
      <w:bookmarkEnd w:id="9"/>
    </w:p>
    <w:p>
      <w:pPr>
        <w:keepNext w:val="0"/>
        <w:keepLines w:val="0"/>
        <w:pageBreakBefore w:val="0"/>
        <w:numPr>
          <w:ilvl w:val="0"/>
          <w:numId w:val="2"/>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负载电阻两端分别接在a0+和a0-上，用来测定负载电阻两端的电势差，测量脉冲周期；</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电机两端接 Supply+和 GROUND，电机转速由 Supply+提供的电压控制。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1"/>
        <w:rPr>
          <w:rFonts w:hint="eastAsia" w:ascii="宋体" w:hAnsi="宋体" w:eastAsia="宋体" w:cs="宋体"/>
          <w:b/>
          <w:bCs/>
          <w:color w:val="000000"/>
          <w:kern w:val="0"/>
          <w:sz w:val="24"/>
          <w:szCs w:val="24"/>
          <w:lang w:val="en-US" w:eastAsia="zh-CN" w:bidi="ar"/>
        </w:rPr>
      </w:pPr>
      <w:bookmarkStart w:id="10" w:name="_Toc7541"/>
      <w:r>
        <w:rPr>
          <w:rFonts w:hint="eastAsia" w:ascii="宋体" w:hAnsi="宋体" w:eastAsia="宋体" w:cs="宋体"/>
          <w:b/>
          <w:bCs/>
          <w:color w:val="000000"/>
          <w:kern w:val="0"/>
          <w:sz w:val="24"/>
          <w:szCs w:val="24"/>
          <w:lang w:val="en-US" w:eastAsia="zh-CN" w:bidi="ar"/>
        </w:rPr>
        <w:t>电路原理：</w:t>
      </w:r>
      <w:bookmarkEnd w:id="10"/>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Supply+为电机供电使电机转动，带动电机轴上缺口圆盘同步旋转。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H42B6光耦元件在遮光时截断，电路不导通，负载电阻两端电压为0；而当H42B6光耦元件在未遮光（刚好转到缺口时）时，电路导通，负载电阻两端电压不为0，由此可以在圆盘高速转动的时候测量脉冲周期。</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由于圆盘上仅有1个缺口，因此，脉冲周期与电机旋转周期相等，由此可以计算出电机的转速。</w:t>
      </w:r>
    </w:p>
    <w:p>
      <w:pPr>
        <w:pageBreakBefore w:val="0"/>
        <w:kinsoku/>
        <w:wordWrap/>
        <w:overflowPunct/>
        <w:topLinePunct w:val="0"/>
        <w:autoSpaceDE/>
        <w:autoSpaceDN/>
        <w:bidi w:val="0"/>
        <w:adjustRightInd/>
        <w:snapToGrid/>
        <w:spacing w:line="360" w:lineRule="auto"/>
        <w:textAlignment w:val="auto"/>
        <w:rPr>
          <w:rFonts w:hint="default"/>
          <w:szCs w:val="44"/>
          <w:vertAlign w:val="superscript"/>
          <w:lang w:val="en-US"/>
        </w:rPr>
      </w:pPr>
      <w:r>
        <w:rPr>
          <w:rFonts w:hint="eastAsia" w:ascii="宋体" w:hAnsi="宋体" w:eastAsia="宋体" w:cs="宋体"/>
          <w:color w:val="000000"/>
          <w:kern w:val="0"/>
          <w:sz w:val="24"/>
          <w:szCs w:val="24"/>
          <w:lang w:val="en-US" w:eastAsia="zh-CN" w:bidi="ar"/>
        </w:rPr>
        <w:t>通过labview模块控制电路，将设定转速和每时刻的转速作为输入，最后通过PID控制算法将电机转速稳定在设定值附近。</w:t>
      </w:r>
      <w:r>
        <w:rPr>
          <w:rFonts w:hint="eastAsia" w:ascii="宋体" w:hAnsi="宋体" w:cs="宋体"/>
          <w:color w:val="000000"/>
          <w:kern w:val="0"/>
          <w:sz w:val="24"/>
          <w:szCs w:val="24"/>
          <w:vertAlign w:val="superscript"/>
          <w:lang w:val="en-US" w:eastAsia="zh-CN" w:bidi="ar"/>
        </w:rPr>
        <w:t>[3]</w:t>
      </w:r>
    </w:p>
    <w:p>
      <w:pPr>
        <w:pageBreakBefore w:val="0"/>
        <w:kinsoku/>
        <w:wordWrap/>
        <w:overflowPunct/>
        <w:topLinePunct w:val="0"/>
        <w:autoSpaceDE/>
        <w:autoSpaceDN/>
        <w:bidi w:val="0"/>
        <w:adjustRightInd/>
        <w:snapToGrid/>
        <w:spacing w:line="360" w:lineRule="auto"/>
        <w:textAlignment w:val="auto"/>
        <w:rPr>
          <w:szCs w:val="44"/>
        </w:rPr>
      </w:pPr>
    </w:p>
    <w:p>
      <w:pPr>
        <w:pageBreakBefore w:val="0"/>
        <w:kinsoku/>
        <w:wordWrap/>
        <w:overflowPunct/>
        <w:topLinePunct w:val="0"/>
        <w:autoSpaceDE/>
        <w:autoSpaceDN/>
        <w:bidi w:val="0"/>
        <w:adjustRightInd/>
        <w:snapToGrid/>
        <w:spacing w:line="360" w:lineRule="auto"/>
        <w:textAlignment w:val="auto"/>
        <w:rPr>
          <w:szCs w:val="44"/>
        </w:rPr>
      </w:pPr>
    </w:p>
    <w:p>
      <w:pPr>
        <w:pStyle w:val="14"/>
        <w:pageBreakBefore w:val="0"/>
        <w:widowControl/>
        <w:kinsoku/>
        <w:wordWrap/>
        <w:overflowPunct/>
        <w:topLinePunct w:val="0"/>
        <w:autoSpaceDE/>
        <w:autoSpaceDN/>
        <w:bidi w:val="0"/>
        <w:adjustRightInd/>
        <w:snapToGrid/>
        <w:spacing w:line="360" w:lineRule="auto"/>
        <w:textAlignment w:val="auto"/>
        <w:rPr>
          <w:b/>
          <w:bCs/>
          <w:sz w:val="36"/>
          <w:szCs w:val="36"/>
        </w:rPr>
      </w:pPr>
      <w:r>
        <w:rPr>
          <w:b/>
          <w:bCs/>
          <w:sz w:val="36"/>
          <w:szCs w:val="36"/>
        </w:rPr>
        <w:t xml:space="preserve"> </w:t>
      </w:r>
    </w:p>
    <w:p>
      <w:pPr>
        <w:pStyle w:val="14"/>
        <w:pageBreakBefore w:val="0"/>
        <w:widowControl/>
        <w:kinsoku/>
        <w:wordWrap/>
        <w:overflowPunct/>
        <w:topLinePunct w:val="0"/>
        <w:autoSpaceDE/>
        <w:autoSpaceDN/>
        <w:bidi w:val="0"/>
        <w:adjustRightInd/>
        <w:snapToGrid/>
        <w:spacing w:line="360" w:lineRule="auto"/>
        <w:textAlignment w:val="auto"/>
        <w:rPr>
          <w:b/>
          <w:bCs/>
          <w:sz w:val="36"/>
          <w:szCs w:val="36"/>
        </w:rPr>
      </w:pPr>
    </w:p>
    <w:p>
      <w:pPr>
        <w:pStyle w:val="14"/>
        <w:pageBreakBefore w:val="0"/>
        <w:widowControl/>
        <w:kinsoku/>
        <w:wordWrap/>
        <w:overflowPunct/>
        <w:topLinePunct w:val="0"/>
        <w:autoSpaceDE/>
        <w:autoSpaceDN/>
        <w:bidi w:val="0"/>
        <w:adjustRightInd/>
        <w:snapToGrid/>
        <w:spacing w:line="360" w:lineRule="auto"/>
        <w:textAlignment w:val="auto"/>
        <w:rPr>
          <w:b/>
          <w:bCs/>
          <w:sz w:val="36"/>
          <w:szCs w:val="36"/>
        </w:rPr>
      </w:pPr>
    </w:p>
    <w:p>
      <w:pPr>
        <w:pStyle w:val="14"/>
        <w:pageBreakBefore w:val="0"/>
        <w:widowControl/>
        <w:kinsoku/>
        <w:wordWrap/>
        <w:overflowPunct/>
        <w:topLinePunct w:val="0"/>
        <w:autoSpaceDE/>
        <w:autoSpaceDN/>
        <w:bidi w:val="0"/>
        <w:adjustRightInd/>
        <w:snapToGrid/>
        <w:spacing w:line="360" w:lineRule="auto"/>
        <w:textAlignment w:val="auto"/>
        <w:rPr>
          <w:b/>
          <w:bCs/>
          <w:sz w:val="36"/>
          <w:szCs w:val="36"/>
        </w:rPr>
      </w:pPr>
    </w:p>
    <w:p>
      <w:pPr>
        <w:pStyle w:val="14"/>
        <w:pageBreakBefore w:val="0"/>
        <w:widowControl/>
        <w:kinsoku/>
        <w:wordWrap/>
        <w:overflowPunct/>
        <w:topLinePunct w:val="0"/>
        <w:autoSpaceDE/>
        <w:autoSpaceDN/>
        <w:bidi w:val="0"/>
        <w:adjustRightInd/>
        <w:snapToGrid/>
        <w:spacing w:line="360" w:lineRule="auto"/>
        <w:textAlignment w:val="auto"/>
        <w:rPr>
          <w:b/>
          <w:bCs/>
          <w:sz w:val="36"/>
          <w:szCs w:val="36"/>
        </w:rPr>
      </w:pPr>
    </w:p>
    <w:p>
      <w:pPr>
        <w:pStyle w:val="14"/>
        <w:pageBreakBefore w:val="0"/>
        <w:widowControl/>
        <w:kinsoku/>
        <w:wordWrap/>
        <w:overflowPunct/>
        <w:topLinePunct w:val="0"/>
        <w:autoSpaceDE/>
        <w:autoSpaceDN/>
        <w:bidi w:val="0"/>
        <w:adjustRightInd/>
        <w:snapToGrid/>
        <w:spacing w:line="360" w:lineRule="auto"/>
        <w:textAlignment w:val="auto"/>
        <w:rPr>
          <w:b/>
          <w:bCs/>
          <w:sz w:val="36"/>
          <w:szCs w:val="36"/>
        </w:rPr>
      </w:pPr>
    </w:p>
    <w:p>
      <w:pPr>
        <w:pStyle w:val="14"/>
        <w:pageBreakBefore w:val="0"/>
        <w:widowControl/>
        <w:kinsoku/>
        <w:wordWrap/>
        <w:overflowPunct/>
        <w:topLinePunct w:val="0"/>
        <w:autoSpaceDE/>
        <w:autoSpaceDN/>
        <w:bidi w:val="0"/>
        <w:adjustRightInd/>
        <w:snapToGrid/>
        <w:spacing w:line="360" w:lineRule="auto"/>
        <w:textAlignment w:val="auto"/>
        <w:rPr>
          <w:b/>
          <w:bCs/>
          <w:sz w:val="36"/>
          <w:szCs w:val="36"/>
        </w:rPr>
      </w:pPr>
    </w:p>
    <w:p>
      <w:pPr>
        <w:pStyle w:val="14"/>
        <w:pageBreakBefore w:val="0"/>
        <w:widowControl/>
        <w:kinsoku/>
        <w:wordWrap/>
        <w:overflowPunct/>
        <w:topLinePunct w:val="0"/>
        <w:autoSpaceDE/>
        <w:autoSpaceDN/>
        <w:bidi w:val="0"/>
        <w:adjustRightInd/>
        <w:snapToGrid/>
        <w:spacing w:line="360" w:lineRule="auto"/>
        <w:textAlignment w:val="auto"/>
        <w:rPr>
          <w:b/>
          <w:bCs/>
          <w:sz w:val="36"/>
          <w:szCs w:val="36"/>
        </w:rPr>
      </w:pPr>
    </w:p>
    <w:p>
      <w:pPr>
        <w:pStyle w:val="14"/>
        <w:pageBreakBefore w:val="0"/>
        <w:widowControl/>
        <w:kinsoku/>
        <w:wordWrap/>
        <w:overflowPunct/>
        <w:topLinePunct w:val="0"/>
        <w:autoSpaceDE/>
        <w:autoSpaceDN/>
        <w:bidi w:val="0"/>
        <w:adjustRightInd/>
        <w:snapToGrid/>
        <w:spacing w:line="360" w:lineRule="auto"/>
        <w:textAlignment w:val="auto"/>
        <w:rPr>
          <w:b/>
          <w:bCs/>
          <w:sz w:val="36"/>
          <w:szCs w:val="36"/>
        </w:rPr>
      </w:pPr>
    </w:p>
    <w:p>
      <w:pPr>
        <w:pStyle w:val="2"/>
        <w:bidi w:val="0"/>
        <w:rPr>
          <w:rFonts w:hint="default"/>
          <w:lang w:val="en-US" w:eastAsia="zh-CN"/>
        </w:rPr>
      </w:pPr>
      <w:bookmarkStart w:id="11" w:name="_Toc1475"/>
      <w:r>
        <w:rPr>
          <w:rFonts w:hint="eastAsia"/>
          <w:lang w:val="en-US" w:eastAsia="zh-CN"/>
        </w:rPr>
        <w:t>四、控制算法基本原理以及设计思路</w:t>
      </w:r>
      <w:bookmarkEnd w:id="11"/>
    </w:p>
    <w:p>
      <w:pPr>
        <w:pStyle w:val="3"/>
        <w:bidi w:val="0"/>
        <w:rPr>
          <w:rFonts w:hint="default"/>
          <w:lang w:val="en-US" w:eastAsia="zh-CN"/>
        </w:rPr>
      </w:pPr>
      <w:bookmarkStart w:id="12" w:name="_Toc3399"/>
      <w:bookmarkStart w:id="13" w:name="pid控制"/>
      <w:r>
        <w:rPr>
          <w:rFonts w:hint="eastAsia"/>
          <w:lang w:eastAsia="zh-CN"/>
        </w:rPr>
        <w:t>（</w:t>
      </w:r>
      <w:r>
        <w:rPr>
          <w:rFonts w:hint="eastAsia"/>
          <w:lang w:val="en-US" w:eastAsia="zh-CN"/>
        </w:rPr>
        <w:t>一</w:t>
      </w:r>
      <w:r>
        <w:rPr>
          <w:rFonts w:hint="eastAsia"/>
          <w:lang w:eastAsia="zh-CN"/>
        </w:rPr>
        <w:t>）</w:t>
      </w:r>
      <w:r>
        <w:rPr>
          <w:rFonts w:hint="eastAsia"/>
          <w:lang w:val="en-US" w:eastAsia="zh-CN"/>
        </w:rPr>
        <w:t>控制算法基本原理</w:t>
      </w:r>
      <w:bookmarkEnd w:id="12"/>
    </w:p>
    <w:p>
      <w:pPr>
        <w:pStyle w:val="4"/>
        <w:pageBreakBefore w:val="0"/>
        <w:widowControl/>
        <w:kinsoku/>
        <w:wordWrap/>
        <w:overflowPunct/>
        <w:topLinePunct w:val="0"/>
        <w:autoSpaceDE/>
        <w:autoSpaceDN/>
        <w:bidi w:val="0"/>
        <w:adjustRightInd/>
        <w:snapToGrid/>
        <w:spacing w:line="360" w:lineRule="auto"/>
        <w:textAlignment w:val="auto"/>
        <w:rPr>
          <w:color w:val="auto"/>
          <w:sz w:val="24"/>
          <w:szCs w:val="24"/>
        </w:rPr>
      </w:pPr>
      <w:r>
        <w:rPr>
          <w:color w:val="auto"/>
          <w:sz w:val="24"/>
          <w:szCs w:val="24"/>
        </w:rPr>
        <w:t>pid控制</w:t>
      </w:r>
    </w:p>
    <w:p>
      <w:pPr>
        <w:pStyle w:val="14"/>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rPr>
        <w:t>PID控制器（比例-积分-微分控制器），由比例单元（Proportional）、积分单元（Integral）和微分单元（Derivative）组成</w:t>
      </w:r>
      <w:r>
        <w:rPr>
          <w:rFonts w:hint="eastAsia"/>
          <w:sz w:val="24"/>
          <w:szCs w:val="24"/>
          <w:vertAlign w:val="superscript"/>
          <w:lang w:val="en-US" w:eastAsia="zh-CN"/>
        </w:rPr>
        <w:t>[4]</w:t>
      </w:r>
      <w:r>
        <w:rPr>
          <w:rFonts w:hint="eastAsia"/>
          <w:sz w:val="24"/>
          <w:szCs w:val="24"/>
          <w:lang w:eastAsia="zh-CN"/>
        </w:rPr>
        <w:t>。</w:t>
      </w:r>
      <w:r>
        <w:rPr>
          <w:sz w:val="24"/>
          <w:szCs w:val="24"/>
          <w:lang w:eastAsia="zh-CN"/>
        </w:rPr>
        <w:t>可以透过调整这三个单元的增益</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p</m:t>
            </m:r>
            <m:ctrlPr>
              <w:rPr>
                <w:rFonts w:ascii="Cambria Math" w:hAnsi="Cambria Math"/>
                <w:sz w:val="24"/>
                <w:szCs w:val="24"/>
              </w:rPr>
            </m:ctrlPr>
          </m:sub>
        </m:sSub>
      </m:oMath>
      <w:r>
        <w:rPr>
          <w:sz w:val="24"/>
          <w:szCs w:val="24"/>
          <w:lang w:eastAsia="zh-CN"/>
        </w:rPr>
        <w:t>，</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i</m:t>
            </m:r>
            <m:ctrlPr>
              <w:rPr>
                <w:rFonts w:ascii="Cambria Math" w:hAnsi="Cambria Math"/>
                <w:sz w:val="24"/>
                <w:szCs w:val="24"/>
              </w:rPr>
            </m:ctrlPr>
          </m:sub>
        </m:sSub>
      </m:oMath>
      <w:r>
        <w:rPr>
          <w:sz w:val="24"/>
          <w:szCs w:val="24"/>
          <w:lang w:eastAsia="zh-CN"/>
        </w:rPr>
        <w:t>和</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d</m:t>
            </m:r>
            <m:ctrlPr>
              <w:rPr>
                <w:rFonts w:ascii="Cambria Math" w:hAnsi="Cambria Math"/>
                <w:sz w:val="24"/>
                <w:szCs w:val="24"/>
              </w:rPr>
            </m:ctrlPr>
          </m:sub>
        </m:sSub>
      </m:oMath>
      <w:r>
        <w:rPr>
          <w:sz w:val="24"/>
          <w:szCs w:val="24"/>
          <w:lang w:eastAsia="zh-CN"/>
        </w:rPr>
        <w:t>来调定其特性。PID控制器主要适用于基本上线性，且动态特性不随时间变化的系统。</w:t>
      </w:r>
    </w:p>
    <w:p>
      <w:pPr>
        <w:pStyle w:val="5"/>
        <w:pageBreakBefore w:val="0"/>
        <w:widowControl/>
        <w:kinsoku/>
        <w:wordWrap/>
        <w:overflowPunct/>
        <w:topLinePunct w:val="0"/>
        <w:autoSpaceDE/>
        <w:autoSpaceDN/>
        <w:bidi w:val="0"/>
        <w:adjustRightInd/>
        <w:snapToGrid/>
        <w:spacing w:line="360" w:lineRule="auto"/>
        <w:jc w:val="center"/>
        <w:textAlignment w:val="auto"/>
      </w:pPr>
      <w:r>
        <w:drawing>
          <wp:inline distT="0" distB="0" distL="0" distR="0">
            <wp:extent cx="3124200" cy="1436370"/>
            <wp:effectExtent l="0" t="0" r="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7524" cy="1443116"/>
                    </a:xfrm>
                    <a:prstGeom prst="rect">
                      <a:avLst/>
                    </a:prstGeom>
                  </pic:spPr>
                </pic:pic>
              </a:graphicData>
            </a:graphic>
          </wp:inline>
        </w:drawing>
      </w:r>
    </w:p>
    <w:p>
      <w:pPr>
        <w:pStyle w:val="5"/>
        <w:pageBreakBefore w:val="0"/>
        <w:widowControl/>
        <w:kinsoku/>
        <w:wordWrap/>
        <w:overflowPunct/>
        <w:topLinePunct w:val="0"/>
        <w:autoSpaceDE/>
        <w:autoSpaceDN/>
        <w:bidi w:val="0"/>
        <w:adjustRightInd/>
        <w:snapToGrid/>
        <w:spacing w:line="360" w:lineRule="auto"/>
        <w:jc w:val="center"/>
        <w:textAlignment w:val="auto"/>
        <w:rPr>
          <w:sz w:val="24"/>
          <w:szCs w:val="24"/>
          <w:lang w:eastAsia="zh-CN"/>
        </w:rPr>
      </w:pPr>
      <w:r>
        <w:rPr>
          <w:rFonts w:hint="eastAsia"/>
          <w:sz w:val="24"/>
          <w:szCs w:val="24"/>
          <w:lang w:val="en-US" w:eastAsia="zh-CN"/>
        </w:rPr>
        <w:t xml:space="preserve">图4-1 </w:t>
      </w:r>
      <w:r>
        <w:rPr>
          <w:sz w:val="24"/>
          <w:szCs w:val="24"/>
          <w:lang w:eastAsia="zh-CN"/>
        </w:rPr>
        <w:t>PID控制器的方块图</w:t>
      </w:r>
    </w:p>
    <w:p>
      <w:pPr>
        <w:pStyle w:val="6"/>
        <w:pageBreakBefore w:val="0"/>
        <w:widowControl/>
        <w:kinsoku/>
        <w:wordWrap/>
        <w:overflowPunct/>
        <w:topLinePunct w:val="0"/>
        <w:autoSpaceDE/>
        <w:autoSpaceDN/>
        <w:bidi w:val="0"/>
        <w:adjustRightInd/>
        <w:snapToGrid/>
        <w:spacing w:line="360" w:lineRule="auto"/>
        <w:textAlignment w:val="auto"/>
        <w:rPr>
          <w:b/>
          <w:bCs w:val="0"/>
          <w:color w:val="auto"/>
          <w:sz w:val="24"/>
          <w:szCs w:val="24"/>
          <w:lang w:eastAsia="zh-CN"/>
        </w:rPr>
      </w:pPr>
      <w:bookmarkStart w:id="14" w:name="原理"/>
      <w:r>
        <w:rPr>
          <w:b/>
          <w:bCs w:val="0"/>
          <w:color w:val="auto"/>
          <w:sz w:val="24"/>
          <w:szCs w:val="24"/>
          <w:lang w:eastAsia="zh-CN"/>
        </w:rPr>
        <w:t>原理</w:t>
      </w:r>
    </w:p>
    <w:p>
      <w:pPr>
        <w:pStyle w:val="14"/>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lang w:eastAsia="zh-CN"/>
        </w:rPr>
        <w:t>PID是以它的三种纠正算法而命名。受控变数是三种算法（比例、积分、微分）相加后的结果，即为其输出，其输入为误差值（设定值减去测量值后的结果）或是由误差值衍生的信号。若定义</w:t>
      </w:r>
      <m:oMath>
        <m:r>
          <m:rPr/>
          <w:rPr>
            <w:rFonts w:ascii="Cambria Math" w:hAnsi="Cambria Math"/>
            <w:sz w:val="24"/>
            <w:szCs w:val="24"/>
            <w:lang w:eastAsia="zh-CN"/>
          </w:rPr>
          <m:t>u</m:t>
        </m:r>
        <m:d>
          <m:dPr>
            <m:ctrlPr>
              <w:rPr>
                <w:rFonts w:ascii="Cambria Math" w:hAnsi="Cambria Math"/>
                <w:sz w:val="24"/>
                <w:szCs w:val="24"/>
              </w:rPr>
            </m:ctrlPr>
          </m:dPr>
          <m:e>
            <m:r>
              <m:rPr/>
              <w:rPr>
                <w:rFonts w:ascii="Cambria Math" w:hAnsi="Cambria Math"/>
                <w:sz w:val="24"/>
                <w:szCs w:val="24"/>
                <w:lang w:eastAsia="zh-CN"/>
              </w:rPr>
              <m:t>t</m:t>
            </m:r>
            <m:ctrlPr>
              <w:rPr>
                <w:rFonts w:ascii="Cambria Math" w:hAnsi="Cambria Math"/>
                <w:sz w:val="24"/>
                <w:szCs w:val="24"/>
              </w:rPr>
            </m:ctrlPr>
          </m:e>
        </m:d>
      </m:oMath>
      <w:r>
        <w:rPr>
          <w:sz w:val="24"/>
          <w:szCs w:val="24"/>
          <w:lang w:eastAsia="zh-CN"/>
        </w:rPr>
        <w:t>为控制输出，PID算法可以用下式表示：</w:t>
      </w:r>
    </w:p>
    <w:p>
      <w:pPr>
        <w:pStyle w:val="5"/>
        <w:pageBreakBefore w:val="0"/>
        <w:widowControl/>
        <w:kinsoku/>
        <w:wordWrap/>
        <w:overflowPunct/>
        <w:topLinePunct w:val="0"/>
        <w:autoSpaceDE/>
        <w:autoSpaceDN/>
        <w:bidi w:val="0"/>
        <w:adjustRightInd/>
        <w:snapToGrid/>
        <w:spacing w:line="360" w:lineRule="auto"/>
        <w:jc w:val="center"/>
        <w:textAlignment w:val="auto"/>
        <w:rPr>
          <w:sz w:val="24"/>
          <w:szCs w:val="24"/>
          <w:lang w:eastAsia="zh-CN"/>
        </w:rPr>
      </w:pPr>
      <m:oMath>
        <m:r>
          <m:rPr>
            <m:sty m:val="p"/>
          </m:rPr>
          <w:rPr>
            <w:rFonts w:ascii="Cambria Math" w:hAnsi="Cambria Math"/>
            <w:sz w:val="24"/>
            <w:szCs w:val="24"/>
            <w:lang w:eastAsia="zh-CN"/>
          </w:rPr>
          <m:t>u</m:t>
        </m:r>
        <m:d>
          <m:dPr>
            <m:ctrlPr>
              <w:rPr>
                <w:rFonts w:ascii="Cambria Math" w:hAnsi="Cambria Math"/>
                <w:sz w:val="24"/>
                <w:szCs w:val="24"/>
              </w:rPr>
            </m:ctrlPr>
          </m:dPr>
          <m:e>
            <m:r>
              <m:rPr/>
              <w:rPr>
                <w:rFonts w:ascii="Cambria Math" w:hAnsi="Cambria Math"/>
                <w:sz w:val="24"/>
                <w:szCs w:val="24"/>
                <w:lang w:eastAsia="zh-CN"/>
              </w:rPr>
              <m:t>t</m:t>
            </m:r>
            <m:ctrlPr>
              <w:rPr>
                <w:rFonts w:ascii="Cambria Math" w:hAnsi="Cambria Math"/>
                <w:sz w:val="24"/>
                <w:szCs w:val="24"/>
              </w:rPr>
            </m:ctrlPr>
          </m:e>
        </m:d>
        <m:r>
          <m:rPr>
            <m:sty m:val="p"/>
          </m:rPr>
          <w:rPr>
            <w:rFonts w:ascii="Cambria Math" w:hAnsi="Cambria Math"/>
            <w:sz w:val="24"/>
            <w:szCs w:val="24"/>
            <w:lang w:eastAsia="zh-CN"/>
          </w:rPr>
          <m:t>=MV</m:t>
        </m:r>
        <m:d>
          <m:dPr>
            <m:ctrlPr>
              <w:rPr>
                <w:rFonts w:ascii="Cambria Math" w:hAnsi="Cambria Math"/>
                <w:sz w:val="24"/>
                <w:szCs w:val="24"/>
              </w:rPr>
            </m:ctrlPr>
          </m:dPr>
          <m:e>
            <m:r>
              <m:rPr/>
              <w:rPr>
                <w:rFonts w:ascii="Cambria Math" w:hAnsi="Cambria Math"/>
                <w:sz w:val="24"/>
                <w:szCs w:val="24"/>
                <w:lang w:eastAsia="zh-CN"/>
              </w:rPr>
              <m:t>t</m:t>
            </m:r>
            <m:ctrlPr>
              <w:rPr>
                <w:rFonts w:ascii="Cambria Math" w:hAnsi="Cambria Math"/>
                <w:sz w:val="24"/>
                <w:szCs w:val="24"/>
              </w:rPr>
            </m:ctrlPr>
          </m:e>
        </m:d>
        <m:r>
          <m:rPr>
            <m:sty m:val="p"/>
          </m:rPr>
          <w:rPr>
            <w:rFonts w:ascii="Cambria Math" w:hAnsi="Cambria Math"/>
            <w:sz w:val="24"/>
            <w:szCs w:val="24"/>
            <w:lang w:eastAsia="zh-CN"/>
          </w:rPr>
          <m:t>=</m:t>
        </m:r>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p</m:t>
            </m:r>
            <m:ctrlPr>
              <w:rPr>
                <w:rFonts w:ascii="Cambria Math" w:hAnsi="Cambria Math"/>
                <w:sz w:val="24"/>
                <w:szCs w:val="24"/>
              </w:rPr>
            </m:ctrlPr>
          </m:sub>
        </m:sSub>
        <m:r>
          <m:rPr/>
          <w:rPr>
            <w:rFonts w:ascii="Cambria Math" w:hAnsi="Cambria Math"/>
            <w:sz w:val="24"/>
            <w:szCs w:val="24"/>
            <w:lang w:eastAsia="zh-CN"/>
          </w:rPr>
          <m:t>e</m:t>
        </m:r>
        <m:d>
          <m:dPr>
            <m:ctrlPr>
              <w:rPr>
                <w:rFonts w:ascii="Cambria Math" w:hAnsi="Cambria Math"/>
                <w:sz w:val="24"/>
                <w:szCs w:val="24"/>
              </w:rPr>
            </m:ctrlPr>
          </m:dPr>
          <m:e>
            <m:r>
              <m:rPr/>
              <w:rPr>
                <w:rFonts w:ascii="Cambria Math" w:hAnsi="Cambria Math"/>
                <w:sz w:val="24"/>
                <w:szCs w:val="24"/>
                <w:lang w:eastAsia="zh-CN"/>
              </w:rPr>
              <m:t>t</m:t>
            </m:r>
            <m:ctrlPr>
              <w:rPr>
                <w:rFonts w:ascii="Cambria Math" w:hAnsi="Cambria Math"/>
                <w:sz w:val="24"/>
                <w:szCs w:val="24"/>
              </w:rPr>
            </m:ctrlPr>
          </m:e>
        </m:d>
        <m:r>
          <m:rPr>
            <m:sty m:val="p"/>
          </m:rPr>
          <w:rPr>
            <w:rFonts w:ascii="Cambria Math" w:hAnsi="Cambria Math"/>
            <w:sz w:val="24"/>
            <w:szCs w:val="24"/>
            <w:lang w:eastAsia="zh-CN"/>
          </w:rPr>
          <m:t>+</m:t>
        </m:r>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i</m:t>
            </m:r>
            <m:ctrlPr>
              <w:rPr>
                <w:rFonts w:ascii="Cambria Math" w:hAnsi="Cambria Math"/>
                <w:sz w:val="24"/>
                <w:szCs w:val="24"/>
              </w:rPr>
            </m:ctrlPr>
          </m:sub>
        </m:sSub>
        <m:nary>
          <m:naryPr>
            <m:limLoc m:val="subSup"/>
            <m:ctrlPr>
              <w:rPr>
                <w:rFonts w:ascii="Cambria Math" w:hAnsi="Cambria Math"/>
                <w:sz w:val="24"/>
                <w:szCs w:val="24"/>
              </w:rPr>
            </m:ctrlPr>
          </m:naryPr>
          <m:sub>
            <m:r>
              <m:rPr/>
              <w:rPr>
                <w:rFonts w:ascii="Cambria Math" w:hAnsi="Cambria Math"/>
                <w:sz w:val="24"/>
                <w:szCs w:val="24"/>
                <w:lang w:eastAsia="zh-CN"/>
              </w:rPr>
              <m:t>0</m:t>
            </m:r>
            <m:ctrlPr>
              <w:rPr>
                <w:rFonts w:ascii="Cambria Math" w:hAnsi="Cambria Math"/>
                <w:sz w:val="24"/>
                <w:szCs w:val="24"/>
              </w:rPr>
            </m:ctrlPr>
          </m:sub>
          <m:sup>
            <m:r>
              <m:rPr/>
              <w:rPr>
                <w:rFonts w:ascii="Cambria Math" w:hAnsi="Cambria Math"/>
                <w:sz w:val="24"/>
                <w:szCs w:val="24"/>
                <w:lang w:eastAsia="zh-CN"/>
              </w:rPr>
              <m:t>t</m:t>
            </m:r>
            <m:ctrlPr>
              <w:rPr>
                <w:rFonts w:ascii="Cambria Math" w:hAnsi="Cambria Math"/>
                <w:sz w:val="24"/>
                <w:szCs w:val="24"/>
              </w:rPr>
            </m:ctrlPr>
          </m:sup>
          <m:e>
            <m:r>
              <m:rPr/>
              <w:rPr>
                <w:rFonts w:ascii="Cambria Math" w:hAnsi="Cambria Math"/>
                <w:sz w:val="24"/>
                <w:szCs w:val="24"/>
                <w:lang w:eastAsia="zh-CN"/>
              </w:rPr>
              <m:t>e</m:t>
            </m:r>
            <m:d>
              <m:dPr>
                <m:ctrlPr>
                  <w:rPr>
                    <w:rFonts w:ascii="Cambria Math" w:hAnsi="Cambria Math"/>
                    <w:sz w:val="24"/>
                    <w:szCs w:val="24"/>
                  </w:rPr>
                </m:ctrlPr>
              </m:dPr>
              <m:e>
                <m:r>
                  <m:rPr/>
                  <w:rPr>
                    <w:rFonts w:ascii="Cambria Math" w:hAnsi="Cambria Math"/>
                    <w:sz w:val="24"/>
                    <w:szCs w:val="24"/>
                    <w:lang w:eastAsia="zh-CN"/>
                  </w:rPr>
                  <m:t>τ</m:t>
                </m:r>
                <m:ctrlPr>
                  <w:rPr>
                    <w:rFonts w:ascii="Cambria Math" w:hAnsi="Cambria Math"/>
                    <w:sz w:val="24"/>
                    <w:szCs w:val="24"/>
                  </w:rPr>
                </m:ctrlPr>
              </m:e>
            </m:d>
            <m:ctrlPr>
              <w:rPr>
                <w:rFonts w:ascii="Cambria Math" w:hAnsi="Cambria Math"/>
                <w:sz w:val="24"/>
                <w:szCs w:val="24"/>
              </w:rPr>
            </m:ctrlPr>
          </m:e>
        </m:nary>
        <m:r>
          <m:rPr/>
          <w:rPr>
            <w:rFonts w:ascii="Cambria Math" w:hAnsi="Cambria Math"/>
            <w:sz w:val="24"/>
            <w:szCs w:val="24"/>
            <w:lang w:eastAsia="zh-CN"/>
          </w:rPr>
          <m:t> dτ</m:t>
        </m:r>
        <m:r>
          <m:rPr>
            <m:sty m:val="p"/>
          </m:rPr>
          <w:rPr>
            <w:rFonts w:ascii="Cambria Math" w:hAnsi="Cambria Math"/>
            <w:sz w:val="24"/>
            <w:szCs w:val="24"/>
            <w:lang w:eastAsia="zh-CN"/>
          </w:rPr>
          <m:t>+</m:t>
        </m:r>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d</m:t>
            </m:r>
            <m:ctrlPr>
              <w:rPr>
                <w:rFonts w:ascii="Cambria Math" w:hAnsi="Cambria Math"/>
                <w:sz w:val="24"/>
                <w:szCs w:val="24"/>
              </w:rPr>
            </m:ctrlPr>
          </m:sub>
        </m:sSub>
        <m:f>
          <m:fPr>
            <m:ctrlPr>
              <w:rPr>
                <w:rFonts w:ascii="Cambria Math" w:hAnsi="Cambria Math"/>
                <w:sz w:val="24"/>
                <w:szCs w:val="24"/>
              </w:rPr>
            </m:ctrlPr>
          </m:fPr>
          <m:num>
            <m:r>
              <m:rPr/>
              <w:rPr>
                <w:rFonts w:ascii="Cambria Math" w:hAnsi="Cambria Math"/>
                <w:sz w:val="24"/>
                <w:szCs w:val="24"/>
                <w:lang w:eastAsia="zh-CN"/>
              </w:rPr>
              <m:t>d</m:t>
            </m:r>
            <m:ctrlPr>
              <w:rPr>
                <w:rFonts w:ascii="Cambria Math" w:hAnsi="Cambria Math"/>
                <w:sz w:val="24"/>
                <w:szCs w:val="24"/>
              </w:rPr>
            </m:ctrlPr>
          </m:num>
          <m:den>
            <m:r>
              <m:rPr/>
              <w:rPr>
                <w:rFonts w:ascii="Cambria Math" w:hAnsi="Cambria Math"/>
                <w:sz w:val="24"/>
                <w:szCs w:val="24"/>
                <w:lang w:eastAsia="zh-CN"/>
              </w:rPr>
              <m:t>dt</m:t>
            </m:r>
            <m:ctrlPr>
              <w:rPr>
                <w:rFonts w:ascii="Cambria Math" w:hAnsi="Cambria Math"/>
                <w:sz w:val="24"/>
                <w:szCs w:val="24"/>
              </w:rPr>
            </m:ctrlPr>
          </m:den>
        </m:f>
        <m:r>
          <m:rPr/>
          <w:rPr>
            <w:rFonts w:ascii="Cambria Math" w:hAnsi="Cambria Math"/>
            <w:sz w:val="24"/>
            <w:szCs w:val="24"/>
            <w:lang w:eastAsia="zh-CN"/>
          </w:rPr>
          <m:t>e</m:t>
        </m:r>
        <m:d>
          <m:dPr>
            <m:ctrlPr>
              <w:rPr>
                <w:rFonts w:ascii="Cambria Math" w:hAnsi="Cambria Math"/>
                <w:sz w:val="24"/>
                <w:szCs w:val="24"/>
              </w:rPr>
            </m:ctrlPr>
          </m:dPr>
          <m:e>
            <m:r>
              <m:rPr/>
              <w:rPr>
                <w:rFonts w:ascii="Cambria Math" w:hAnsi="Cambria Math"/>
                <w:sz w:val="24"/>
                <w:szCs w:val="24"/>
                <w:lang w:eastAsia="zh-CN"/>
              </w:rPr>
              <m:t>t</m:t>
            </m:r>
            <m:ctrlPr>
              <w:rPr>
                <w:rFonts w:ascii="Cambria Math" w:hAnsi="Cambria Math"/>
                <w:sz w:val="24"/>
                <w:szCs w:val="24"/>
              </w:rPr>
            </m:ctrlPr>
          </m:e>
        </m:d>
      </m:oMath>
      <w:r>
        <w:rPr>
          <w:sz w:val="24"/>
          <w:szCs w:val="24"/>
          <w:lang w:eastAsia="zh-CN"/>
        </w:rPr>
        <w:t xml:space="preserve"> </w:t>
      </w:r>
      <w:r>
        <w:rPr>
          <w:sz w:val="24"/>
          <w:szCs w:val="24"/>
          <w:lang w:eastAsia="zh-CN"/>
        </w:rPr>
        <w:br w:type="textWrapping"/>
      </w:r>
      <w:r>
        <w:rPr>
          <w:sz w:val="24"/>
          <w:szCs w:val="24"/>
          <w:lang w:eastAsia="zh-CN"/>
        </w:rPr>
        <w:t xml:space="preserve">其中 </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p</m:t>
            </m:r>
            <m:ctrlPr>
              <w:rPr>
                <w:rFonts w:ascii="Cambria Math" w:hAnsi="Cambria Math"/>
                <w:sz w:val="24"/>
                <w:szCs w:val="24"/>
              </w:rPr>
            </m:ctrlPr>
          </m:sub>
        </m:sSub>
      </m:oMath>
      <w:r>
        <w:rPr>
          <w:sz w:val="24"/>
          <w:szCs w:val="24"/>
          <w:lang w:eastAsia="zh-CN"/>
        </w:rPr>
        <w:t>：比例增益，是调适参数</w:t>
      </w:r>
      <w:r>
        <w:rPr>
          <w:sz w:val="24"/>
          <w:szCs w:val="24"/>
          <w:lang w:eastAsia="zh-CN"/>
        </w:rPr>
        <w:br w:type="textWrapping"/>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i</m:t>
            </m:r>
            <m:ctrlPr>
              <w:rPr>
                <w:rFonts w:ascii="Cambria Math" w:hAnsi="Cambria Math"/>
                <w:sz w:val="24"/>
                <w:szCs w:val="24"/>
              </w:rPr>
            </m:ctrlPr>
          </m:sub>
        </m:sSub>
      </m:oMath>
      <w:r>
        <w:rPr>
          <w:sz w:val="24"/>
          <w:szCs w:val="24"/>
          <w:lang w:eastAsia="zh-CN"/>
        </w:rPr>
        <w:t>：积分增益，也是调适参数</w:t>
      </w:r>
      <w:r>
        <w:rPr>
          <w:sz w:val="24"/>
          <w:szCs w:val="24"/>
          <w:lang w:eastAsia="zh-CN"/>
        </w:rPr>
        <w:br w:type="textWrapping"/>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d</m:t>
            </m:r>
            <m:ctrlPr>
              <w:rPr>
                <w:rFonts w:ascii="Cambria Math" w:hAnsi="Cambria Math"/>
                <w:sz w:val="24"/>
                <w:szCs w:val="24"/>
              </w:rPr>
            </m:ctrlPr>
          </m:sub>
        </m:sSub>
      </m:oMath>
      <w:r>
        <w:rPr>
          <w:sz w:val="24"/>
          <w:szCs w:val="24"/>
          <w:lang w:eastAsia="zh-CN"/>
        </w:rPr>
        <w:t>：微分增益，也是调适参数</w:t>
      </w:r>
      <w:r>
        <w:rPr>
          <w:sz w:val="24"/>
          <w:szCs w:val="24"/>
          <w:lang w:eastAsia="zh-CN"/>
        </w:rPr>
        <w:br w:type="textWrapping"/>
      </w:r>
      <m:oMath>
        <m:r>
          <m:rPr/>
          <w:rPr>
            <w:rFonts w:ascii="Cambria Math" w:hAnsi="Cambria Math"/>
            <w:sz w:val="24"/>
            <w:szCs w:val="24"/>
            <w:lang w:eastAsia="zh-CN"/>
          </w:rPr>
          <m:t>e</m:t>
        </m:r>
      </m:oMath>
      <w:r>
        <w:rPr>
          <w:sz w:val="24"/>
          <w:szCs w:val="24"/>
          <w:lang w:eastAsia="zh-CN"/>
        </w:rPr>
        <w:t>：误差=设定值（SP）- 回授值（PV）</w:t>
      </w:r>
      <w:r>
        <w:rPr>
          <w:sz w:val="24"/>
          <w:szCs w:val="24"/>
          <w:lang w:eastAsia="zh-CN"/>
        </w:rPr>
        <w:br w:type="textWrapping"/>
      </w:r>
      <m:oMath>
        <m:r>
          <m:rPr/>
          <w:rPr>
            <w:rFonts w:ascii="Cambria Math" w:hAnsi="Cambria Math"/>
            <w:sz w:val="24"/>
            <w:szCs w:val="24"/>
            <w:lang w:eastAsia="zh-CN"/>
          </w:rPr>
          <m:t>t</m:t>
        </m:r>
      </m:oMath>
      <w:r>
        <w:rPr>
          <w:sz w:val="24"/>
          <w:szCs w:val="24"/>
          <w:lang w:eastAsia="zh-CN"/>
        </w:rPr>
        <w:t>：目前时间</w:t>
      </w:r>
      <w:r>
        <w:rPr>
          <w:sz w:val="24"/>
          <w:szCs w:val="24"/>
          <w:lang w:eastAsia="zh-CN"/>
        </w:rPr>
        <w:br w:type="textWrapping"/>
      </w:r>
      <m:oMath>
        <m:r>
          <m:rPr/>
          <w:rPr>
            <w:rFonts w:ascii="Cambria Math" w:hAnsi="Cambria Math"/>
            <w:sz w:val="24"/>
            <w:szCs w:val="24"/>
            <w:lang w:eastAsia="zh-CN"/>
          </w:rPr>
          <m:t>τ</m:t>
        </m:r>
      </m:oMath>
      <w:r>
        <w:rPr>
          <w:sz w:val="24"/>
          <w:szCs w:val="24"/>
          <w:lang w:eastAsia="zh-CN"/>
        </w:rPr>
        <w:t xml:space="preserve"> ：积分变数，数值从0到目前时间</w:t>
      </w:r>
      <m:oMath>
        <m:r>
          <m:rPr/>
          <w:rPr>
            <w:rFonts w:ascii="Cambria Math" w:hAnsi="Cambria Math"/>
            <w:sz w:val="24"/>
            <w:szCs w:val="24"/>
            <w:lang w:eastAsia="zh-CN"/>
          </w:rPr>
          <m:t>t</m:t>
        </m:r>
      </m:oMath>
    </w:p>
    <w:bookmarkEnd w:id="14"/>
    <w:p>
      <w:pPr>
        <w:pStyle w:val="6"/>
        <w:pageBreakBefore w:val="0"/>
        <w:widowControl/>
        <w:kinsoku/>
        <w:wordWrap/>
        <w:overflowPunct/>
        <w:topLinePunct w:val="0"/>
        <w:autoSpaceDE/>
        <w:autoSpaceDN/>
        <w:bidi w:val="0"/>
        <w:adjustRightInd/>
        <w:snapToGrid/>
        <w:spacing w:line="360" w:lineRule="auto"/>
        <w:textAlignment w:val="auto"/>
        <w:rPr>
          <w:b/>
          <w:bCs w:val="0"/>
          <w:color w:val="auto"/>
          <w:sz w:val="24"/>
          <w:szCs w:val="24"/>
          <w:lang w:eastAsia="zh-CN"/>
        </w:rPr>
      </w:pPr>
      <w:bookmarkStart w:id="15" w:name="比例控件-1"/>
      <w:r>
        <w:rPr>
          <w:b/>
          <w:bCs w:val="0"/>
          <w:color w:val="auto"/>
          <w:sz w:val="24"/>
          <w:szCs w:val="24"/>
          <w:lang w:eastAsia="zh-CN"/>
        </w:rPr>
        <w:t>比例控件</w:t>
      </w:r>
    </w:p>
    <w:p>
      <w:pPr>
        <w:pStyle w:val="14"/>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rPr>
      </w:pPr>
      <w:r>
        <w:rPr>
          <w:sz w:val="24"/>
          <w:szCs w:val="24"/>
          <w:lang w:eastAsia="zh-CN"/>
        </w:rPr>
        <w:t>比例控制考虑当前误差，误差值和一个正值的常数</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p</m:t>
            </m:r>
            <m:ctrlPr>
              <w:rPr>
                <w:rFonts w:ascii="Cambria Math" w:hAnsi="Cambria Math"/>
                <w:sz w:val="24"/>
                <w:szCs w:val="24"/>
              </w:rPr>
            </m:ctrlPr>
          </m:sub>
        </m:sSub>
      </m:oMath>
      <w:r>
        <w:rPr>
          <w:sz w:val="24"/>
          <w:szCs w:val="24"/>
          <w:lang w:eastAsia="zh-CN"/>
        </w:rPr>
        <w:t>（表示比例）相乘。</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p</m:t>
            </m:r>
            <m:ctrlPr>
              <w:rPr>
                <w:rFonts w:ascii="Cambria Math" w:hAnsi="Cambria Math"/>
                <w:sz w:val="24"/>
                <w:szCs w:val="24"/>
              </w:rPr>
            </m:ctrlPr>
          </m:sub>
        </m:sSub>
      </m:oMath>
      <w:r>
        <w:rPr>
          <w:sz w:val="24"/>
          <w:szCs w:val="24"/>
          <w:lang w:eastAsia="zh-CN"/>
        </w:rPr>
        <w:t xml:space="preserve">只是在控制器的输出和系统的误差成比例的时候成立。比如说，一个电热器控制器是在目标温度和实际温度差10°C时有100%的输出，而其目标值是25°C。那么它在15°C的时候会输出100%，在20°C的时候会输出50%，在24°C的时候输出10％，注意在误差是0的时候，控制器的输出也是0。 </w:t>
      </w:r>
      <w:r>
        <w:rPr>
          <w:sz w:val="24"/>
          <w:szCs w:val="24"/>
        </w:rPr>
        <w:t>比例控制的输出如下：</w:t>
      </w:r>
    </w:p>
    <w:p>
      <w:pPr>
        <w:pStyle w:val="5"/>
        <w:pageBreakBefore w:val="0"/>
        <w:widowControl/>
        <w:kinsoku/>
        <w:wordWrap/>
        <w:overflowPunct/>
        <w:topLinePunct w:val="0"/>
        <w:autoSpaceDE/>
        <w:autoSpaceDN/>
        <w:bidi w:val="0"/>
        <w:adjustRightInd/>
        <w:snapToGrid/>
        <w:spacing w:line="360" w:lineRule="auto"/>
        <w:textAlignment w:val="auto"/>
        <w:rPr>
          <w:sz w:val="24"/>
          <w:szCs w:val="24"/>
        </w:rPr>
      </w:pPr>
      <m:oMathPara>
        <m:oMath>
          <m:sSub>
            <m:sSubPr>
              <m:ctrlPr>
                <w:rPr>
                  <w:rFonts w:ascii="Cambria Math" w:hAnsi="Cambria Math"/>
                  <w:sz w:val="24"/>
                  <w:szCs w:val="24"/>
                </w:rPr>
              </m:ctrlPr>
            </m:sSubPr>
            <m:e>
              <m:r>
                <m:rPr/>
                <w:rPr>
                  <w:rFonts w:ascii="Cambria Math" w:hAnsi="Cambria Math"/>
                  <w:sz w:val="24"/>
                  <w:szCs w:val="24"/>
                </w:rPr>
                <m:t>P</m:t>
              </m:r>
              <m:ctrlPr>
                <w:rPr>
                  <w:rFonts w:ascii="Cambria Math" w:hAnsi="Cambria Math"/>
                  <w:sz w:val="24"/>
                  <w:szCs w:val="24"/>
                </w:rPr>
              </m:ctrlPr>
            </m:e>
            <m:sub>
              <m:r>
                <m:rPr>
                  <m:sty m:val="p"/>
                </m:rPr>
                <w:rPr>
                  <w:rFonts w:ascii="Cambria Math" w:hAnsi="Cambria Math"/>
                  <w:sz w:val="24"/>
                  <w:szCs w:val="24"/>
                </w:rPr>
                <m:t>out</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K</m:t>
              </m:r>
              <m:ctrlPr>
                <w:rPr>
                  <w:rFonts w:ascii="Cambria Math" w:hAnsi="Cambria Math"/>
                  <w:sz w:val="24"/>
                  <w:szCs w:val="24"/>
                </w:rPr>
              </m:ctrlPr>
            </m:e>
            <m:sub>
              <m:r>
                <m:rPr/>
                <w:rPr>
                  <w:rFonts w:ascii="Cambria Math" w:hAnsi="Cambria Math"/>
                  <w:sz w:val="24"/>
                  <w:szCs w:val="24"/>
                </w:rPr>
                <m:t>p</m:t>
              </m:r>
              <m:ctrlPr>
                <w:rPr>
                  <w:rFonts w:ascii="Cambria Math" w:hAnsi="Cambria Math"/>
                  <w:sz w:val="24"/>
                  <w:szCs w:val="24"/>
                </w:rPr>
              </m:ctrlPr>
            </m:sub>
          </m:sSub>
          <m:r>
            <m:rPr/>
            <w:rPr>
              <w:rFonts w:ascii="Cambria Math" w:hAnsi="Cambria Math"/>
              <w:sz w:val="24"/>
              <w:szCs w:val="24"/>
            </w:rPr>
            <m:t> e</m:t>
          </m:r>
          <m:d>
            <m:dPr>
              <m:ctrlPr>
                <w:rPr>
                  <w:rFonts w:ascii="Cambria Math" w:hAnsi="Cambria Math"/>
                  <w:sz w:val="24"/>
                  <w:szCs w:val="24"/>
                </w:rPr>
              </m:ctrlPr>
            </m:dPr>
            <m:e>
              <m:r>
                <m:rPr/>
                <w:rPr>
                  <w:rFonts w:ascii="Cambria Math" w:hAnsi="Cambria Math"/>
                  <w:sz w:val="24"/>
                  <w:szCs w:val="24"/>
                </w:rPr>
                <m:t>t</m:t>
              </m:r>
              <m:ctrlPr>
                <w:rPr>
                  <w:rFonts w:ascii="Cambria Math" w:hAnsi="Cambria Math"/>
                  <w:sz w:val="24"/>
                  <w:szCs w:val="24"/>
                </w:rPr>
              </m:ctrlPr>
            </m:e>
          </m:d>
        </m:oMath>
      </m:oMathPara>
    </w:p>
    <w:p>
      <w:pPr>
        <w:pStyle w:val="5"/>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lang w:eastAsia="zh-CN"/>
        </w:rPr>
        <w:t>若比例增益大，在相同误差量下，会有较大的输出，但若比例增益太大，会使系统不稳定。相反的，若比例增益小，若在相同误差量下，其输出较小，因此控制器会较不敏感的。若比例增益太小，当有干扰出现时，其控制信号可能不够大，无法修正干扰的影响。</w:t>
      </w:r>
    </w:p>
    <w:p>
      <w:pPr>
        <w:pStyle w:val="5"/>
        <w:pageBreakBefore w:val="0"/>
        <w:widowControl/>
        <w:kinsoku/>
        <w:wordWrap/>
        <w:overflowPunct/>
        <w:topLinePunct w:val="0"/>
        <w:autoSpaceDE/>
        <w:autoSpaceDN/>
        <w:bidi w:val="0"/>
        <w:adjustRightInd/>
        <w:snapToGrid/>
        <w:spacing w:line="360" w:lineRule="auto"/>
        <w:jc w:val="center"/>
        <w:textAlignment w:val="auto"/>
        <w:rPr>
          <w:lang w:eastAsia="zh-CN"/>
        </w:rPr>
      </w:pPr>
      <w:r>
        <w:rPr>
          <w:lang w:eastAsia="zh-CN"/>
        </w:rPr>
        <w:drawing>
          <wp:inline distT="0" distB="0" distL="0" distR="0">
            <wp:extent cx="2506980" cy="1943100"/>
            <wp:effectExtent l="0" t="0" r="762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27037" cy="1958453"/>
                    </a:xfrm>
                    <a:prstGeom prst="rect">
                      <a:avLst/>
                    </a:prstGeom>
                  </pic:spPr>
                </pic:pic>
              </a:graphicData>
            </a:graphic>
          </wp:inline>
        </w:drawing>
      </w:r>
    </w:p>
    <w:p>
      <w:pPr>
        <w:pStyle w:val="5"/>
        <w:pageBreakBefore w:val="0"/>
        <w:widowControl/>
        <w:kinsoku/>
        <w:wordWrap/>
        <w:overflowPunct/>
        <w:topLinePunct w:val="0"/>
        <w:autoSpaceDE/>
        <w:autoSpaceDN/>
        <w:bidi w:val="0"/>
        <w:adjustRightInd/>
        <w:snapToGrid/>
        <w:spacing w:line="360" w:lineRule="auto"/>
        <w:jc w:val="center"/>
        <w:textAlignment w:val="auto"/>
        <w:rPr>
          <w:rFonts w:hint="eastAsia"/>
          <w:sz w:val="24"/>
          <w:szCs w:val="24"/>
          <w:lang w:val="en-US" w:eastAsia="zh-CN"/>
        </w:rPr>
      </w:pPr>
      <w:r>
        <w:rPr>
          <w:rFonts w:hint="eastAsia"/>
          <w:sz w:val="24"/>
          <w:szCs w:val="24"/>
          <w:lang w:val="en-US" w:eastAsia="zh-CN"/>
        </w:rPr>
        <w:t>图4-2</w:t>
      </w:r>
    </w:p>
    <w:p>
      <w:pPr>
        <w:pStyle w:val="5"/>
        <w:pageBreakBefore w:val="0"/>
        <w:widowControl/>
        <w:kinsoku/>
        <w:wordWrap/>
        <w:overflowPunct/>
        <w:topLinePunct w:val="0"/>
        <w:autoSpaceDE/>
        <w:autoSpaceDN/>
        <w:bidi w:val="0"/>
        <w:adjustRightInd/>
        <w:snapToGrid/>
        <w:spacing w:line="360" w:lineRule="auto"/>
        <w:jc w:val="center"/>
        <w:textAlignment w:val="auto"/>
        <w:rPr>
          <w:sz w:val="24"/>
          <w:szCs w:val="24"/>
          <w:lang w:eastAsia="zh-CN"/>
        </w:rPr>
      </w:pPr>
      <w:r>
        <w:rPr>
          <w:sz w:val="24"/>
          <w:szCs w:val="24"/>
          <w:lang w:eastAsia="zh-CN"/>
        </w:rPr>
        <w:t>不同比例增益Kp下，受控变数对时间的变化（Ki和Kd维持定值）</w:t>
      </w:r>
    </w:p>
    <w:bookmarkEnd w:id="15"/>
    <w:p>
      <w:pPr>
        <w:pStyle w:val="6"/>
        <w:pageBreakBefore w:val="0"/>
        <w:widowControl/>
        <w:kinsoku/>
        <w:wordWrap/>
        <w:overflowPunct/>
        <w:topLinePunct w:val="0"/>
        <w:autoSpaceDE/>
        <w:autoSpaceDN/>
        <w:bidi w:val="0"/>
        <w:adjustRightInd/>
        <w:snapToGrid/>
        <w:spacing w:line="360" w:lineRule="auto"/>
        <w:textAlignment w:val="auto"/>
        <w:rPr>
          <w:b/>
          <w:bCs w:val="0"/>
          <w:color w:val="auto"/>
          <w:sz w:val="24"/>
          <w:szCs w:val="24"/>
          <w:lang w:eastAsia="zh-CN"/>
        </w:rPr>
      </w:pPr>
      <w:bookmarkStart w:id="16" w:name="积分控件-1"/>
      <w:r>
        <w:rPr>
          <w:b/>
          <w:bCs w:val="0"/>
          <w:color w:val="auto"/>
          <w:sz w:val="24"/>
          <w:szCs w:val="24"/>
          <w:lang w:eastAsia="zh-CN"/>
        </w:rPr>
        <w:t>积分控件</w:t>
      </w:r>
    </w:p>
    <w:p>
      <w:pPr>
        <w:pStyle w:val="14"/>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lang w:eastAsia="zh-CN"/>
        </w:rPr>
        <w:t>积分控制考虑过去误差，将误差值过去一段时间和（误差和）乘以一个正值的常数Ki。Ki从过去的平均误差值来找到系统的输出结果和预定值的平均误差。一个简单的比例系统会震荡，会在预定值的附近来回变化，因为系统无法消除多余的纠正。通过加上负的平均误差值，平均系统误差值就会渐渐减少。所以，最终这个PID回路系统会在设定值稳定下来。</w:t>
      </w:r>
    </w:p>
    <w:p>
      <w:pPr>
        <w:pStyle w:val="5"/>
        <w:pageBreakBefore w:val="0"/>
        <w:widowControl/>
        <w:kinsoku/>
        <w:wordWrap/>
        <w:overflowPunct/>
        <w:topLinePunct w:val="0"/>
        <w:autoSpaceDE/>
        <w:autoSpaceDN/>
        <w:bidi w:val="0"/>
        <w:adjustRightInd/>
        <w:snapToGrid/>
        <w:spacing w:line="360" w:lineRule="auto"/>
        <w:textAlignment w:val="auto"/>
        <w:rPr>
          <w:sz w:val="24"/>
          <w:szCs w:val="24"/>
        </w:rPr>
      </w:pPr>
      <w:r>
        <w:rPr>
          <w:sz w:val="24"/>
          <w:szCs w:val="24"/>
        </w:rPr>
        <w:t>积分控制的输出如下：</w:t>
      </w:r>
    </w:p>
    <w:p>
      <w:pPr>
        <w:pStyle w:val="5"/>
        <w:pageBreakBefore w:val="0"/>
        <w:widowControl/>
        <w:kinsoku/>
        <w:wordWrap/>
        <w:overflowPunct/>
        <w:topLinePunct w:val="0"/>
        <w:autoSpaceDE/>
        <w:autoSpaceDN/>
        <w:bidi w:val="0"/>
        <w:adjustRightInd/>
        <w:snapToGrid/>
        <w:spacing w:line="360" w:lineRule="auto"/>
        <w:textAlignment w:val="auto"/>
        <w:rPr>
          <w:sz w:val="24"/>
          <w:szCs w:val="24"/>
        </w:rPr>
      </w:pPr>
      <m:oMathPara>
        <m:oMath>
          <m:sSub>
            <m:sSubPr>
              <m:ctrlPr>
                <w:rPr>
                  <w:rFonts w:ascii="Cambria Math" w:hAnsi="Cambria Math"/>
                  <w:sz w:val="24"/>
                  <w:szCs w:val="24"/>
                </w:rPr>
              </m:ctrlPr>
            </m:sSubPr>
            <m:e>
              <m:r>
                <m:rPr/>
                <w:rPr>
                  <w:rFonts w:ascii="Cambria Math" w:hAnsi="Cambria Math"/>
                  <w:sz w:val="24"/>
                  <w:szCs w:val="24"/>
                </w:rPr>
                <m:t>I</m:t>
              </m:r>
              <m:ctrlPr>
                <w:rPr>
                  <w:rFonts w:ascii="Cambria Math" w:hAnsi="Cambria Math"/>
                  <w:sz w:val="24"/>
                  <w:szCs w:val="24"/>
                </w:rPr>
              </m:ctrlPr>
            </m:e>
            <m:sub>
              <m:r>
                <m:rPr>
                  <m:sty m:val="p"/>
                </m:rPr>
                <w:rPr>
                  <w:rFonts w:ascii="Cambria Math" w:hAnsi="Cambria Math"/>
                  <w:sz w:val="24"/>
                  <w:szCs w:val="24"/>
                </w:rPr>
                <m:t>out</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K</m:t>
              </m:r>
              <m:ctrlPr>
                <w:rPr>
                  <w:rFonts w:ascii="Cambria Math" w:hAnsi="Cambria Math"/>
                  <w:sz w:val="24"/>
                  <w:szCs w:val="24"/>
                </w:rPr>
              </m:ctrlPr>
            </m:e>
            <m:sub>
              <m:r>
                <m:rPr/>
                <w:rPr>
                  <w:rFonts w:ascii="Cambria Math" w:hAnsi="Cambria Math"/>
                  <w:sz w:val="24"/>
                  <w:szCs w:val="24"/>
                </w:rPr>
                <m:t>i</m:t>
              </m:r>
              <m:ctrlPr>
                <w:rPr>
                  <w:rFonts w:ascii="Cambria Math" w:hAnsi="Cambria Math"/>
                  <w:sz w:val="24"/>
                  <w:szCs w:val="24"/>
                </w:rPr>
              </m:ctrlPr>
            </m:sub>
          </m:sSub>
          <m:nary>
            <m:naryPr>
              <m:limLoc m:val="subSup"/>
              <m:ctrlPr>
                <w:rPr>
                  <w:rFonts w:ascii="Cambria Math" w:hAnsi="Cambria Math"/>
                  <w:sz w:val="24"/>
                  <w:szCs w:val="24"/>
                </w:rPr>
              </m:ctrlPr>
            </m:naryPr>
            <m:sub>
              <m:r>
                <m:rPr/>
                <w:rPr>
                  <w:rFonts w:ascii="Cambria Math" w:hAnsi="Cambria Math"/>
                  <w:sz w:val="24"/>
                  <w:szCs w:val="24"/>
                </w:rPr>
                <m:t>0</m:t>
              </m:r>
              <m:ctrlPr>
                <w:rPr>
                  <w:rFonts w:ascii="Cambria Math" w:hAnsi="Cambria Math"/>
                  <w:sz w:val="24"/>
                  <w:szCs w:val="24"/>
                </w:rPr>
              </m:ctrlPr>
            </m:sub>
            <m:sup>
              <m:r>
                <m:rPr/>
                <w:rPr>
                  <w:rFonts w:ascii="Cambria Math" w:hAnsi="Cambria Math"/>
                  <w:sz w:val="24"/>
                  <w:szCs w:val="24"/>
                </w:rPr>
                <m:t>t</m:t>
              </m:r>
              <m:ctrlPr>
                <w:rPr>
                  <w:rFonts w:ascii="Cambria Math" w:hAnsi="Cambria Math"/>
                  <w:sz w:val="24"/>
                  <w:szCs w:val="24"/>
                </w:rPr>
              </m:ctrlPr>
            </m:sup>
            <m:e>
              <m:r>
                <m:rPr/>
                <w:rPr>
                  <w:rFonts w:ascii="Cambria Math" w:hAnsi="Cambria Math"/>
                  <w:sz w:val="24"/>
                  <w:szCs w:val="24"/>
                </w:rPr>
                <m:t>e</m:t>
              </m:r>
              <m:d>
                <m:dPr>
                  <m:ctrlPr>
                    <w:rPr>
                      <w:rFonts w:ascii="Cambria Math" w:hAnsi="Cambria Math"/>
                      <w:sz w:val="24"/>
                      <w:szCs w:val="24"/>
                    </w:rPr>
                  </m:ctrlPr>
                </m:dPr>
                <m:e>
                  <m:r>
                    <m:rPr/>
                    <w:rPr>
                      <w:rFonts w:ascii="Cambria Math" w:hAnsi="Cambria Math"/>
                      <w:sz w:val="24"/>
                      <w:szCs w:val="24"/>
                    </w:rPr>
                    <m:t>τ</m:t>
                  </m:r>
                  <m:ctrlPr>
                    <w:rPr>
                      <w:rFonts w:ascii="Cambria Math" w:hAnsi="Cambria Math"/>
                      <w:sz w:val="24"/>
                      <w:szCs w:val="24"/>
                    </w:rPr>
                  </m:ctrlPr>
                </m:e>
              </m:d>
              <m:ctrlPr>
                <w:rPr>
                  <w:rFonts w:ascii="Cambria Math" w:hAnsi="Cambria Math"/>
                  <w:sz w:val="24"/>
                  <w:szCs w:val="24"/>
                </w:rPr>
              </m:ctrlPr>
            </m:e>
          </m:nary>
          <m:r>
            <m:rPr/>
            <w:rPr>
              <w:rFonts w:ascii="Cambria Math" w:hAnsi="Cambria Math"/>
              <w:sz w:val="24"/>
              <w:szCs w:val="24"/>
            </w:rPr>
            <m:t> dτ</m:t>
          </m:r>
        </m:oMath>
      </m:oMathPara>
    </w:p>
    <w:p>
      <w:pPr>
        <w:pStyle w:val="5"/>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lang w:eastAsia="zh-CN"/>
        </w:rPr>
        <w:t>积分控制会加速系统趋近设定值的过程，并且消除纯比例控制器会出现的稳态误差。积分增益越大，趋近设定值的速度越快，不过因为积分控制会累计过去所有的误差，可能会使回授值出现过冲的情形。</w:t>
      </w:r>
    </w:p>
    <w:p>
      <w:pPr>
        <w:pStyle w:val="5"/>
        <w:pageBreakBefore w:val="0"/>
        <w:widowControl/>
        <w:kinsoku/>
        <w:wordWrap/>
        <w:overflowPunct/>
        <w:topLinePunct w:val="0"/>
        <w:autoSpaceDE/>
        <w:autoSpaceDN/>
        <w:bidi w:val="0"/>
        <w:adjustRightInd/>
        <w:snapToGrid/>
        <w:spacing w:line="360" w:lineRule="auto"/>
        <w:jc w:val="center"/>
        <w:textAlignment w:val="auto"/>
        <w:rPr>
          <w:lang w:eastAsia="zh-CN"/>
        </w:rPr>
      </w:pPr>
      <w:r>
        <w:rPr>
          <w:lang w:eastAsia="zh-CN"/>
        </w:rPr>
        <w:drawing>
          <wp:inline distT="0" distB="0" distL="0" distR="0">
            <wp:extent cx="1898650" cy="1498600"/>
            <wp:effectExtent l="0" t="0" r="6350" b="1016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7933" cy="1513724"/>
                    </a:xfrm>
                    <a:prstGeom prst="rect">
                      <a:avLst/>
                    </a:prstGeom>
                  </pic:spPr>
                </pic:pic>
              </a:graphicData>
            </a:graphic>
          </wp:inline>
        </w:drawing>
      </w:r>
    </w:p>
    <w:p>
      <w:pPr>
        <w:pStyle w:val="5"/>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eastAsia="zh-CN"/>
        </w:rPr>
      </w:pPr>
      <w:r>
        <w:rPr>
          <w:rFonts w:hint="eastAsia"/>
          <w:sz w:val="24"/>
          <w:szCs w:val="24"/>
          <w:lang w:val="en-US" w:eastAsia="zh-CN"/>
        </w:rPr>
        <w:t>图4-3</w:t>
      </w:r>
    </w:p>
    <w:p>
      <w:pPr>
        <w:pStyle w:val="5"/>
        <w:pageBreakBefore w:val="0"/>
        <w:widowControl/>
        <w:kinsoku/>
        <w:wordWrap/>
        <w:overflowPunct/>
        <w:topLinePunct w:val="0"/>
        <w:autoSpaceDE/>
        <w:autoSpaceDN/>
        <w:bidi w:val="0"/>
        <w:adjustRightInd/>
        <w:snapToGrid/>
        <w:spacing w:line="360" w:lineRule="auto"/>
        <w:jc w:val="center"/>
        <w:textAlignment w:val="auto"/>
        <w:rPr>
          <w:sz w:val="24"/>
          <w:szCs w:val="24"/>
          <w:lang w:eastAsia="zh-CN"/>
        </w:rPr>
      </w:pPr>
      <w:r>
        <w:rPr>
          <w:sz w:val="24"/>
          <w:szCs w:val="24"/>
          <w:lang w:eastAsia="zh-CN"/>
        </w:rPr>
        <w:t>不同积分增益Ki下，受控变数对时间的变化（Kp和Kd维持定值）</w:t>
      </w:r>
    </w:p>
    <w:bookmarkEnd w:id="16"/>
    <w:p>
      <w:pPr>
        <w:pStyle w:val="6"/>
        <w:pageBreakBefore w:val="0"/>
        <w:widowControl/>
        <w:kinsoku/>
        <w:wordWrap/>
        <w:overflowPunct/>
        <w:topLinePunct w:val="0"/>
        <w:autoSpaceDE/>
        <w:autoSpaceDN/>
        <w:bidi w:val="0"/>
        <w:adjustRightInd/>
        <w:snapToGrid/>
        <w:spacing w:line="360" w:lineRule="auto"/>
        <w:textAlignment w:val="auto"/>
        <w:rPr>
          <w:b/>
          <w:bCs w:val="0"/>
          <w:color w:val="auto"/>
          <w:sz w:val="24"/>
          <w:szCs w:val="24"/>
          <w:lang w:eastAsia="zh-CN"/>
        </w:rPr>
      </w:pPr>
      <w:bookmarkStart w:id="17" w:name="微分控件-1"/>
      <w:r>
        <w:rPr>
          <w:b/>
          <w:bCs w:val="0"/>
          <w:color w:val="auto"/>
          <w:sz w:val="24"/>
          <w:szCs w:val="24"/>
          <w:lang w:eastAsia="zh-CN"/>
        </w:rPr>
        <w:t>微分控件</w:t>
      </w:r>
    </w:p>
    <w:p>
      <w:pPr>
        <w:pStyle w:val="14"/>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lang w:eastAsia="zh-CN"/>
        </w:rPr>
        <w:t>微分控制考虑将来误差，计算误差的一阶导，并和一个正值的常数Kd相乘。这个导数的控制会对系统的改变作出反应。导数的结果越大，那么控制系统就对输出结果作出更快速的反应。这个Kd参数也是PID被称为可预测的控制器的原因。Kd参数对减少控制器短期的改变很有帮助。一些实际中的速度缓慢的系统可以不需要Kd参数。</w:t>
      </w:r>
    </w:p>
    <w:p>
      <w:pPr>
        <w:pStyle w:val="5"/>
        <w:pageBreakBefore w:val="0"/>
        <w:widowControl/>
        <w:kinsoku/>
        <w:wordWrap/>
        <w:overflowPunct/>
        <w:topLinePunct w:val="0"/>
        <w:autoSpaceDE/>
        <w:autoSpaceDN/>
        <w:bidi w:val="0"/>
        <w:adjustRightInd/>
        <w:snapToGrid/>
        <w:spacing w:line="360" w:lineRule="auto"/>
        <w:textAlignment w:val="auto"/>
        <w:rPr>
          <w:sz w:val="24"/>
          <w:szCs w:val="24"/>
        </w:rPr>
      </w:pPr>
      <w:r>
        <w:rPr>
          <w:sz w:val="24"/>
          <w:szCs w:val="24"/>
        </w:rPr>
        <w:t>微分控制的输出如下：</w:t>
      </w:r>
    </w:p>
    <w:p>
      <w:pPr>
        <w:pStyle w:val="5"/>
        <w:pageBreakBefore w:val="0"/>
        <w:widowControl/>
        <w:kinsoku/>
        <w:wordWrap/>
        <w:overflowPunct/>
        <w:topLinePunct w:val="0"/>
        <w:autoSpaceDE/>
        <w:autoSpaceDN/>
        <w:bidi w:val="0"/>
        <w:adjustRightInd/>
        <w:snapToGrid/>
        <w:spacing w:line="360" w:lineRule="auto"/>
        <w:textAlignment w:val="auto"/>
        <w:rPr>
          <w:sz w:val="24"/>
          <w:szCs w:val="24"/>
        </w:rPr>
      </w:pPr>
      <m:oMathPara>
        <m:oMath>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m:sty m:val="p"/>
                </m:rPr>
                <w:rPr>
                  <w:rFonts w:ascii="Cambria Math" w:hAnsi="Cambria Math"/>
                  <w:sz w:val="24"/>
                  <w:szCs w:val="24"/>
                </w:rPr>
                <m:t>out</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K</m:t>
              </m:r>
              <m:ctrlPr>
                <w:rPr>
                  <w:rFonts w:ascii="Cambria Math" w:hAnsi="Cambria Math"/>
                  <w:sz w:val="24"/>
                  <w:szCs w:val="24"/>
                </w:rPr>
              </m:ctrlPr>
            </m:e>
            <m:sub>
              <m:r>
                <m:rPr/>
                <w:rPr>
                  <w:rFonts w:ascii="Cambria Math" w:hAnsi="Cambria Math"/>
                  <w:sz w:val="24"/>
                  <w:szCs w:val="24"/>
                </w:rPr>
                <m:t>d</m:t>
              </m:r>
              <m:ctrlPr>
                <w:rPr>
                  <w:rFonts w:ascii="Cambria Math" w:hAnsi="Cambria Math"/>
                  <w:sz w:val="24"/>
                  <w:szCs w:val="24"/>
                </w:rPr>
              </m:ctrlPr>
            </m:sub>
          </m:sSub>
          <m:f>
            <m:fPr>
              <m:ctrlPr>
                <w:rPr>
                  <w:rFonts w:ascii="Cambria Math" w:hAnsi="Cambria Math"/>
                  <w:sz w:val="24"/>
                  <w:szCs w:val="24"/>
                </w:rPr>
              </m:ctrlPr>
            </m:fPr>
            <m:num>
              <m:r>
                <m:rPr/>
                <w:rPr>
                  <w:rFonts w:ascii="Cambria Math" w:hAnsi="Cambria Math"/>
                  <w:sz w:val="24"/>
                  <w:szCs w:val="24"/>
                </w:rPr>
                <m:t>d</m:t>
              </m:r>
              <m:ctrlPr>
                <w:rPr>
                  <w:rFonts w:ascii="Cambria Math" w:hAnsi="Cambria Math"/>
                  <w:sz w:val="24"/>
                  <w:szCs w:val="24"/>
                </w:rPr>
              </m:ctrlPr>
            </m:num>
            <m:den>
              <m:r>
                <m:rPr/>
                <w:rPr>
                  <w:rFonts w:ascii="Cambria Math" w:hAnsi="Cambria Math"/>
                  <w:sz w:val="24"/>
                  <w:szCs w:val="24"/>
                </w:rPr>
                <m:t>dt</m:t>
              </m:r>
              <m:ctrlPr>
                <w:rPr>
                  <w:rFonts w:ascii="Cambria Math" w:hAnsi="Cambria Math"/>
                  <w:sz w:val="24"/>
                  <w:szCs w:val="24"/>
                </w:rPr>
              </m:ctrlPr>
            </m:den>
          </m:f>
          <m:r>
            <m:rPr/>
            <w:rPr>
              <w:rFonts w:ascii="Cambria Math" w:hAnsi="Cambria Math"/>
              <w:sz w:val="24"/>
              <w:szCs w:val="24"/>
            </w:rPr>
            <m:t>e</m:t>
          </m:r>
          <m:d>
            <m:dPr>
              <m:ctrlPr>
                <w:rPr>
                  <w:rFonts w:ascii="Cambria Math" w:hAnsi="Cambria Math"/>
                  <w:sz w:val="24"/>
                  <w:szCs w:val="24"/>
                </w:rPr>
              </m:ctrlPr>
            </m:dPr>
            <m:e>
              <m:r>
                <m:rPr/>
                <w:rPr>
                  <w:rFonts w:ascii="Cambria Math" w:hAnsi="Cambria Math"/>
                  <w:sz w:val="24"/>
                  <w:szCs w:val="24"/>
                </w:rPr>
                <m:t>t</m:t>
              </m:r>
              <m:ctrlPr>
                <w:rPr>
                  <w:rFonts w:ascii="Cambria Math" w:hAnsi="Cambria Math"/>
                  <w:sz w:val="24"/>
                  <w:szCs w:val="24"/>
                </w:rPr>
              </m:ctrlPr>
            </m:e>
          </m:d>
        </m:oMath>
      </m:oMathPara>
    </w:p>
    <w:p>
      <w:pPr>
        <w:pStyle w:val="5"/>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lang w:eastAsia="zh-CN"/>
        </w:rPr>
        <w:t>微分控制可以提升整定时间及系统稳定性</w:t>
      </w:r>
      <w:r>
        <w:rPr>
          <w:rFonts w:hint="eastAsia"/>
          <w:sz w:val="24"/>
          <w:szCs w:val="24"/>
          <w:vertAlign w:val="superscript"/>
          <w:lang w:val="en-US" w:eastAsia="zh-CN"/>
        </w:rPr>
        <w:t>[5][6]</w:t>
      </w:r>
      <w:r>
        <w:rPr>
          <w:sz w:val="24"/>
          <w:szCs w:val="24"/>
          <w:lang w:eastAsia="zh-CN"/>
        </w:rPr>
        <w:t>。不过因为纯微分器不是因果系统，因此在PID系统实现时，一般会为微分控制加上一个低通滤波器以限制高频增益及噪声</w:t>
      </w:r>
      <w:r>
        <w:rPr>
          <w:rFonts w:hint="eastAsia"/>
          <w:sz w:val="24"/>
          <w:szCs w:val="24"/>
          <w:vertAlign w:val="superscript"/>
          <w:lang w:val="en-US" w:eastAsia="zh-CN"/>
        </w:rPr>
        <w:t>[7]</w:t>
      </w:r>
      <w:r>
        <w:rPr>
          <w:sz w:val="24"/>
          <w:szCs w:val="24"/>
          <w:lang w:eastAsia="zh-CN"/>
        </w:rPr>
        <w:t>。实际上较少用到微分控制，估计PID控制器中只有约20%有用到微分控制</w:t>
      </w:r>
      <w:r>
        <w:rPr>
          <w:rFonts w:hint="eastAsia"/>
          <w:sz w:val="24"/>
          <w:szCs w:val="24"/>
          <w:vertAlign w:val="superscript"/>
          <w:lang w:val="en-US" w:eastAsia="zh-CN"/>
        </w:rPr>
        <w:t>[7]</w:t>
      </w:r>
      <w:r>
        <w:rPr>
          <w:sz w:val="24"/>
          <w:szCs w:val="24"/>
          <w:lang w:eastAsia="zh-CN"/>
        </w:rPr>
        <w:t>。</w:t>
      </w:r>
    </w:p>
    <w:p>
      <w:pPr>
        <w:pStyle w:val="5"/>
        <w:pageBreakBefore w:val="0"/>
        <w:widowControl/>
        <w:kinsoku/>
        <w:wordWrap/>
        <w:overflowPunct/>
        <w:topLinePunct w:val="0"/>
        <w:autoSpaceDE/>
        <w:autoSpaceDN/>
        <w:bidi w:val="0"/>
        <w:adjustRightInd/>
        <w:snapToGrid/>
        <w:spacing w:line="360" w:lineRule="auto"/>
        <w:jc w:val="center"/>
        <w:textAlignment w:val="auto"/>
        <w:rPr>
          <w:lang w:eastAsia="zh-CN"/>
        </w:rPr>
      </w:pPr>
      <w:r>
        <w:rPr>
          <w:lang w:eastAsia="zh-CN"/>
        </w:rPr>
        <w:drawing>
          <wp:inline distT="0" distB="0" distL="0" distR="0">
            <wp:extent cx="2430780" cy="1924050"/>
            <wp:effectExtent l="0" t="0" r="762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36813" cy="1928489"/>
                    </a:xfrm>
                    <a:prstGeom prst="rect">
                      <a:avLst/>
                    </a:prstGeom>
                  </pic:spPr>
                </pic:pic>
              </a:graphicData>
            </a:graphic>
          </wp:inline>
        </w:drawing>
      </w:r>
    </w:p>
    <w:p>
      <w:pPr>
        <w:pStyle w:val="5"/>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eastAsia="zh-CN"/>
        </w:rPr>
      </w:pPr>
      <w:r>
        <w:rPr>
          <w:rFonts w:hint="eastAsia"/>
          <w:sz w:val="24"/>
          <w:szCs w:val="24"/>
          <w:lang w:val="en-US" w:eastAsia="zh-CN"/>
        </w:rPr>
        <w:t>图4-4</w:t>
      </w:r>
    </w:p>
    <w:p>
      <w:pPr>
        <w:pStyle w:val="5"/>
        <w:pageBreakBefore w:val="0"/>
        <w:widowControl/>
        <w:kinsoku/>
        <w:wordWrap/>
        <w:overflowPunct/>
        <w:topLinePunct w:val="0"/>
        <w:autoSpaceDE/>
        <w:autoSpaceDN/>
        <w:bidi w:val="0"/>
        <w:adjustRightInd/>
        <w:snapToGrid/>
        <w:spacing w:line="360" w:lineRule="auto"/>
        <w:jc w:val="center"/>
        <w:textAlignment w:val="auto"/>
        <w:rPr>
          <w:sz w:val="24"/>
          <w:szCs w:val="24"/>
          <w:lang w:eastAsia="zh-CN"/>
        </w:rPr>
      </w:pPr>
      <w:r>
        <w:rPr>
          <w:sz w:val="24"/>
          <w:szCs w:val="24"/>
          <w:lang w:eastAsia="zh-CN"/>
        </w:rPr>
        <w:t>不同微分增益Kd下，受控变数对时间的变化（Kp和Ki维持定值）</w:t>
      </w:r>
    </w:p>
    <w:bookmarkEnd w:id="17"/>
    <w:p>
      <w:pPr>
        <w:pStyle w:val="6"/>
        <w:pageBreakBefore w:val="0"/>
        <w:widowControl/>
        <w:kinsoku/>
        <w:wordWrap/>
        <w:overflowPunct/>
        <w:topLinePunct w:val="0"/>
        <w:autoSpaceDE/>
        <w:autoSpaceDN/>
        <w:bidi w:val="0"/>
        <w:adjustRightInd/>
        <w:snapToGrid/>
        <w:spacing w:line="360" w:lineRule="auto"/>
        <w:textAlignment w:val="auto"/>
        <w:rPr>
          <w:b/>
          <w:bCs w:val="0"/>
          <w:color w:val="auto"/>
          <w:sz w:val="24"/>
          <w:szCs w:val="24"/>
          <w:lang w:eastAsia="zh-CN"/>
        </w:rPr>
      </w:pPr>
      <w:bookmarkStart w:id="18" w:name="参数调整"/>
      <w:r>
        <w:rPr>
          <w:b/>
          <w:bCs w:val="0"/>
          <w:color w:val="auto"/>
          <w:sz w:val="24"/>
          <w:szCs w:val="24"/>
          <w:lang w:eastAsia="zh-CN"/>
        </w:rPr>
        <w:t>参数调整</w:t>
      </w:r>
    </w:p>
    <w:p>
      <w:pPr>
        <w:pStyle w:val="14"/>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lang w:eastAsia="zh-CN"/>
        </w:rPr>
        <w:t>若需在系统仍有负载的情形进行调试（线上调试），有一种作法是先将</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i</m:t>
            </m:r>
            <m:ctrlPr>
              <w:rPr>
                <w:rFonts w:ascii="Cambria Math" w:hAnsi="Cambria Math"/>
                <w:sz w:val="24"/>
                <w:szCs w:val="24"/>
              </w:rPr>
            </m:ctrlPr>
          </m:sub>
        </m:sSub>
      </m:oMath>
      <w:r>
        <w:rPr>
          <w:sz w:val="24"/>
          <w:szCs w:val="24"/>
          <w:lang w:eastAsia="zh-CN"/>
        </w:rPr>
        <w:t>及</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d</m:t>
            </m:r>
            <m:ctrlPr>
              <w:rPr>
                <w:rFonts w:ascii="Cambria Math" w:hAnsi="Cambria Math"/>
                <w:sz w:val="24"/>
                <w:szCs w:val="24"/>
              </w:rPr>
            </m:ctrlPr>
          </m:sub>
        </m:sSub>
      </m:oMath>
      <w:r>
        <w:rPr>
          <w:sz w:val="24"/>
          <w:szCs w:val="24"/>
          <w:lang w:eastAsia="zh-CN"/>
        </w:rPr>
        <w:t>设为零，增加</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p</m:t>
            </m:r>
            <m:ctrlPr>
              <w:rPr>
                <w:rFonts w:ascii="Cambria Math" w:hAnsi="Cambria Math"/>
                <w:sz w:val="24"/>
                <w:szCs w:val="24"/>
              </w:rPr>
            </m:ctrlPr>
          </m:sub>
        </m:sSub>
      </m:oMath>
      <w:r>
        <w:rPr>
          <w:sz w:val="24"/>
          <w:szCs w:val="24"/>
          <w:lang w:eastAsia="zh-CN"/>
        </w:rPr>
        <w:t>一直到回路输出震荡为止，之后再将</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p</m:t>
            </m:r>
            <m:ctrlPr>
              <w:rPr>
                <w:rFonts w:ascii="Cambria Math" w:hAnsi="Cambria Math"/>
                <w:sz w:val="24"/>
                <w:szCs w:val="24"/>
              </w:rPr>
            </m:ctrlPr>
          </m:sub>
        </m:sSub>
      </m:oMath>
      <w:r>
        <w:rPr>
          <w:sz w:val="24"/>
          <w:szCs w:val="24"/>
          <w:lang w:eastAsia="zh-CN"/>
        </w:rPr>
        <w:t>设定为“1/4振幅衰减”（使系统第二次过冲量是第一次的1/4）增益的一半，然后增加</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i</m:t>
            </m:r>
            <m:ctrlPr>
              <w:rPr>
                <w:rFonts w:ascii="Cambria Math" w:hAnsi="Cambria Math"/>
                <w:sz w:val="24"/>
                <w:szCs w:val="24"/>
              </w:rPr>
            </m:ctrlPr>
          </m:sub>
        </m:sSub>
      </m:oMath>
      <w:r>
        <w:rPr>
          <w:sz w:val="24"/>
          <w:szCs w:val="24"/>
          <w:lang w:eastAsia="zh-CN"/>
        </w:rPr>
        <w:t>直到一定时间后的稳态误差可被修正为止。不过若</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i</m:t>
            </m:r>
            <m:ctrlPr>
              <w:rPr>
                <w:rFonts w:ascii="Cambria Math" w:hAnsi="Cambria Math"/>
                <w:sz w:val="24"/>
                <w:szCs w:val="24"/>
              </w:rPr>
            </m:ctrlPr>
          </m:sub>
        </m:sSub>
      </m:oMath>
      <w:r>
        <w:rPr>
          <w:sz w:val="24"/>
          <w:szCs w:val="24"/>
          <w:lang w:eastAsia="zh-CN"/>
        </w:rPr>
        <w:t>可能会造成不稳定，最后若有需要，可以增加</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d</m:t>
            </m:r>
            <m:ctrlPr>
              <w:rPr>
                <w:rFonts w:ascii="Cambria Math" w:hAnsi="Cambria Math"/>
                <w:sz w:val="24"/>
                <w:szCs w:val="24"/>
              </w:rPr>
            </m:ctrlPr>
          </m:sub>
        </m:sSub>
      </m:oMath>
      <w:r>
        <w:rPr>
          <w:sz w:val="24"/>
          <w:szCs w:val="24"/>
          <w:lang w:eastAsia="zh-CN"/>
        </w:rPr>
        <w:t>，并确认在负载变动后回路可以够快的回到其设定值，不过若</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d</m:t>
            </m:r>
            <m:ctrlPr>
              <w:rPr>
                <w:rFonts w:ascii="Cambria Math" w:hAnsi="Cambria Math"/>
                <w:sz w:val="24"/>
                <w:szCs w:val="24"/>
              </w:rPr>
            </m:ctrlPr>
          </m:sub>
        </m:sSub>
      </m:oMath>
      <w:r>
        <w:rPr>
          <w:sz w:val="24"/>
          <w:szCs w:val="24"/>
          <w:lang w:eastAsia="zh-CN"/>
        </w:rPr>
        <w:t>太大会造成响应太快及过冲。一般而言快速反应的PID应该会有轻微的过冲，只是有些系统不允许过冲。因此需要将回授系统调整为过阻尼系统，而</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p</m:t>
            </m:r>
            <m:ctrlPr>
              <w:rPr>
                <w:rFonts w:ascii="Cambria Math" w:hAnsi="Cambria Math"/>
                <w:sz w:val="24"/>
                <w:szCs w:val="24"/>
              </w:rPr>
            </m:ctrlPr>
          </m:sub>
        </m:sSub>
      </m:oMath>
      <w:r>
        <w:rPr>
          <w:sz w:val="24"/>
          <w:szCs w:val="24"/>
          <w:lang w:eastAsia="zh-CN"/>
        </w:rPr>
        <w:t>比造成震荡</w:t>
      </w:r>
      <m:oMath>
        <m:sSub>
          <m:sSubPr>
            <m:ctrlPr>
              <w:rPr>
                <w:rFonts w:ascii="Cambria Math" w:hAnsi="Cambria Math"/>
                <w:sz w:val="24"/>
                <w:szCs w:val="24"/>
              </w:rPr>
            </m:ctrlPr>
          </m:sSubPr>
          <m:e>
            <m:r>
              <m:rPr/>
              <w:rPr>
                <w:rFonts w:ascii="Cambria Math" w:hAnsi="Cambria Math"/>
                <w:sz w:val="24"/>
                <w:szCs w:val="24"/>
                <w:lang w:eastAsia="zh-CN"/>
              </w:rPr>
              <m:t>K</m:t>
            </m:r>
            <m:ctrlPr>
              <w:rPr>
                <w:rFonts w:ascii="Cambria Math" w:hAnsi="Cambria Math"/>
                <w:sz w:val="24"/>
                <w:szCs w:val="24"/>
              </w:rPr>
            </m:ctrlPr>
          </m:e>
          <m:sub>
            <m:r>
              <m:rPr/>
              <w:rPr>
                <w:rFonts w:ascii="Cambria Math" w:hAnsi="Cambria Math"/>
                <w:sz w:val="24"/>
                <w:szCs w:val="24"/>
                <w:lang w:eastAsia="zh-CN"/>
              </w:rPr>
              <m:t>p</m:t>
            </m:r>
            <m:ctrlPr>
              <w:rPr>
                <w:rFonts w:ascii="Cambria Math" w:hAnsi="Cambria Math"/>
                <w:sz w:val="24"/>
                <w:szCs w:val="24"/>
              </w:rPr>
            </m:ctrlPr>
          </m:sub>
        </m:sSub>
      </m:oMath>
      <w:r>
        <w:rPr>
          <w:sz w:val="24"/>
          <w:szCs w:val="24"/>
          <w:lang w:eastAsia="zh-CN"/>
        </w:rPr>
        <w:t>的一半还要小很多。</w:t>
      </w:r>
    </w:p>
    <w:p>
      <w:pPr>
        <w:pStyle w:val="5"/>
        <w:pageBreakBefore w:val="0"/>
        <w:widowControl/>
        <w:kinsoku/>
        <w:wordWrap/>
        <w:overflowPunct/>
        <w:topLinePunct w:val="0"/>
        <w:autoSpaceDE/>
        <w:autoSpaceDN/>
        <w:bidi w:val="0"/>
        <w:adjustRightInd/>
        <w:snapToGrid/>
        <w:spacing w:line="360" w:lineRule="auto"/>
        <w:textAlignment w:val="auto"/>
        <w:rPr>
          <w:sz w:val="24"/>
          <w:szCs w:val="24"/>
          <w:lang w:eastAsia="zh-CN"/>
        </w:rPr>
      </w:pPr>
      <w:r>
        <w:rPr>
          <w:sz w:val="24"/>
          <w:szCs w:val="24"/>
          <w:lang w:eastAsia="zh-CN"/>
        </w:rPr>
        <w:t>调整PID参数对系统的影响如下:</w:t>
      </w:r>
    </w:p>
    <w:p>
      <w:pPr>
        <w:pStyle w:val="5"/>
        <w:pageBreakBefore w:val="0"/>
        <w:widowControl/>
        <w:kinsoku/>
        <w:wordWrap/>
        <w:overflowPunct/>
        <w:topLinePunct w:val="0"/>
        <w:autoSpaceDE/>
        <w:autoSpaceDN/>
        <w:bidi w:val="0"/>
        <w:adjustRightInd/>
        <w:snapToGrid/>
        <w:spacing w:line="360" w:lineRule="auto"/>
        <w:jc w:val="center"/>
        <w:textAlignment w:val="auto"/>
        <w:rPr>
          <w:rFonts w:hint="default"/>
          <w:b/>
          <w:bCs/>
          <w:sz w:val="24"/>
          <w:szCs w:val="24"/>
          <w:lang w:val="en-US" w:eastAsia="zh-CN"/>
        </w:rPr>
      </w:pPr>
      <w:r>
        <w:rPr>
          <w:rFonts w:hint="eastAsia"/>
          <w:b/>
          <w:bCs/>
          <w:sz w:val="24"/>
          <w:szCs w:val="24"/>
          <w:lang w:val="en-US" w:eastAsia="zh-CN"/>
        </w:rPr>
        <w:t>表4-1</w:t>
      </w:r>
    </w:p>
    <w:tbl>
      <w:tblPr>
        <w:tblStyle w:val="16"/>
        <w:tblW w:w="0" w:type="auto"/>
        <w:jc w:val="center"/>
        <w:tblLayout w:type="autofit"/>
        <w:tblCellMar>
          <w:top w:w="0" w:type="dxa"/>
          <w:left w:w="108" w:type="dxa"/>
          <w:bottom w:w="0" w:type="dxa"/>
          <w:right w:w="108" w:type="dxa"/>
        </w:tblCellMar>
      </w:tblPr>
      <w:tblGrid>
        <w:gridCol w:w="1176"/>
        <w:gridCol w:w="1696"/>
        <w:gridCol w:w="936"/>
        <w:gridCol w:w="2256"/>
        <w:gridCol w:w="1416"/>
      </w:tblGrid>
      <w:tr>
        <w:tblPrEx>
          <w:tblCellMar>
            <w:top w:w="0" w:type="dxa"/>
            <w:left w:w="108" w:type="dxa"/>
            <w:bottom w:w="0" w:type="dxa"/>
            <w:right w:w="108" w:type="dxa"/>
          </w:tblCellMar>
        </w:tblPrEx>
        <w:trPr>
          <w:tblHeader/>
          <w:jc w:val="center"/>
        </w:trPr>
        <w:tc>
          <w:tcPr>
            <w:tcW w:w="0" w:type="auto"/>
            <w:tcBorders>
              <w:top w:val="single" w:color="auto" w:sz="4" w:space="0"/>
              <w:left w:val="single" w:color="auto" w:sz="4" w:space="0"/>
              <w:bottom w:val="single" w:color="auto" w:sz="4" w:space="0"/>
              <w:right w:val="single" w:color="auto" w:sz="4" w:space="0"/>
              <w:insideH w:val="single" w:sz="0" w:space="0"/>
            </w:tcBorders>
            <w:vAlign w:val="bottom"/>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调整方式</w:t>
            </w:r>
          </w:p>
        </w:tc>
        <w:tc>
          <w:tcPr>
            <w:tcW w:w="0" w:type="auto"/>
            <w:tcBorders>
              <w:top w:val="single" w:color="auto" w:sz="4" w:space="0"/>
              <w:left w:val="single" w:color="auto" w:sz="4" w:space="0"/>
              <w:bottom w:val="single" w:color="auto" w:sz="4" w:space="0"/>
              <w:right w:val="single" w:color="auto" w:sz="4" w:space="0"/>
              <w:insideH w:val="single" w:sz="0" w:space="0"/>
            </w:tcBorders>
            <w:vAlign w:val="bottom"/>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(on) 上升时间</w:t>
            </w:r>
          </w:p>
        </w:tc>
        <w:tc>
          <w:tcPr>
            <w:tcW w:w="0" w:type="auto"/>
            <w:tcBorders>
              <w:top w:val="single" w:color="auto" w:sz="4" w:space="0"/>
              <w:left w:val="single" w:color="auto" w:sz="4" w:space="0"/>
              <w:bottom w:val="single" w:color="auto" w:sz="4" w:space="0"/>
              <w:right w:val="single" w:color="auto" w:sz="4" w:space="0"/>
              <w:insideH w:val="single" w:sz="0" w:space="0"/>
            </w:tcBorders>
            <w:vAlign w:val="bottom"/>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超调量</w:t>
            </w:r>
          </w:p>
        </w:tc>
        <w:tc>
          <w:tcPr>
            <w:tcW w:w="0" w:type="auto"/>
            <w:tcBorders>
              <w:top w:val="single" w:color="auto" w:sz="4" w:space="0"/>
              <w:left w:val="single" w:color="auto" w:sz="4" w:space="0"/>
              <w:bottom w:val="single" w:color="auto" w:sz="4" w:space="0"/>
              <w:right w:val="single" w:color="auto" w:sz="4" w:space="0"/>
              <w:insideH w:val="single" w:sz="0" w:space="0"/>
            </w:tcBorders>
            <w:vAlign w:val="bottom"/>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安定时间 稳态误差</w:t>
            </w:r>
          </w:p>
        </w:tc>
        <w:tc>
          <w:tcPr>
            <w:tcW w:w="0" w:type="auto"/>
            <w:tcBorders>
              <w:top w:val="single" w:color="auto" w:sz="4" w:space="0"/>
              <w:left w:val="single" w:color="auto" w:sz="4" w:space="0"/>
              <w:bottom w:val="single" w:color="auto" w:sz="4" w:space="0"/>
              <w:right w:val="single" w:color="auto" w:sz="4" w:space="0"/>
              <w:insideH w:val="single" w:sz="0" w:space="0"/>
            </w:tcBorders>
            <w:vAlign w:val="bottom"/>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稳定性</w:t>
            </w:r>
          </w:p>
        </w:tc>
      </w:tr>
      <w:tr>
        <w:tblPrEx>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 Kp</w:t>
            </w:r>
          </w:p>
        </w:tc>
        <w:tc>
          <w:tcPr>
            <w:tcW w:w="0" w:type="auto"/>
            <w:tcBorders>
              <w:top w:val="single" w:color="auto" w:sz="4" w:space="0"/>
              <w:left w:val="single" w:color="auto" w:sz="4" w:space="0"/>
              <w:bottom w:val="single" w:color="auto" w:sz="4" w:space="0"/>
              <w:right w:val="single" w:color="auto" w:sz="4" w:space="0"/>
            </w:tcBorders>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减少 ↓</w:t>
            </w:r>
          </w:p>
        </w:tc>
        <w:tc>
          <w:tcPr>
            <w:tcW w:w="0" w:type="auto"/>
            <w:tcBorders>
              <w:top w:val="single" w:color="auto" w:sz="4" w:space="0"/>
              <w:left w:val="single" w:color="auto" w:sz="4" w:space="0"/>
              <w:bottom w:val="single" w:color="auto" w:sz="4" w:space="0"/>
              <w:right w:val="single" w:color="auto" w:sz="4" w:space="0"/>
            </w:tcBorders>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增加 ↑</w:t>
            </w:r>
          </w:p>
        </w:tc>
        <w:tc>
          <w:tcPr>
            <w:tcW w:w="0" w:type="auto"/>
            <w:tcBorders>
              <w:top w:val="single" w:color="auto" w:sz="4" w:space="0"/>
              <w:left w:val="single" w:color="auto" w:sz="4" w:space="0"/>
              <w:bottom w:val="single" w:color="auto" w:sz="4" w:space="0"/>
              <w:right w:val="single" w:color="auto" w:sz="4" w:space="0"/>
            </w:tcBorders>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小幅增加 ↗</w:t>
            </w:r>
          </w:p>
        </w:tc>
        <w:tc>
          <w:tcPr>
            <w:tcW w:w="0" w:type="auto"/>
            <w:tcBorders>
              <w:top w:val="single" w:color="auto" w:sz="4" w:space="0"/>
              <w:left w:val="single" w:color="auto" w:sz="4" w:space="0"/>
              <w:bottom w:val="single" w:color="auto" w:sz="4" w:space="0"/>
              <w:right w:val="single" w:color="auto" w:sz="4" w:space="0"/>
            </w:tcBorders>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减少 ↓</w:t>
            </w:r>
          </w:p>
        </w:tc>
      </w:tr>
      <w:tr>
        <w:tblPrEx>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 Ki</w:t>
            </w:r>
          </w:p>
        </w:tc>
        <w:tc>
          <w:tcPr>
            <w:tcW w:w="0" w:type="auto"/>
            <w:tcBorders>
              <w:top w:val="single" w:color="auto" w:sz="4" w:space="0"/>
              <w:left w:val="single" w:color="auto" w:sz="4" w:space="0"/>
              <w:bottom w:val="single" w:color="auto" w:sz="4" w:space="0"/>
              <w:right w:val="single" w:color="auto" w:sz="4" w:space="0"/>
            </w:tcBorders>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小幅减少 ↘</w:t>
            </w:r>
          </w:p>
        </w:tc>
        <w:tc>
          <w:tcPr>
            <w:tcW w:w="0" w:type="auto"/>
            <w:tcBorders>
              <w:top w:val="single" w:color="auto" w:sz="4" w:space="0"/>
              <w:left w:val="single" w:color="auto" w:sz="4" w:space="0"/>
              <w:bottom w:val="single" w:color="auto" w:sz="4" w:space="0"/>
              <w:right w:val="single" w:color="auto" w:sz="4" w:space="0"/>
            </w:tcBorders>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增加↑</w:t>
            </w:r>
          </w:p>
        </w:tc>
        <w:tc>
          <w:tcPr>
            <w:tcW w:w="0" w:type="auto"/>
            <w:tcBorders>
              <w:top w:val="single" w:color="auto" w:sz="4" w:space="0"/>
              <w:left w:val="single" w:color="auto" w:sz="4" w:space="0"/>
              <w:bottom w:val="single" w:color="auto" w:sz="4" w:space="0"/>
              <w:right w:val="single" w:color="auto" w:sz="4" w:space="0"/>
            </w:tcBorders>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增加 ↑</w:t>
            </w:r>
          </w:p>
        </w:tc>
        <w:tc>
          <w:tcPr>
            <w:tcW w:w="0" w:type="auto"/>
            <w:tcBorders>
              <w:top w:val="single" w:color="auto" w:sz="4" w:space="0"/>
              <w:left w:val="single" w:color="auto" w:sz="4" w:space="0"/>
              <w:bottom w:val="single" w:color="auto" w:sz="4" w:space="0"/>
              <w:right w:val="single" w:color="auto" w:sz="4" w:space="0"/>
            </w:tcBorders>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大幅减少↓↓</w:t>
            </w:r>
          </w:p>
        </w:tc>
      </w:tr>
      <w:tr>
        <w:tblPrEx>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 Kd</w:t>
            </w:r>
          </w:p>
        </w:tc>
        <w:tc>
          <w:tcPr>
            <w:tcW w:w="0" w:type="auto"/>
            <w:tcBorders>
              <w:top w:val="single" w:color="auto" w:sz="4" w:space="0"/>
              <w:left w:val="single" w:color="auto" w:sz="4" w:space="0"/>
              <w:bottom w:val="single" w:color="auto" w:sz="4" w:space="0"/>
              <w:right w:val="single" w:color="auto" w:sz="4" w:space="0"/>
            </w:tcBorders>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小幅减少 ↘</w:t>
            </w:r>
          </w:p>
        </w:tc>
        <w:tc>
          <w:tcPr>
            <w:tcW w:w="0" w:type="auto"/>
            <w:tcBorders>
              <w:top w:val="single" w:color="auto" w:sz="4" w:space="0"/>
              <w:left w:val="single" w:color="auto" w:sz="4" w:space="0"/>
              <w:bottom w:val="single" w:color="auto" w:sz="4" w:space="0"/>
              <w:right w:val="single" w:color="auto" w:sz="4" w:space="0"/>
            </w:tcBorders>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减少↓</w:t>
            </w:r>
          </w:p>
        </w:tc>
        <w:tc>
          <w:tcPr>
            <w:tcW w:w="0" w:type="auto"/>
            <w:tcBorders>
              <w:top w:val="single" w:color="auto" w:sz="4" w:space="0"/>
              <w:left w:val="single" w:color="auto" w:sz="4" w:space="0"/>
              <w:bottom w:val="single" w:color="auto" w:sz="4" w:space="0"/>
              <w:right w:val="single" w:color="auto" w:sz="4" w:space="0"/>
            </w:tcBorders>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减少↓</w:t>
            </w:r>
          </w:p>
        </w:tc>
        <w:tc>
          <w:tcPr>
            <w:tcW w:w="0" w:type="auto"/>
            <w:tcBorders>
              <w:top w:val="single" w:color="auto" w:sz="4" w:space="0"/>
              <w:left w:val="single" w:color="auto" w:sz="4" w:space="0"/>
              <w:bottom w:val="single" w:color="auto" w:sz="4" w:space="0"/>
              <w:right w:val="single" w:color="auto" w:sz="4" w:space="0"/>
            </w:tcBorders>
          </w:tcPr>
          <w:p>
            <w:pPr>
              <w:pStyle w:val="15"/>
              <w:pageBreakBefore w:val="0"/>
              <w:widowControl/>
              <w:kinsoku/>
              <w:wordWrap/>
              <w:overflowPunct/>
              <w:topLinePunct w:val="0"/>
              <w:autoSpaceDE/>
              <w:autoSpaceDN/>
              <w:bidi w:val="0"/>
              <w:adjustRightInd/>
              <w:snapToGrid/>
              <w:spacing w:line="360" w:lineRule="auto"/>
              <w:jc w:val="both"/>
              <w:textAlignment w:val="auto"/>
              <w:rPr>
                <w:sz w:val="24"/>
                <w:szCs w:val="24"/>
              </w:rPr>
            </w:pPr>
            <w:r>
              <w:rPr>
                <w:sz w:val="24"/>
                <w:szCs w:val="24"/>
              </w:rPr>
              <w:t>变动不大→</w:t>
            </w:r>
          </w:p>
        </w:tc>
      </w:tr>
      <w:bookmarkEnd w:id="13"/>
      <w:bookmarkEnd w:id="18"/>
    </w:tbl>
    <w:p>
      <w:pPr>
        <w:pStyle w:val="4"/>
        <w:pageBreakBefore w:val="0"/>
        <w:widowControl/>
        <w:kinsoku/>
        <w:wordWrap/>
        <w:overflowPunct/>
        <w:topLinePunct w:val="0"/>
        <w:autoSpaceDE/>
        <w:autoSpaceDN/>
        <w:bidi w:val="0"/>
        <w:adjustRightInd/>
        <w:snapToGrid/>
        <w:spacing w:line="360" w:lineRule="auto"/>
        <w:textAlignment w:val="auto"/>
        <w:rPr>
          <w:color w:val="auto"/>
          <w:sz w:val="24"/>
          <w:szCs w:val="24"/>
        </w:rPr>
      </w:pPr>
      <w:bookmarkStart w:id="19" w:name="循环电压控制模块"/>
      <w:r>
        <w:rPr>
          <w:color w:val="auto"/>
          <w:sz w:val="24"/>
          <w:szCs w:val="24"/>
        </w:rPr>
        <w:t>循环电压控制模块</w:t>
      </w:r>
    </w:p>
    <w:p>
      <w:pPr>
        <w:pStyle w:val="14"/>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rPr>
      </w:pPr>
      <w:r>
        <w:rPr>
          <w:sz w:val="24"/>
          <w:szCs w:val="24"/>
        </w:rPr>
        <w:t>由 Labview 提供的循环控制模板（variable power supply），能够在连接一个采集输出设备后调用一个输出端（本实验选择输出端为 supply+），通过主循环计算得到电压值之后由循环控制模块在 supply+上进行输出。</w:t>
      </w:r>
    </w:p>
    <w:p>
      <w:pPr>
        <w:pStyle w:val="5"/>
        <w:pageBreakBefore w:val="0"/>
        <w:widowControl/>
        <w:kinsoku/>
        <w:wordWrap/>
        <w:overflowPunct/>
        <w:topLinePunct w:val="0"/>
        <w:autoSpaceDE/>
        <w:autoSpaceDN/>
        <w:bidi w:val="0"/>
        <w:adjustRightInd/>
        <w:snapToGrid/>
        <w:spacing w:line="360" w:lineRule="auto"/>
        <w:jc w:val="center"/>
        <w:textAlignment w:val="auto"/>
      </w:pPr>
      <w:r>
        <w:drawing>
          <wp:inline distT="0" distB="0" distL="0" distR="0">
            <wp:extent cx="2554605" cy="1070610"/>
            <wp:effectExtent l="0" t="0" r="5715"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54806" cy="1070629"/>
                    </a:xfrm>
                    <a:prstGeom prst="rect">
                      <a:avLst/>
                    </a:prstGeom>
                  </pic:spPr>
                </pic:pic>
              </a:graphicData>
            </a:graphic>
          </wp:inline>
        </w:drawing>
      </w:r>
    </w:p>
    <w:p>
      <w:pPr>
        <w:pStyle w:val="5"/>
        <w:pageBreakBefore w:val="0"/>
        <w:widowControl/>
        <w:kinsoku/>
        <w:wordWrap/>
        <w:overflowPunct/>
        <w:topLinePunct w:val="0"/>
        <w:autoSpaceDE/>
        <w:autoSpaceDN/>
        <w:bidi w:val="0"/>
        <w:adjustRightInd/>
        <w:snapToGrid/>
        <w:spacing w:line="360" w:lineRule="auto"/>
        <w:jc w:val="center"/>
        <w:textAlignment w:val="auto"/>
        <w:rPr>
          <w:rFonts w:hint="default" w:eastAsia="宋体"/>
          <w:sz w:val="24"/>
          <w:szCs w:val="24"/>
          <w:lang w:val="en-US" w:eastAsia="zh-CN"/>
        </w:rPr>
      </w:pPr>
      <w:r>
        <w:rPr>
          <w:rFonts w:hint="eastAsia"/>
          <w:sz w:val="24"/>
          <w:szCs w:val="24"/>
          <w:lang w:val="en-US" w:eastAsia="zh-CN"/>
        </w:rPr>
        <w:t>图4-5</w:t>
      </w:r>
    </w:p>
    <w:p>
      <w:pPr>
        <w:pStyle w:val="5"/>
        <w:pageBreakBefore w:val="0"/>
        <w:widowControl/>
        <w:kinsoku/>
        <w:wordWrap/>
        <w:overflowPunct/>
        <w:topLinePunct w:val="0"/>
        <w:autoSpaceDE/>
        <w:autoSpaceDN/>
        <w:bidi w:val="0"/>
        <w:adjustRightInd/>
        <w:snapToGrid/>
        <w:spacing w:line="360" w:lineRule="auto"/>
        <w:jc w:val="center"/>
        <w:textAlignment w:val="auto"/>
        <w:rPr>
          <w:sz w:val="24"/>
          <w:szCs w:val="24"/>
        </w:rPr>
      </w:pPr>
      <w:r>
        <w:rPr>
          <w:sz w:val="24"/>
          <w:szCs w:val="24"/>
        </w:rPr>
        <w:t>variable power supply</w:t>
      </w:r>
    </w:p>
    <w:bookmarkEnd w:id="19"/>
    <w:p>
      <w:pPr>
        <w:pStyle w:val="3"/>
        <w:bidi w:val="0"/>
        <w:rPr>
          <w:rFonts w:hint="default"/>
          <w:lang w:val="en-US" w:eastAsia="zh-CN"/>
        </w:rPr>
      </w:pPr>
      <w:bookmarkStart w:id="20" w:name="_Toc30691"/>
      <w:bookmarkStart w:id="21" w:name="转速测量"/>
      <w:bookmarkStart w:id="22" w:name="设计思路"/>
      <w:r>
        <w:rPr>
          <w:rFonts w:hint="eastAsia"/>
          <w:lang w:eastAsia="zh-CN"/>
        </w:rPr>
        <w:t>（</w:t>
      </w:r>
      <w:r>
        <w:rPr>
          <w:rFonts w:hint="eastAsia"/>
          <w:lang w:val="en-US" w:eastAsia="zh-CN"/>
        </w:rPr>
        <w:t>二</w:t>
      </w:r>
      <w:r>
        <w:rPr>
          <w:rFonts w:hint="eastAsia"/>
          <w:lang w:eastAsia="zh-CN"/>
        </w:rPr>
        <w:t>）</w:t>
      </w:r>
      <w:r>
        <w:rPr>
          <w:rFonts w:hint="eastAsia"/>
          <w:lang w:val="en-US" w:eastAsia="zh-CN"/>
        </w:rPr>
        <w:t>设计思路</w:t>
      </w:r>
      <w:bookmarkEnd w:id="20"/>
    </w:p>
    <w:p>
      <w:pPr>
        <w:pStyle w:val="4"/>
        <w:pageBreakBefore w:val="0"/>
        <w:widowControl/>
        <w:kinsoku/>
        <w:wordWrap/>
        <w:overflowPunct/>
        <w:topLinePunct w:val="0"/>
        <w:autoSpaceDE/>
        <w:autoSpaceDN/>
        <w:bidi w:val="0"/>
        <w:adjustRightInd/>
        <w:snapToGrid/>
        <w:spacing w:line="360" w:lineRule="auto"/>
        <w:textAlignment w:val="auto"/>
        <w:rPr>
          <w:color w:val="auto"/>
          <w:sz w:val="24"/>
          <w:szCs w:val="24"/>
        </w:rPr>
      </w:pPr>
      <w:r>
        <w:rPr>
          <w:color w:val="auto"/>
          <w:sz w:val="24"/>
          <w:szCs w:val="24"/>
        </w:rPr>
        <w:t>转速测量</w:t>
      </w:r>
    </w:p>
    <w:p>
      <w:pPr>
        <w:pStyle w:val="14"/>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rPr>
      </w:pPr>
      <w:r>
        <w:rPr>
          <w:sz w:val="24"/>
          <w:szCs w:val="24"/>
        </w:rPr>
        <w:t>脉冲信号接入 Elvis 实验平台的“ analog input “端之后，使用 pulse measurement VI 测量脉冲信号周期 。 该 VI 在” period “端输出脉冲信号的周 期，使用 60 除以该周期，能够得到一分钟内的脉冲次数，由于 3D 打印转盘只有 一个缺口，所以该值即为电机的实时转速</w:t>
      </w:r>
    </w:p>
    <w:bookmarkEnd w:id="21"/>
    <w:p>
      <w:pPr>
        <w:pStyle w:val="4"/>
        <w:pageBreakBefore w:val="0"/>
        <w:widowControl/>
        <w:kinsoku/>
        <w:wordWrap/>
        <w:overflowPunct/>
        <w:topLinePunct w:val="0"/>
        <w:autoSpaceDE/>
        <w:autoSpaceDN/>
        <w:bidi w:val="0"/>
        <w:adjustRightInd/>
        <w:snapToGrid/>
        <w:spacing w:line="360" w:lineRule="auto"/>
        <w:textAlignment w:val="auto"/>
        <w:rPr>
          <w:color w:val="auto"/>
          <w:sz w:val="24"/>
          <w:szCs w:val="24"/>
          <w:lang w:eastAsia="zh-CN"/>
        </w:rPr>
      </w:pPr>
      <w:bookmarkStart w:id="23" w:name="转速调节"/>
      <w:r>
        <w:rPr>
          <w:color w:val="auto"/>
          <w:sz w:val="24"/>
          <w:szCs w:val="24"/>
          <w:lang w:eastAsia="zh-CN"/>
        </w:rPr>
        <w:t>转速调节</w:t>
      </w:r>
    </w:p>
    <w:p>
      <w:pPr>
        <w:pStyle w:val="14"/>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lang w:eastAsia="zh-CN"/>
        </w:rPr>
        <w:t>利用循环控制模板，将测量的转速作为输入，主循环接收后调整电压值，由循环控制模块在supply+上输出以调整转速</w:t>
      </w:r>
    </w:p>
    <w:p>
      <w:pPr>
        <w:pStyle w:val="6"/>
        <w:pageBreakBefore w:val="0"/>
        <w:widowControl/>
        <w:kinsoku/>
        <w:wordWrap/>
        <w:overflowPunct/>
        <w:topLinePunct w:val="0"/>
        <w:autoSpaceDE/>
        <w:autoSpaceDN/>
        <w:bidi w:val="0"/>
        <w:adjustRightInd/>
        <w:snapToGrid/>
        <w:spacing w:line="360" w:lineRule="auto"/>
        <w:textAlignment w:val="auto"/>
        <w:rPr>
          <w:b/>
          <w:bCs w:val="0"/>
          <w:i w:val="0"/>
          <w:iCs/>
          <w:color w:val="auto"/>
          <w:sz w:val="24"/>
          <w:szCs w:val="24"/>
          <w:lang w:eastAsia="zh-CN"/>
        </w:rPr>
      </w:pPr>
      <w:bookmarkStart w:id="24" w:name="分块调节"/>
      <w:r>
        <w:rPr>
          <w:b/>
          <w:bCs w:val="0"/>
          <w:i w:val="0"/>
          <w:iCs/>
          <w:color w:val="auto"/>
          <w:sz w:val="24"/>
          <w:szCs w:val="24"/>
          <w:lang w:eastAsia="zh-CN"/>
        </w:rPr>
        <w:t>分块调节</w:t>
      </w:r>
    </w:p>
    <w:p>
      <w:pPr>
        <w:pStyle w:val="14"/>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lang w:eastAsia="zh-CN"/>
        </w:rPr>
        <w:t>由于pid调节较为精细但速度较慢，直接电压加减调节快速但较为粗糙，所以我们采用case模块进行分情况调节</w:t>
      </w:r>
    </w:p>
    <w:p>
      <w:pPr>
        <w:pageBreakBefore w:val="0"/>
        <w:widowControl/>
        <w:numPr>
          <w:ilvl w:val="0"/>
          <w:numId w:val="4"/>
        </w:numPr>
        <w:kinsoku/>
        <w:wordWrap/>
        <w:overflowPunct/>
        <w:topLinePunct w:val="0"/>
        <w:autoSpaceDE/>
        <w:autoSpaceDN/>
        <w:bidi w:val="0"/>
        <w:adjustRightInd/>
        <w:snapToGrid/>
        <w:spacing w:line="360" w:lineRule="auto"/>
        <w:textAlignment w:val="auto"/>
        <w:rPr>
          <w:sz w:val="24"/>
          <w:szCs w:val="24"/>
          <w:lang w:eastAsia="zh-CN"/>
        </w:rPr>
      </w:pPr>
      <w:r>
        <w:rPr>
          <w:sz w:val="24"/>
          <w:szCs w:val="24"/>
          <w:lang w:eastAsia="zh-CN"/>
        </w:rPr>
        <w:t>如果实际转速与设定转速的差的绝对值大于200 ，我们就认为实际转速和设 定转速的偏差较大， 需要快速逼近预设转速附近，采用 直接修改电压的方 式。</w:t>
      </w:r>
    </w:p>
    <w:p>
      <w:pPr>
        <w:pageBreakBefore w:val="0"/>
        <w:widowControl/>
        <w:numPr>
          <w:ilvl w:val="0"/>
          <w:numId w:val="4"/>
        </w:numPr>
        <w:kinsoku/>
        <w:wordWrap/>
        <w:overflowPunct/>
        <w:topLinePunct w:val="0"/>
        <w:autoSpaceDE/>
        <w:autoSpaceDN/>
        <w:bidi w:val="0"/>
        <w:adjustRightInd/>
        <w:snapToGrid/>
        <w:spacing w:line="360" w:lineRule="auto"/>
        <w:textAlignment w:val="auto"/>
        <w:rPr>
          <w:sz w:val="24"/>
          <w:szCs w:val="24"/>
          <w:lang w:eastAsia="zh-CN"/>
        </w:rPr>
      </w:pPr>
      <w:r>
        <w:rPr>
          <w:sz w:val="24"/>
          <w:szCs w:val="24"/>
          <w:lang w:eastAsia="zh-CN"/>
        </w:rPr>
        <w:t>如果实际转速与设定转速的差的绝对值小于等于 10，我们就认为实际转速和设 定转速的偏差已达到实验要求，不进行调节</w:t>
      </w:r>
    </w:p>
    <w:p>
      <w:pPr>
        <w:pageBreakBefore w:val="0"/>
        <w:widowControl/>
        <w:numPr>
          <w:ilvl w:val="0"/>
          <w:numId w:val="4"/>
        </w:numPr>
        <w:kinsoku/>
        <w:wordWrap/>
        <w:overflowPunct/>
        <w:topLinePunct w:val="0"/>
        <w:autoSpaceDE/>
        <w:autoSpaceDN/>
        <w:bidi w:val="0"/>
        <w:adjustRightInd/>
        <w:snapToGrid/>
        <w:spacing w:line="360" w:lineRule="auto"/>
        <w:textAlignment w:val="auto"/>
        <w:rPr>
          <w:sz w:val="24"/>
          <w:szCs w:val="24"/>
          <w:lang w:eastAsia="zh-CN"/>
        </w:rPr>
      </w:pPr>
      <w:r>
        <w:rPr>
          <w:sz w:val="24"/>
          <w:szCs w:val="24"/>
          <w:lang w:eastAsia="zh-CN"/>
        </w:rPr>
        <w:t>如果实际转速与设定转速的差的绝对值大于10 且小于等于200，我们就认为实际转速 和设定转速的偏差较小但是仍然需要控制，此时调用 PID 算法</w:t>
      </w:r>
    </w:p>
    <w:bookmarkEnd w:id="24"/>
    <w:p>
      <w:pPr>
        <w:pStyle w:val="6"/>
        <w:pageBreakBefore w:val="0"/>
        <w:widowControl/>
        <w:kinsoku/>
        <w:wordWrap/>
        <w:overflowPunct/>
        <w:topLinePunct w:val="0"/>
        <w:autoSpaceDE/>
        <w:autoSpaceDN/>
        <w:bidi w:val="0"/>
        <w:adjustRightInd/>
        <w:snapToGrid/>
        <w:spacing w:line="360" w:lineRule="auto"/>
        <w:textAlignment w:val="auto"/>
        <w:rPr>
          <w:b/>
          <w:bCs w:val="0"/>
          <w:color w:val="auto"/>
          <w:sz w:val="24"/>
          <w:szCs w:val="24"/>
          <w:lang w:eastAsia="zh-CN"/>
        </w:rPr>
      </w:pPr>
      <w:bookmarkStart w:id="25" w:name="pid各控件实现"/>
      <w:r>
        <w:rPr>
          <w:b/>
          <w:bCs w:val="0"/>
          <w:color w:val="auto"/>
          <w:sz w:val="24"/>
          <w:szCs w:val="24"/>
          <w:lang w:eastAsia="zh-CN"/>
        </w:rPr>
        <w:t>pid各控件实现</w:t>
      </w:r>
    </w:p>
    <w:p>
      <w:pPr>
        <w:pStyle w:val="7"/>
        <w:pageBreakBefore w:val="0"/>
        <w:widowControl/>
        <w:kinsoku/>
        <w:wordWrap/>
        <w:overflowPunct/>
        <w:topLinePunct w:val="0"/>
        <w:autoSpaceDE/>
        <w:autoSpaceDN/>
        <w:bidi w:val="0"/>
        <w:adjustRightInd/>
        <w:snapToGrid/>
        <w:spacing w:line="360" w:lineRule="auto"/>
        <w:textAlignment w:val="auto"/>
        <w:rPr>
          <w:b/>
          <w:bCs w:val="0"/>
          <w:color w:val="auto"/>
          <w:sz w:val="24"/>
          <w:szCs w:val="24"/>
          <w:lang w:eastAsia="zh-CN"/>
        </w:rPr>
      </w:pPr>
      <w:bookmarkStart w:id="26" w:name="比例控件-2"/>
      <w:r>
        <w:rPr>
          <w:b/>
          <w:bCs w:val="0"/>
          <w:color w:val="auto"/>
          <w:sz w:val="24"/>
          <w:szCs w:val="24"/>
          <w:lang w:eastAsia="zh-CN"/>
        </w:rPr>
        <w:t>比例控件</w:t>
      </w:r>
    </w:p>
    <w:p>
      <w:pPr>
        <w:pStyle w:val="14"/>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color w:val="auto"/>
          <w:sz w:val="24"/>
          <w:szCs w:val="24"/>
          <w:lang w:eastAsia="zh-CN"/>
        </w:rPr>
        <w:t>直接用设置转</w:t>
      </w:r>
      <w:r>
        <w:rPr>
          <w:sz w:val="24"/>
          <w:szCs w:val="24"/>
          <w:lang w:eastAsia="zh-CN"/>
        </w:rPr>
        <w:t>速减去当前转速以得到比例控件</w:t>
      </w:r>
    </w:p>
    <w:bookmarkEnd w:id="26"/>
    <w:p>
      <w:pPr>
        <w:pStyle w:val="7"/>
        <w:pageBreakBefore w:val="0"/>
        <w:widowControl/>
        <w:kinsoku/>
        <w:wordWrap/>
        <w:overflowPunct/>
        <w:topLinePunct w:val="0"/>
        <w:autoSpaceDE/>
        <w:autoSpaceDN/>
        <w:bidi w:val="0"/>
        <w:adjustRightInd/>
        <w:snapToGrid/>
        <w:spacing w:line="360" w:lineRule="auto"/>
        <w:textAlignment w:val="auto"/>
        <w:rPr>
          <w:b/>
          <w:bCs/>
          <w:color w:val="auto"/>
          <w:sz w:val="24"/>
          <w:szCs w:val="24"/>
          <w:lang w:eastAsia="zh-CN"/>
        </w:rPr>
      </w:pPr>
      <w:bookmarkStart w:id="27" w:name="积分控件-2"/>
      <w:r>
        <w:rPr>
          <w:b/>
          <w:bCs/>
          <w:color w:val="auto"/>
          <w:sz w:val="24"/>
          <w:szCs w:val="24"/>
          <w:lang w:eastAsia="zh-CN"/>
        </w:rPr>
        <w:t>积分控件</w:t>
      </w:r>
    </w:p>
    <w:p>
      <w:pPr>
        <w:pStyle w:val="14"/>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lang w:eastAsia="zh-CN"/>
        </w:rPr>
        <w:t>由于程序循环一次所需的时间很小，我们认为差值乘上 得到差值所需要的时间 就能够表示积分值，而得到差值所需要的时间可以常数处理放到pid系数中去，因此积分值就可以用移位寄存器所保存的的差值的平均来表征</w:t>
      </w:r>
    </w:p>
    <w:bookmarkEnd w:id="27"/>
    <w:p>
      <w:pPr>
        <w:pStyle w:val="7"/>
        <w:pageBreakBefore w:val="0"/>
        <w:widowControl/>
        <w:kinsoku/>
        <w:wordWrap/>
        <w:overflowPunct/>
        <w:topLinePunct w:val="0"/>
        <w:autoSpaceDE/>
        <w:autoSpaceDN/>
        <w:bidi w:val="0"/>
        <w:adjustRightInd/>
        <w:snapToGrid/>
        <w:spacing w:line="360" w:lineRule="auto"/>
        <w:textAlignment w:val="auto"/>
        <w:rPr>
          <w:b/>
          <w:bCs/>
          <w:color w:val="auto"/>
          <w:sz w:val="24"/>
          <w:szCs w:val="24"/>
          <w:lang w:eastAsia="zh-CN"/>
        </w:rPr>
      </w:pPr>
      <w:bookmarkStart w:id="28" w:name="微分控件-2"/>
      <w:r>
        <w:rPr>
          <w:b/>
          <w:bCs/>
          <w:color w:val="auto"/>
          <w:sz w:val="24"/>
          <w:szCs w:val="24"/>
          <w:lang w:eastAsia="zh-CN"/>
        </w:rPr>
        <w:t>微分控件</w:t>
      </w:r>
    </w:p>
    <w:p>
      <w:pPr>
        <w:pStyle w:val="14"/>
        <w:pageBreakBefore w:val="0"/>
        <w:widowControl/>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lang w:eastAsia="zh-CN"/>
        </w:rPr>
        <w:t xml:space="preserve">由 Lagrange 中值定理可知： </w:t>
      </w:r>
      <m:oMath>
        <m:r>
          <m:rPr/>
          <w:rPr>
            <w:rFonts w:ascii="Cambria Math" w:hAnsi="Cambria Math"/>
            <w:sz w:val="24"/>
            <w:szCs w:val="24"/>
            <w:lang w:eastAsia="zh-CN"/>
          </w:rPr>
          <m:t>e</m:t>
        </m:r>
        <m:d>
          <m:dPr>
            <m:ctrlPr>
              <w:rPr>
                <w:rFonts w:ascii="Cambria Math" w:hAnsi="Cambria Math"/>
                <w:sz w:val="24"/>
                <w:szCs w:val="24"/>
              </w:rPr>
            </m:ctrlPr>
          </m:dPr>
          <m:e>
            <m:sSub>
              <m:sSubPr>
                <m:ctrlPr>
                  <w:rPr>
                    <w:rFonts w:ascii="Cambria Math" w:hAnsi="Cambria Math"/>
                    <w:sz w:val="24"/>
                    <w:szCs w:val="24"/>
                  </w:rPr>
                </m:ctrlPr>
              </m:sSubPr>
              <m:e>
                <m:r>
                  <m:rPr/>
                  <w:rPr>
                    <w:rFonts w:ascii="Cambria Math" w:hAnsi="Cambria Math"/>
                    <w:sz w:val="24"/>
                    <w:szCs w:val="24"/>
                    <w:lang w:eastAsia="zh-CN"/>
                  </w:rPr>
                  <m:t>t</m:t>
                </m:r>
                <m:ctrlPr>
                  <w:rPr>
                    <w:rFonts w:ascii="Cambria Math" w:hAnsi="Cambria Math"/>
                    <w:sz w:val="24"/>
                    <w:szCs w:val="24"/>
                  </w:rPr>
                </m:ctrlPr>
              </m:e>
              <m:sub>
                <m:r>
                  <m:rPr/>
                  <w:rPr>
                    <w:rFonts w:ascii="Cambria Math" w:hAnsi="Cambria Math"/>
                    <w:sz w:val="24"/>
                    <w:szCs w:val="24"/>
                    <w:lang w:eastAsia="zh-CN"/>
                  </w:rPr>
                  <m:t>1</m:t>
                </m:r>
                <m:ctrlPr>
                  <w:rPr>
                    <w:rFonts w:ascii="Cambria Math" w:hAnsi="Cambria Math"/>
                    <w:sz w:val="24"/>
                    <w:szCs w:val="24"/>
                  </w:rPr>
                </m:ctrlPr>
              </m:sub>
            </m:sSub>
            <m:ctrlPr>
              <w:rPr>
                <w:rFonts w:ascii="Cambria Math" w:hAnsi="Cambria Math"/>
                <w:sz w:val="24"/>
                <w:szCs w:val="24"/>
              </w:rPr>
            </m:ctrlPr>
          </m:e>
        </m:d>
        <m:r>
          <m:rPr>
            <m:sty m:val="p"/>
          </m:rPr>
          <w:rPr>
            <w:rFonts w:ascii="Cambria Math" w:hAnsi="Cambria Math"/>
            <w:sz w:val="24"/>
            <w:szCs w:val="24"/>
            <w:lang w:eastAsia="zh-CN"/>
          </w:rPr>
          <m:t>−</m:t>
        </m:r>
        <m:r>
          <m:rPr/>
          <w:rPr>
            <w:rFonts w:ascii="Cambria Math" w:hAnsi="Cambria Math"/>
            <w:sz w:val="24"/>
            <w:szCs w:val="24"/>
            <w:lang w:eastAsia="zh-CN"/>
          </w:rPr>
          <m:t>e</m:t>
        </m:r>
        <m:d>
          <m:dPr>
            <m:ctrlPr>
              <w:rPr>
                <w:rFonts w:ascii="Cambria Math" w:hAnsi="Cambria Math"/>
                <w:sz w:val="24"/>
                <w:szCs w:val="24"/>
              </w:rPr>
            </m:ctrlPr>
          </m:dPr>
          <m:e>
            <m:sSub>
              <m:sSubPr>
                <m:ctrlPr>
                  <w:rPr>
                    <w:rFonts w:ascii="Cambria Math" w:hAnsi="Cambria Math"/>
                    <w:sz w:val="24"/>
                    <w:szCs w:val="24"/>
                  </w:rPr>
                </m:ctrlPr>
              </m:sSubPr>
              <m:e>
                <m:r>
                  <m:rPr/>
                  <w:rPr>
                    <w:rFonts w:ascii="Cambria Math" w:hAnsi="Cambria Math"/>
                    <w:sz w:val="24"/>
                    <w:szCs w:val="24"/>
                    <w:lang w:eastAsia="zh-CN"/>
                  </w:rPr>
                  <m:t>t</m:t>
                </m:r>
                <m:ctrlPr>
                  <w:rPr>
                    <w:rFonts w:ascii="Cambria Math" w:hAnsi="Cambria Math"/>
                    <w:sz w:val="24"/>
                    <w:szCs w:val="24"/>
                  </w:rPr>
                </m:ctrlPr>
              </m:e>
              <m:sub>
                <m:r>
                  <m:rPr/>
                  <w:rPr>
                    <w:rFonts w:ascii="Cambria Math" w:hAnsi="Cambria Math"/>
                    <w:sz w:val="24"/>
                    <w:szCs w:val="24"/>
                    <w:lang w:eastAsia="zh-CN"/>
                  </w:rPr>
                  <m:t>2</m:t>
                </m:r>
                <m:ctrlPr>
                  <w:rPr>
                    <w:rFonts w:ascii="Cambria Math" w:hAnsi="Cambria Math"/>
                    <w:sz w:val="24"/>
                    <w:szCs w:val="24"/>
                  </w:rPr>
                </m:ctrlPr>
              </m:sub>
            </m:sSub>
            <m:ctrlPr>
              <w:rPr>
                <w:rFonts w:ascii="Cambria Math" w:hAnsi="Cambria Math"/>
                <w:sz w:val="24"/>
                <w:szCs w:val="24"/>
              </w:rPr>
            </m:ctrlPr>
          </m:e>
        </m:d>
        <m:r>
          <m:rPr>
            <m:sty m:val="p"/>
          </m:rPr>
          <w:rPr>
            <w:rFonts w:ascii="Cambria Math" w:hAnsi="Cambria Math"/>
            <w:sz w:val="24"/>
            <w:szCs w:val="24"/>
            <w:lang w:eastAsia="zh-CN"/>
          </w:rPr>
          <m:t>=</m:t>
        </m:r>
        <m:d>
          <m:dPr>
            <m:ctrlPr>
              <w:rPr>
                <w:rFonts w:ascii="Cambria Math" w:hAnsi="Cambria Math"/>
                <w:sz w:val="24"/>
                <w:szCs w:val="24"/>
              </w:rPr>
            </m:ctrlPr>
          </m:dPr>
          <m:e>
            <m:sSub>
              <m:sSubPr>
                <m:ctrlPr>
                  <w:rPr>
                    <w:rFonts w:ascii="Cambria Math" w:hAnsi="Cambria Math"/>
                    <w:sz w:val="24"/>
                    <w:szCs w:val="24"/>
                  </w:rPr>
                </m:ctrlPr>
              </m:sSubPr>
              <m:e>
                <m:r>
                  <m:rPr/>
                  <w:rPr>
                    <w:rFonts w:ascii="Cambria Math" w:hAnsi="Cambria Math"/>
                    <w:sz w:val="24"/>
                    <w:szCs w:val="24"/>
                    <w:lang w:eastAsia="zh-CN"/>
                  </w:rPr>
                  <m:t>t</m:t>
                </m:r>
                <m:ctrlPr>
                  <w:rPr>
                    <w:rFonts w:ascii="Cambria Math" w:hAnsi="Cambria Math"/>
                    <w:sz w:val="24"/>
                    <w:szCs w:val="24"/>
                  </w:rPr>
                </m:ctrlPr>
              </m:e>
              <m:sub>
                <m:r>
                  <m:rPr/>
                  <w:rPr>
                    <w:rFonts w:ascii="Cambria Math" w:hAnsi="Cambria Math"/>
                    <w:sz w:val="24"/>
                    <w:szCs w:val="24"/>
                    <w:lang w:eastAsia="zh-CN"/>
                  </w:rPr>
                  <m:t>1</m:t>
                </m:r>
                <m:ctrlPr>
                  <w:rPr>
                    <w:rFonts w:ascii="Cambria Math" w:hAnsi="Cambria Math"/>
                    <w:sz w:val="24"/>
                    <w:szCs w:val="24"/>
                  </w:rPr>
                </m:ctrlPr>
              </m:sub>
            </m:sSub>
            <m:r>
              <m:rPr>
                <m:sty m:val="p"/>
              </m:rPr>
              <w:rPr>
                <w:rFonts w:ascii="Cambria Math" w:hAnsi="Cambria Math"/>
                <w:sz w:val="24"/>
                <w:szCs w:val="24"/>
                <w:lang w:eastAsia="zh-CN"/>
              </w:rPr>
              <m:t>−</m:t>
            </m:r>
            <m:sSub>
              <m:sSubPr>
                <m:ctrlPr>
                  <w:rPr>
                    <w:rFonts w:ascii="Cambria Math" w:hAnsi="Cambria Math"/>
                    <w:sz w:val="24"/>
                    <w:szCs w:val="24"/>
                  </w:rPr>
                </m:ctrlPr>
              </m:sSubPr>
              <m:e>
                <m:r>
                  <m:rPr/>
                  <w:rPr>
                    <w:rFonts w:ascii="Cambria Math" w:hAnsi="Cambria Math"/>
                    <w:sz w:val="24"/>
                    <w:szCs w:val="24"/>
                    <w:lang w:eastAsia="zh-CN"/>
                  </w:rPr>
                  <m:t>t</m:t>
                </m:r>
                <m:ctrlPr>
                  <w:rPr>
                    <w:rFonts w:ascii="Cambria Math" w:hAnsi="Cambria Math"/>
                    <w:sz w:val="24"/>
                    <w:szCs w:val="24"/>
                  </w:rPr>
                </m:ctrlPr>
              </m:e>
              <m:sub>
                <m:r>
                  <m:rPr/>
                  <w:rPr>
                    <w:rFonts w:ascii="Cambria Math" w:hAnsi="Cambria Math"/>
                    <w:sz w:val="24"/>
                    <w:szCs w:val="24"/>
                    <w:lang w:eastAsia="zh-CN"/>
                  </w:rPr>
                  <m:t>2</m:t>
                </m:r>
                <m:ctrlPr>
                  <w:rPr>
                    <w:rFonts w:ascii="Cambria Math" w:hAnsi="Cambria Math"/>
                    <w:sz w:val="24"/>
                    <w:szCs w:val="24"/>
                  </w:rPr>
                </m:ctrlPr>
              </m:sub>
            </m:sSub>
            <m:ctrlPr>
              <w:rPr>
                <w:rFonts w:ascii="Cambria Math" w:hAnsi="Cambria Math"/>
                <w:sz w:val="24"/>
                <w:szCs w:val="24"/>
              </w:rPr>
            </m:ctrlPr>
          </m:e>
        </m:d>
        <m:f>
          <m:fPr>
            <m:ctrlPr>
              <w:rPr>
                <w:rFonts w:ascii="Cambria Math" w:hAnsi="Cambria Math"/>
                <w:sz w:val="24"/>
                <w:szCs w:val="24"/>
              </w:rPr>
            </m:ctrlPr>
          </m:fPr>
          <m:num>
            <m:r>
              <m:rPr/>
              <w:rPr>
                <w:rFonts w:ascii="Cambria Math" w:hAnsi="Cambria Math"/>
                <w:sz w:val="24"/>
                <w:szCs w:val="24"/>
                <w:lang w:eastAsia="zh-CN"/>
              </w:rPr>
              <m:t>d</m:t>
            </m:r>
            <m:ctrlPr>
              <w:rPr>
                <w:rFonts w:ascii="Cambria Math" w:hAnsi="Cambria Math"/>
                <w:sz w:val="24"/>
                <w:szCs w:val="24"/>
              </w:rPr>
            </m:ctrlPr>
          </m:num>
          <m:den>
            <m:r>
              <m:rPr/>
              <w:rPr>
                <w:rFonts w:ascii="Cambria Math" w:hAnsi="Cambria Math"/>
                <w:sz w:val="24"/>
                <w:szCs w:val="24"/>
                <w:lang w:eastAsia="zh-CN"/>
              </w:rPr>
              <m:t>dt</m:t>
            </m:r>
            <m:ctrlPr>
              <w:rPr>
                <w:rFonts w:ascii="Cambria Math" w:hAnsi="Cambria Math"/>
                <w:sz w:val="24"/>
                <w:szCs w:val="24"/>
              </w:rPr>
            </m:ctrlPr>
          </m:den>
        </m:f>
        <m:r>
          <m:rPr/>
          <w:rPr>
            <w:rFonts w:ascii="Cambria Math" w:hAnsi="Cambria Math"/>
            <w:sz w:val="24"/>
            <w:szCs w:val="24"/>
            <w:lang w:eastAsia="zh-CN"/>
          </w:rPr>
          <m:t>e</m:t>
        </m:r>
        <m:d>
          <m:dPr>
            <m:ctrlPr>
              <w:rPr>
                <w:rFonts w:ascii="Cambria Math" w:hAnsi="Cambria Math"/>
                <w:sz w:val="24"/>
                <w:szCs w:val="24"/>
              </w:rPr>
            </m:ctrlPr>
          </m:dPr>
          <m:e>
            <m:r>
              <m:rPr/>
              <w:rPr>
                <w:rFonts w:ascii="Cambria Math" w:hAnsi="Cambria Math"/>
                <w:sz w:val="24"/>
                <w:szCs w:val="24"/>
                <w:lang w:eastAsia="zh-CN"/>
              </w:rPr>
              <m:t>t</m:t>
            </m:r>
            <m:ctrlPr>
              <w:rPr>
                <w:rFonts w:ascii="Cambria Math" w:hAnsi="Cambria Math"/>
                <w:sz w:val="24"/>
                <w:szCs w:val="24"/>
              </w:rPr>
            </m:ctrlPr>
          </m:e>
        </m:d>
      </m:oMath>
      <w:r>
        <w:rPr>
          <w:sz w:val="24"/>
          <w:szCs w:val="24"/>
          <w:lang w:eastAsia="zh-CN"/>
        </w:rPr>
        <w:t xml:space="preserve"> 我们将</w:t>
      </w:r>
      <m:oMath>
        <m:sSub>
          <m:sSubPr>
            <m:ctrlPr>
              <w:rPr>
                <w:rFonts w:ascii="Cambria Math" w:hAnsi="Cambria Math"/>
                <w:sz w:val="24"/>
                <w:szCs w:val="24"/>
              </w:rPr>
            </m:ctrlPr>
          </m:sSubPr>
          <m:e>
            <m:r>
              <m:rPr/>
              <w:rPr>
                <w:rFonts w:ascii="Cambria Math" w:hAnsi="Cambria Math"/>
                <w:sz w:val="24"/>
                <w:szCs w:val="24"/>
                <w:lang w:eastAsia="zh-CN"/>
              </w:rPr>
              <m:t>t</m:t>
            </m:r>
            <m:ctrlPr>
              <w:rPr>
                <w:rFonts w:ascii="Cambria Math" w:hAnsi="Cambria Math"/>
                <w:sz w:val="24"/>
                <w:szCs w:val="24"/>
              </w:rPr>
            </m:ctrlPr>
          </m:e>
          <m:sub>
            <m:r>
              <m:rPr/>
              <w:rPr>
                <w:rFonts w:ascii="Cambria Math" w:hAnsi="Cambria Math"/>
                <w:sz w:val="24"/>
                <w:szCs w:val="24"/>
                <w:lang w:eastAsia="zh-CN"/>
              </w:rPr>
              <m:t>1</m:t>
            </m:r>
            <m:ctrlPr>
              <w:rPr>
                <w:rFonts w:ascii="Cambria Math" w:hAnsi="Cambria Math"/>
                <w:sz w:val="24"/>
                <w:szCs w:val="24"/>
              </w:rPr>
            </m:ctrlPr>
          </m:sub>
        </m:sSub>
        <m:r>
          <m:rPr>
            <m:sty m:val="p"/>
          </m:rPr>
          <w:rPr>
            <w:rFonts w:ascii="Cambria Math" w:hAnsi="Cambria Math"/>
            <w:sz w:val="24"/>
            <w:szCs w:val="24"/>
            <w:lang w:eastAsia="zh-CN"/>
          </w:rPr>
          <m:t>−</m:t>
        </m:r>
        <m:sSub>
          <m:sSubPr>
            <m:ctrlPr>
              <w:rPr>
                <w:rFonts w:ascii="Cambria Math" w:hAnsi="Cambria Math"/>
                <w:sz w:val="24"/>
                <w:szCs w:val="24"/>
              </w:rPr>
            </m:ctrlPr>
          </m:sSubPr>
          <m:e>
            <m:r>
              <m:rPr/>
              <w:rPr>
                <w:rFonts w:ascii="Cambria Math" w:hAnsi="Cambria Math"/>
                <w:sz w:val="24"/>
                <w:szCs w:val="24"/>
                <w:lang w:eastAsia="zh-CN"/>
              </w:rPr>
              <m:t>t</m:t>
            </m:r>
            <m:ctrlPr>
              <w:rPr>
                <w:rFonts w:ascii="Cambria Math" w:hAnsi="Cambria Math"/>
                <w:sz w:val="24"/>
                <w:szCs w:val="24"/>
              </w:rPr>
            </m:ctrlPr>
          </m:e>
          <m:sub>
            <m:r>
              <m:rPr/>
              <w:rPr>
                <w:rFonts w:ascii="Cambria Math" w:hAnsi="Cambria Math"/>
                <w:sz w:val="24"/>
                <w:szCs w:val="24"/>
                <w:lang w:eastAsia="zh-CN"/>
              </w:rPr>
              <m:t>2</m:t>
            </m:r>
            <m:ctrlPr>
              <w:rPr>
                <w:rFonts w:ascii="Cambria Math" w:hAnsi="Cambria Math"/>
                <w:sz w:val="24"/>
                <w:szCs w:val="24"/>
              </w:rPr>
            </m:ctrlPr>
          </m:sub>
        </m:sSub>
      </m:oMath>
      <w:r>
        <w:rPr>
          <w:sz w:val="24"/>
          <w:szCs w:val="24"/>
          <w:lang w:eastAsia="zh-CN"/>
        </w:rPr>
        <w:t>常数化处理放到pid系数中，用寄存器组所保存的差值的平均减去当前的差值以得到微分值</w:t>
      </w:r>
      <w:bookmarkEnd w:id="22"/>
      <w:bookmarkEnd w:id="23"/>
      <w:bookmarkEnd w:id="25"/>
      <w:bookmarkEnd w:id="28"/>
    </w:p>
    <w:p>
      <w:pPr>
        <w:pStyle w:val="5"/>
        <w:pageBreakBefore w:val="0"/>
        <w:kinsoku/>
        <w:wordWrap/>
        <w:overflowPunct/>
        <w:topLinePunct w:val="0"/>
        <w:autoSpaceDE/>
        <w:autoSpaceDN/>
        <w:bidi w:val="0"/>
        <w:adjustRightInd/>
        <w:snapToGrid/>
        <w:spacing w:line="360" w:lineRule="auto"/>
        <w:textAlignment w:val="auto"/>
        <w:rPr>
          <w:sz w:val="24"/>
          <w:szCs w:val="24"/>
          <w:lang w:eastAsia="zh-CN"/>
        </w:rPr>
      </w:pPr>
    </w:p>
    <w:p>
      <w:pPr>
        <w:pStyle w:val="5"/>
        <w:pageBreakBefore w:val="0"/>
        <w:kinsoku/>
        <w:wordWrap/>
        <w:overflowPunct/>
        <w:topLinePunct w:val="0"/>
        <w:autoSpaceDE/>
        <w:autoSpaceDN/>
        <w:bidi w:val="0"/>
        <w:adjustRightInd/>
        <w:snapToGrid/>
        <w:spacing w:line="360" w:lineRule="auto"/>
        <w:textAlignment w:val="auto"/>
        <w:rPr>
          <w:sz w:val="24"/>
          <w:szCs w:val="24"/>
          <w:lang w:eastAsia="zh-CN"/>
        </w:rPr>
      </w:pPr>
    </w:p>
    <w:p>
      <w:pPr>
        <w:pStyle w:val="5"/>
        <w:pageBreakBefore w:val="0"/>
        <w:kinsoku/>
        <w:wordWrap/>
        <w:overflowPunct/>
        <w:topLinePunct w:val="0"/>
        <w:autoSpaceDE/>
        <w:autoSpaceDN/>
        <w:bidi w:val="0"/>
        <w:adjustRightInd/>
        <w:snapToGrid/>
        <w:spacing w:line="360" w:lineRule="auto"/>
        <w:textAlignment w:val="auto"/>
        <w:rPr>
          <w:sz w:val="24"/>
          <w:szCs w:val="24"/>
          <w:lang w:eastAsia="zh-CN"/>
        </w:rPr>
      </w:pPr>
    </w:p>
    <w:p>
      <w:pPr>
        <w:pStyle w:val="2"/>
        <w:bidi w:val="0"/>
        <w:rPr>
          <w:rFonts w:hint="eastAsia"/>
          <w:lang w:val="en-US" w:eastAsia="zh-CN"/>
        </w:rPr>
      </w:pPr>
      <w:bookmarkStart w:id="29" w:name="_Toc11595"/>
      <w:r>
        <w:rPr>
          <w:rFonts w:hint="eastAsia"/>
          <w:lang w:val="en-US" w:eastAsia="zh-CN"/>
        </w:rPr>
        <w:t>五、软件与设计流程</w:t>
      </w:r>
      <w:bookmarkEnd w:id="29"/>
    </w:p>
    <w:p>
      <w:pPr>
        <w:pStyle w:val="3"/>
        <w:numPr>
          <w:ilvl w:val="0"/>
          <w:numId w:val="5"/>
        </w:numPr>
        <w:bidi w:val="0"/>
        <w:rPr>
          <w:rFonts w:hint="eastAsia"/>
          <w:lang w:val="en-US" w:eastAsia="zh-CN"/>
        </w:rPr>
      </w:pPr>
      <w:bookmarkStart w:id="30" w:name="_Toc845"/>
      <w:r>
        <w:rPr>
          <w:rFonts w:hint="eastAsia"/>
          <w:lang w:val="en-US" w:eastAsia="zh-CN"/>
        </w:rPr>
        <w:t>输入输出面板的设计思路</w:t>
      </w:r>
      <w:bookmarkEnd w:id="30"/>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3950335"/>
            <wp:effectExtent l="0" t="0" r="6350" b="12065"/>
            <wp:docPr id="36" name="图片 36" descr="用户面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用户面板"/>
                    <pic:cNvPicPr>
                      <a:picLocks noChangeAspect="1"/>
                    </pic:cNvPicPr>
                  </pic:nvPicPr>
                  <pic:blipFill>
                    <a:blip r:embed="rId23"/>
                    <a:stretch>
                      <a:fillRect/>
                    </a:stretch>
                  </pic:blipFill>
                  <pic:spPr>
                    <a:xfrm>
                      <a:off x="0" y="0"/>
                      <a:ext cx="5266690" cy="395033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图5-1</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前面板提供的输入部分有 3 个：</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（1）一个返回值为布尔类型的开关用来</w:t>
      </w:r>
      <w:r>
        <w:rPr>
          <w:rFonts w:hint="eastAsia" w:ascii="宋体" w:hAnsi="宋体" w:eastAsia="宋体" w:cs="宋体"/>
          <w:sz w:val="24"/>
          <w:szCs w:val="24"/>
          <w:lang w:val="en-US" w:eastAsia="zh-CN"/>
        </w:rPr>
        <w:t>切换，以</w:t>
      </w:r>
      <w:r>
        <w:rPr>
          <w:rFonts w:hint="default" w:ascii="宋体" w:hAnsi="宋体" w:eastAsia="宋体" w:cs="宋体"/>
          <w:sz w:val="24"/>
          <w:szCs w:val="24"/>
          <w:lang w:val="en-US" w:eastAsia="zh-CN"/>
        </w:rPr>
        <w:t>电压模式</w:t>
      </w:r>
      <w:r>
        <w:rPr>
          <w:rFonts w:hint="eastAsia" w:ascii="宋体" w:hAnsi="宋体" w:eastAsia="宋体" w:cs="宋体"/>
          <w:sz w:val="24"/>
          <w:szCs w:val="24"/>
          <w:lang w:val="en-US" w:eastAsia="zh-CN"/>
        </w:rPr>
        <w:t>或</w:t>
      </w:r>
      <w:r>
        <w:rPr>
          <w:rFonts w:hint="default" w:ascii="宋体" w:hAnsi="宋体" w:eastAsia="宋体" w:cs="宋体"/>
          <w:sz w:val="24"/>
          <w:szCs w:val="24"/>
          <w:lang w:val="en-US" w:eastAsia="zh-CN"/>
        </w:rPr>
        <w:t>转速模式</w:t>
      </w:r>
      <w:r>
        <w:rPr>
          <w:rFonts w:hint="eastAsia" w:ascii="宋体" w:hAnsi="宋体" w:eastAsia="宋体" w:cs="宋体"/>
          <w:sz w:val="24"/>
          <w:szCs w:val="24"/>
          <w:lang w:val="en-US" w:eastAsia="zh-CN"/>
        </w:rPr>
        <w:t>工作</w:t>
      </w:r>
      <w:r>
        <w:rPr>
          <w:rFonts w:hint="default" w:ascii="宋体" w:hAnsi="宋体" w:eastAsia="宋体" w:cs="宋体"/>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（2）电压设定窗口（电压模式</w:t>
      </w:r>
      <w:r>
        <w:rPr>
          <w:rFonts w:hint="eastAsia" w:ascii="宋体" w:hAnsi="宋体" w:eastAsia="宋体" w:cs="宋体"/>
          <w:sz w:val="24"/>
          <w:szCs w:val="24"/>
          <w:lang w:val="en-US" w:eastAsia="zh-CN"/>
        </w:rPr>
        <w:t>，控制输入电压为某一个恒定值</w:t>
      </w:r>
      <w:r>
        <w:rPr>
          <w:rFonts w:hint="default" w:ascii="宋体" w:hAnsi="宋体" w:eastAsia="宋体" w:cs="宋体"/>
          <w:sz w:val="24"/>
          <w:szCs w:val="24"/>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（3）转速设定窗口（转速模式</w:t>
      </w:r>
      <w:r>
        <w:rPr>
          <w:rFonts w:hint="eastAsia" w:ascii="宋体" w:hAnsi="宋体" w:eastAsia="宋体" w:cs="宋体"/>
          <w:sz w:val="24"/>
          <w:szCs w:val="24"/>
          <w:lang w:val="en-US" w:eastAsia="zh-CN"/>
        </w:rPr>
        <w:t>，控制电机转速在某一个恒定值附近</w:t>
      </w:r>
      <w:r>
        <w:rPr>
          <w:rFonts w:hint="default" w:ascii="宋体" w:hAnsi="宋体" w:eastAsia="宋体" w:cs="宋体"/>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前面板上提供输出的显示有 </w:t>
      </w:r>
      <w:r>
        <w:rPr>
          <w:rFonts w:hint="eastAsia" w:ascii="宋体" w:hAnsi="宋体" w:eastAsia="宋体" w:cs="宋体"/>
          <w:sz w:val="24"/>
          <w:szCs w:val="24"/>
          <w:lang w:val="en-US" w:eastAsia="zh-CN"/>
        </w:rPr>
        <w:t>6</w:t>
      </w:r>
      <w:r>
        <w:rPr>
          <w:rFonts w:hint="default" w:ascii="宋体" w:hAnsi="宋体" w:eastAsia="宋体" w:cs="宋体"/>
          <w:sz w:val="24"/>
          <w:szCs w:val="24"/>
          <w:lang w:val="en-US" w:eastAsia="zh-CN"/>
        </w:rPr>
        <w:t xml:space="preserve"> 个：</w:t>
      </w:r>
    </w:p>
    <w:p>
      <w:pPr>
        <w:pageBreakBefore w:val="0"/>
        <w:widowControl w:val="0"/>
        <w:numPr>
          <w:ilvl w:val="0"/>
          <w:numId w:val="6"/>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转速盘显示；</w:t>
      </w:r>
    </w:p>
    <w:p>
      <w:pPr>
        <w:pageBreakBefore w:val="0"/>
        <w:widowControl w:val="0"/>
        <w:numPr>
          <w:ilvl w:val="0"/>
          <w:numId w:val="6"/>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电压盘显示；</w:t>
      </w:r>
    </w:p>
    <w:p>
      <w:pPr>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转速的数字显示；</w:t>
      </w:r>
    </w:p>
    <w:p>
      <w:pPr>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电压的数字显示；</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5</w:t>
      </w:r>
      <w:r>
        <w:rPr>
          <w:rFonts w:hint="default" w:ascii="宋体" w:hAnsi="宋体" w:eastAsia="宋体" w:cs="宋体"/>
          <w:sz w:val="24"/>
          <w:szCs w:val="24"/>
          <w:lang w:val="en-US" w:eastAsia="zh-CN"/>
        </w:rPr>
        <w:t>）实时</w:t>
      </w:r>
      <w:r>
        <w:rPr>
          <w:rFonts w:hint="eastAsia" w:ascii="宋体" w:hAnsi="宋体" w:eastAsia="宋体" w:cs="宋体"/>
          <w:sz w:val="24"/>
          <w:szCs w:val="24"/>
          <w:lang w:val="en-US" w:eastAsia="zh-CN"/>
        </w:rPr>
        <w:t>的脉冲</w:t>
      </w:r>
      <w:r>
        <w:rPr>
          <w:rFonts w:hint="default" w:ascii="宋体" w:hAnsi="宋体" w:eastAsia="宋体" w:cs="宋体"/>
          <w:sz w:val="24"/>
          <w:szCs w:val="24"/>
          <w:lang w:val="en-US" w:eastAsia="zh-CN"/>
        </w:rPr>
        <w:t>波形监测</w:t>
      </w:r>
      <w:r>
        <w:rPr>
          <w:rFonts w:hint="eastAsia" w:ascii="宋体" w:hAnsi="宋体" w:eastAsia="宋体" w:cs="宋体"/>
          <w:sz w:val="24"/>
          <w:szCs w:val="24"/>
          <w:lang w:val="en-US" w:eastAsia="zh-CN"/>
        </w:rPr>
        <w:t>图；</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w:t>
      </w:r>
      <w:r>
        <w:rPr>
          <w:rFonts w:hint="default" w:ascii="宋体" w:hAnsi="宋体" w:eastAsia="宋体" w:cs="宋体"/>
          <w:sz w:val="24"/>
          <w:szCs w:val="24"/>
          <w:lang w:val="en-US" w:eastAsia="zh-CN"/>
        </w:rPr>
        <w:t>实时转速变化监测</w:t>
      </w:r>
      <w:r>
        <w:rPr>
          <w:rFonts w:hint="eastAsia" w:ascii="宋体" w:hAnsi="宋体" w:eastAsia="宋体" w:cs="宋体"/>
          <w:sz w:val="24"/>
          <w:szCs w:val="24"/>
          <w:lang w:val="en-US" w:eastAsia="zh-CN"/>
        </w:rPr>
        <w:t>图；</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宋体" w:hAnsi="宋体" w:eastAsia="宋体" w:cs="宋体"/>
          <w:b/>
          <w:bCs/>
          <w:sz w:val="28"/>
          <w:szCs w:val="28"/>
          <w:lang w:val="en-US" w:eastAsia="zh-CN"/>
        </w:rPr>
      </w:pPr>
      <w:bookmarkStart w:id="31" w:name="_Toc23752"/>
      <w:r>
        <w:rPr>
          <w:rFonts w:hint="eastAsia" w:ascii="宋体" w:hAnsi="宋体" w:eastAsia="宋体" w:cs="宋体"/>
          <w:b/>
          <w:bCs/>
          <w:sz w:val="28"/>
          <w:szCs w:val="28"/>
          <w:lang w:val="en-US" w:eastAsia="zh-CN"/>
        </w:rPr>
        <w:t>2、</w:t>
      </w:r>
      <w:r>
        <w:rPr>
          <w:rStyle w:val="17"/>
          <w:rFonts w:hint="eastAsia"/>
          <w:lang w:val="en-US" w:eastAsia="zh-CN"/>
        </w:rPr>
        <w:t>软件程序的顶层模块及其概貌</w:t>
      </w:r>
      <w:bookmarkEnd w:id="31"/>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drawing>
          <wp:inline distT="0" distB="0" distL="114300" distR="114300">
            <wp:extent cx="5268595" cy="2727960"/>
            <wp:effectExtent l="0" t="0" r="4445" b="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24"/>
                    <a:stretch>
                      <a:fillRect/>
                    </a:stretch>
                  </pic:blipFill>
                  <pic:spPr>
                    <a:xfrm>
                      <a:off x="0" y="0"/>
                      <a:ext cx="5268595" cy="272796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图5-2</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软件程序概貌如下图5-3、图5-4</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3950335"/>
            <wp:effectExtent l="0" t="0" r="6350" b="12065"/>
            <wp:docPr id="38" name="图片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
                    <pic:cNvPicPr>
                      <a:picLocks noChangeAspect="1"/>
                    </pic:cNvPicPr>
                  </pic:nvPicPr>
                  <pic:blipFill>
                    <a:blip r:embed="rId25"/>
                    <a:stretch>
                      <a:fillRect/>
                    </a:stretch>
                  </pic:blipFill>
                  <pic:spPr>
                    <a:xfrm>
                      <a:off x="0" y="0"/>
                      <a:ext cx="5266690" cy="395033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图5-3</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3950335"/>
            <wp:effectExtent l="0" t="0" r="6350" b="12065"/>
            <wp:docPr id="39" name="图片 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
                    <pic:cNvPicPr>
                      <a:picLocks noChangeAspect="1"/>
                    </pic:cNvPicPr>
                  </pic:nvPicPr>
                  <pic:blipFill>
                    <a:blip r:embed="rId26"/>
                    <a:stretch>
                      <a:fillRect/>
                    </a:stretch>
                  </pic:blipFill>
                  <pic:spPr>
                    <a:xfrm>
                      <a:off x="0" y="0"/>
                      <a:ext cx="5266690" cy="395033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图5-4</w:t>
      </w:r>
    </w:p>
    <w:p>
      <w:pPr>
        <w:pStyle w:val="3"/>
        <w:bidi w:val="0"/>
        <w:rPr>
          <w:rFonts w:hint="eastAsia"/>
          <w:lang w:val="en-US" w:eastAsia="zh-CN"/>
        </w:rPr>
      </w:pPr>
      <w:bookmarkStart w:id="32" w:name="_Toc17214"/>
      <w:r>
        <w:rPr>
          <w:rFonts w:hint="eastAsia"/>
          <w:lang w:val="en-US" w:eastAsia="zh-CN"/>
        </w:rPr>
        <w:t>3、软件程序各模块分析</w:t>
      </w:r>
      <w:bookmarkEnd w:id="32"/>
    </w:p>
    <w:p>
      <w:pPr>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3.1、labview初始化以及电压/转速输入</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Labview初始化如下图5-5、5-6所示，运用labview内嵌模块，对supply+进行初始化：</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894715"/>
            <wp:effectExtent l="0" t="0" r="6350" b="4445"/>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25"/>
                    <a:srcRect b="77351"/>
                    <a:stretch>
                      <a:fillRect/>
                    </a:stretch>
                  </pic:blipFill>
                  <pic:spPr>
                    <a:xfrm>
                      <a:off x="0" y="0"/>
                      <a:ext cx="5266690" cy="89471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图5-5</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6690" cy="996315"/>
            <wp:effectExtent l="0" t="0" r="6350" b="9525"/>
            <wp:docPr id="41" name="图片 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
                    <pic:cNvPicPr>
                      <a:picLocks noChangeAspect="1"/>
                    </pic:cNvPicPr>
                  </pic:nvPicPr>
                  <pic:blipFill>
                    <a:blip r:embed="rId26"/>
                    <a:srcRect b="74779"/>
                    <a:stretch>
                      <a:fillRect/>
                    </a:stretch>
                  </pic:blipFill>
                  <pic:spPr>
                    <a:xfrm>
                      <a:off x="0" y="0"/>
                      <a:ext cx="5266690" cy="99631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图5-6</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电压/转速输入模块如下图5-7所示，只需要在用户面板先选择电压/转速模式，然后输入回车即可。Bool开关向上拨动为控制转速模式，向下拨动为控制电压模式。</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426210" cy="2738755"/>
            <wp:effectExtent l="0" t="0" r="6350" b="4445"/>
            <wp:docPr id="42" name="图片 42" descr="用户面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用户面板"/>
                    <pic:cNvPicPr>
                      <a:picLocks noChangeAspect="1"/>
                    </pic:cNvPicPr>
                  </pic:nvPicPr>
                  <pic:blipFill>
                    <a:blip r:embed="rId23"/>
                    <a:srcRect l="33566" t="17553" r="39354" b="13117"/>
                    <a:stretch>
                      <a:fillRect/>
                    </a:stretch>
                  </pic:blipFill>
                  <pic:spPr>
                    <a:xfrm>
                      <a:off x="0" y="0"/>
                      <a:ext cx="1426210" cy="273875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图5-7</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b/>
          <w:bCs/>
          <w:sz w:val="28"/>
          <w:szCs w:val="28"/>
          <w:lang w:val="en-US" w:eastAsia="zh-CN"/>
        </w:rPr>
        <w:t>3.2、检测模块</w:t>
      </w:r>
      <w:r>
        <w:rPr>
          <w:rFonts w:hint="eastAsia" w:ascii="宋体" w:hAnsi="宋体" w:eastAsia="宋体" w:cs="宋体"/>
          <w:sz w:val="24"/>
          <w:szCs w:val="24"/>
          <w:lang w:val="en-US" w:eastAsia="zh-CN"/>
        </w:rPr>
        <w:tab/>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（1）整个检测模块放在一个巨大的while loop循环框架中，进行循环控制</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（2）脉冲信号接入 Elvis 实验平台的“analog input”端之后，使用“pulse</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Measurement VI</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 xml:space="preserve"> 测量脉冲信号周期。该小模块在“period”端输出脉冲信号的周期，使用 60 除以该周期，能够得到一分钟内的脉冲次数，由于 3D 打印转盘只有一个缺口，所以该值即为电机的实时转速（单位为转/分）。</w:t>
      </w:r>
    </w:p>
    <w:p>
      <w:pPr>
        <w:pageBreakBefore w:val="0"/>
        <w:widowControl w:val="0"/>
        <w:numPr>
          <w:ilvl w:val="0"/>
          <w:numId w:val="7"/>
        </w:numPr>
        <w:tabs>
          <w:tab w:val="left" w:pos="2923"/>
        </w:tabs>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在while loop循环的框架左侧，设立若干移位寄存器shift register，用于存储若干次检测得到的电机实时转速（在本程序中，设立了8组移位寄存器），在进行PID控制时，利用多组数据减少漂移误差。</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Fonts w:hint="eastAsia" w:ascii="宋体" w:hAnsi="宋体" w:eastAsia="宋体" w:cs="宋体"/>
          <w:b/>
          <w:bCs/>
          <w:color w:val="000000"/>
          <w:kern w:val="0"/>
          <w:sz w:val="24"/>
          <w:szCs w:val="24"/>
          <w:lang w:val="en-US" w:eastAsia="zh-CN" w:bidi="ar"/>
        </w:rPr>
        <w:t>移位寄存器</w:t>
      </w:r>
      <w:r>
        <w:rPr>
          <w:rFonts w:hint="eastAsia" w:ascii="宋体" w:hAnsi="宋体" w:eastAsia="宋体" w:cs="宋体"/>
          <w:color w:val="000000"/>
          <w:kern w:val="0"/>
          <w:sz w:val="24"/>
          <w:szCs w:val="24"/>
          <w:lang w:val="en-US" w:eastAsia="zh-CN" w:bidi="ar"/>
        </w:rPr>
        <w:t xml:space="preserve">可以暂时存储收集到的数据，在本实验当中，采集到的是“电机转速”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Fonts w:hint="eastAsia" w:ascii="宋体" w:hAnsi="宋体" w:eastAsia="宋体" w:cs="宋体"/>
          <w:color w:val="000000"/>
          <w:kern w:val="0"/>
          <w:sz w:val="24"/>
          <w:szCs w:val="24"/>
          <w:lang w:val="en-US" w:eastAsia="zh-CN" w:bidi="ar"/>
        </w:rPr>
        <w:t xml:space="preserve">以及“电机实际转速-设定转速”这两个数据。本实验当中，借此实现的功能是：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Fonts w:hint="eastAsia" w:ascii="宋体" w:hAnsi="宋体" w:eastAsia="宋体" w:cs="宋体"/>
          <w:color w:val="000000"/>
          <w:kern w:val="0"/>
          <w:sz w:val="24"/>
          <w:szCs w:val="24"/>
          <w:lang w:val="en-US" w:eastAsia="zh-CN" w:bidi="ar"/>
        </w:rPr>
        <w:t xml:space="preserve">（A）先采集相邻时间的8个数据。使用时，对数据求和，然后取平均以作为当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Fonts w:hint="eastAsia" w:ascii="宋体" w:hAnsi="宋体" w:eastAsia="宋体" w:cs="宋体"/>
          <w:color w:val="000000"/>
          <w:kern w:val="0"/>
          <w:sz w:val="24"/>
          <w:szCs w:val="24"/>
          <w:lang w:val="en-US" w:eastAsia="zh-CN" w:bidi="ar"/>
        </w:rPr>
        <w:t xml:space="preserve">前时刻的转速（转速差），或者直接使用转速差的和作为 PID 的积分值。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（对应第二组移位寄存器与第三组移位寄存器）</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Fonts w:hint="eastAsia" w:ascii="宋体" w:hAnsi="宋体" w:eastAsia="宋体" w:cs="宋体"/>
          <w:color w:val="000000"/>
          <w:kern w:val="0"/>
          <w:sz w:val="24"/>
          <w:szCs w:val="24"/>
          <w:lang w:val="en-US" w:eastAsia="zh-CN" w:bidi="ar"/>
        </w:rPr>
        <w:t xml:space="preserve">（B）创建与电压有关的一个移位寄存器，利用移位寄存器能够在新一轮循环终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Fonts w:hint="eastAsia" w:ascii="宋体" w:hAnsi="宋体" w:eastAsia="宋体" w:cs="宋体"/>
          <w:color w:val="000000"/>
          <w:kern w:val="0"/>
          <w:sz w:val="24"/>
          <w:szCs w:val="24"/>
          <w:lang w:val="en-US" w:eastAsia="zh-CN" w:bidi="ar"/>
        </w:rPr>
        <w:t xml:space="preserve">保持循环结束值的特点设定一个有初始化的（带初始电压）移位寄存器作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为控制电压的值存在，程序中示意图如下图5-8、5-9</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kern w:val="0"/>
          <w:sz w:val="24"/>
          <w:szCs w:val="24"/>
          <w:lang w:val="en-US" w:eastAsia="zh-CN" w:bidi="ar"/>
        </w:rPr>
      </w:pPr>
      <w:r>
        <w:rPr>
          <w:rFonts w:hint="default" w:ascii="宋体" w:hAnsi="宋体" w:eastAsia="宋体" w:cs="宋体"/>
          <w:sz w:val="24"/>
          <w:szCs w:val="24"/>
          <w:lang w:val="en-US" w:eastAsia="zh-CN"/>
        </w:rPr>
        <w:drawing>
          <wp:inline distT="0" distB="0" distL="114300" distR="114300">
            <wp:extent cx="1129030" cy="1077595"/>
            <wp:effectExtent l="0" t="0" r="13970" b="4445"/>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25"/>
                    <a:srcRect l="10128" t="12345" r="68435" b="60376"/>
                    <a:stretch>
                      <a:fillRect/>
                    </a:stretch>
                  </pic:blipFill>
                  <pic:spPr>
                    <a:xfrm>
                      <a:off x="0" y="0"/>
                      <a:ext cx="1129030" cy="1077595"/>
                    </a:xfrm>
                    <a:prstGeom prst="rect">
                      <a:avLst/>
                    </a:prstGeom>
                  </pic:spPr>
                </pic:pic>
              </a:graphicData>
            </a:graphic>
          </wp:inline>
        </w:draw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drawing>
          <wp:inline distT="0" distB="0" distL="114300" distR="114300">
            <wp:extent cx="1357630" cy="1092835"/>
            <wp:effectExtent l="0" t="0" r="13970" b="444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25"/>
                    <a:srcRect l="10128" t="48995" r="64094" b="23340"/>
                    <a:stretch>
                      <a:fillRect/>
                    </a:stretch>
                  </pic:blipFill>
                  <pic:spPr>
                    <a:xfrm>
                      <a:off x="0" y="0"/>
                      <a:ext cx="1357630" cy="109283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图5-8        图5-9</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ageBreakBefore w:val="0"/>
        <w:widowControl w:val="0"/>
        <w:numPr>
          <w:ilvl w:val="0"/>
          <w:numId w:val="7"/>
        </w:numPr>
        <w:tabs>
          <w:tab w:val="left" w:pos="2923"/>
        </w:tabs>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检测模块如下图5-10所示：</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165350" cy="2098675"/>
            <wp:effectExtent l="0" t="0" r="13970" b="4445"/>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25"/>
                    <a:srcRect l="10128" t="12345" r="48758" b="34528"/>
                    <a:stretch>
                      <a:fillRect/>
                    </a:stretch>
                  </pic:blipFill>
                  <pic:spPr>
                    <a:xfrm>
                      <a:off x="0" y="0"/>
                      <a:ext cx="2165350" cy="2098675"/>
                    </a:xfrm>
                    <a:prstGeom prst="rect">
                      <a:avLst/>
                    </a:prstGeom>
                  </pic:spPr>
                </pic:pic>
              </a:graphicData>
            </a:graphic>
          </wp:inline>
        </w:drawing>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图5-10</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利用数据采集卡，可以读到脉冲，测定脉冲周期，并60去除，即可得到每分钟的转速。</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3.3、数据输出模块</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输出分为三个部分：</w:t>
      </w:r>
    </w:p>
    <w:p>
      <w:pPr>
        <w:pageBreakBefore w:val="0"/>
        <w:widowControl w:val="0"/>
        <w:numPr>
          <w:ilvl w:val="0"/>
          <w:numId w:val="8"/>
        </w:numPr>
        <w:tabs>
          <w:tab w:val="left" w:pos="2923"/>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将测量到的转速、与设定转速的差传入移位寄存器中，作为下一轮循环控制的输入参数；</w:t>
      </w:r>
    </w:p>
    <w:p>
      <w:pPr>
        <w:pageBreakBefore w:val="0"/>
        <w:widowControl w:val="0"/>
        <w:numPr>
          <w:ilvl w:val="0"/>
          <w:numId w:val="8"/>
        </w:numPr>
        <w:tabs>
          <w:tab w:val="left" w:pos="2923"/>
        </w:tabs>
        <w:kinsoku/>
        <w:wordWrap/>
        <w:overflowPunct/>
        <w:topLinePunct w:val="0"/>
        <w:autoSpaceDE/>
        <w:autoSpaceDN/>
        <w:bidi w:val="0"/>
        <w:adjustRightInd/>
        <w:snapToGrid/>
        <w:spacing w:line="36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将当前的转速、电压传入output的chart模块里，实现用户界面的实时数据显示；</w:t>
      </w:r>
    </w:p>
    <w:p>
      <w:pPr>
        <w:pageBreakBefore w:val="0"/>
        <w:widowControl w:val="0"/>
        <w:numPr>
          <w:ilvl w:val="0"/>
          <w:numId w:val="8"/>
        </w:numPr>
        <w:tabs>
          <w:tab w:val="left" w:pos="2923"/>
        </w:tabs>
        <w:kinsoku/>
        <w:wordWrap/>
        <w:overflowPunct/>
        <w:topLinePunct w:val="0"/>
        <w:autoSpaceDE/>
        <w:autoSpaceDN/>
        <w:bidi w:val="0"/>
        <w:adjustRightInd/>
        <w:snapToGrid/>
        <w:spacing w:line="36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将下一轮的设定电压传入supply电压设定函数里，实现对电压的调整</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数据输出模块的（1）（2）如下图5-11所示：</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898650" cy="3401695"/>
            <wp:effectExtent l="0" t="0" r="6350" b="12065"/>
            <wp:docPr id="12" name="图片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pic:cNvPicPr>
                      <a:picLocks noChangeAspect="1"/>
                    </pic:cNvPicPr>
                  </pic:nvPicPr>
                  <pic:blipFill>
                    <a:blip r:embed="rId26"/>
                    <a:srcRect l="63950" t="8294" b="5594"/>
                    <a:stretch>
                      <a:fillRect/>
                    </a:stretch>
                  </pic:blipFill>
                  <pic:spPr>
                    <a:xfrm>
                      <a:off x="0" y="0"/>
                      <a:ext cx="1898650" cy="3401695"/>
                    </a:xfrm>
                    <a:prstGeom prst="rect">
                      <a:avLst/>
                    </a:prstGeom>
                  </pic:spPr>
                </pic:pic>
              </a:graphicData>
            </a:graphic>
          </wp:inline>
        </w:drawing>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图5-11</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数据输出模块的（3）如下图5-12中的橙色连线所示：</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178810" cy="986155"/>
            <wp:effectExtent l="0" t="0" r="6350" b="444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25"/>
                    <a:srcRect l="39643" b="75036"/>
                    <a:stretch>
                      <a:fillRect/>
                    </a:stretch>
                  </pic:blipFill>
                  <pic:spPr>
                    <a:xfrm>
                      <a:off x="0" y="0"/>
                      <a:ext cx="3178810" cy="986155"/>
                    </a:xfrm>
                    <a:prstGeom prst="rect">
                      <a:avLst/>
                    </a:prstGeom>
                  </pic:spPr>
                </pic:pic>
              </a:graphicData>
            </a:graphic>
          </wp:inline>
        </w:drawing>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图5-12</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3.4、电压控制模块</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3.4.1、电压模式下的电压控制模块</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ind w:firstLine="48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由于本实验要求实现的主要是对于转速的控制，因此，在设计中，对于设定电压去稳定电压的模块设计较为粗糙，主要目的是为了检测控制程序的安全性、调试硬件等等。电压模式的case控制模块如下：</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481830" cy="3373755"/>
            <wp:effectExtent l="0" t="0" r="13970" b="9525"/>
            <wp:docPr id="44" name="图片 4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3"/>
                    <pic:cNvPicPr>
                      <a:picLocks noChangeAspect="1"/>
                    </pic:cNvPicPr>
                  </pic:nvPicPr>
                  <pic:blipFill>
                    <a:blip r:embed="rId27"/>
                    <a:srcRect l="9549" t="9002" r="5353" b="5594"/>
                    <a:stretch>
                      <a:fillRect/>
                    </a:stretch>
                  </pic:blipFill>
                  <pic:spPr>
                    <a:xfrm>
                      <a:off x="0" y="0"/>
                      <a:ext cx="4481830" cy="3373755"/>
                    </a:xfrm>
                    <a:prstGeom prst="rect">
                      <a:avLst/>
                    </a:prstGeom>
                  </pic:spPr>
                </pic:pic>
              </a:graphicData>
            </a:graphic>
          </wp:inline>
        </w:drawing>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图5-13</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ind w:firstLine="48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程序模块的伪代码如下：</w:t>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ind w:firstLine="480"/>
        <w:jc w:val="center"/>
        <w:textAlignment w:val="auto"/>
        <w:rPr>
          <w:rFonts w:hint="default"/>
          <w:lang w:val="en-US" w:eastAsia="zh-CN"/>
        </w:rPr>
      </w:pPr>
      <w:r>
        <w:drawing>
          <wp:inline distT="0" distB="0" distL="114300" distR="114300">
            <wp:extent cx="3718560" cy="1744980"/>
            <wp:effectExtent l="0" t="0" r="0" b="762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28"/>
                    <a:stretch>
                      <a:fillRect/>
                    </a:stretch>
                  </pic:blipFill>
                  <pic:spPr>
                    <a:xfrm>
                      <a:off x="0" y="0"/>
                      <a:ext cx="3718560" cy="1744980"/>
                    </a:xfrm>
                    <a:prstGeom prst="rect">
                      <a:avLst/>
                    </a:prstGeom>
                    <a:noFill/>
                    <a:ln>
                      <a:noFill/>
                    </a:ln>
                  </pic:spPr>
                </pic:pic>
              </a:graphicData>
            </a:graphic>
          </wp:inline>
        </w:drawing>
      </w:r>
    </w:p>
    <w:p>
      <w:pPr>
        <w:pageBreakBefore w:val="0"/>
        <w:widowControl w:val="0"/>
        <w:numPr>
          <w:ilvl w:val="0"/>
          <w:numId w:val="0"/>
        </w:numPr>
        <w:tabs>
          <w:tab w:val="left" w:pos="2923"/>
        </w:tabs>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图5-14</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jc w:val="left"/>
        <w:textAlignment w:val="auto"/>
        <w:rPr>
          <w:rFonts w:hint="eastAsia" w:ascii="宋体" w:hAnsi="宋体" w:eastAsia="宋体" w:cs="宋体"/>
          <w:sz w:val="24"/>
          <w:szCs w:val="24"/>
          <w:lang w:val="en-US" w:eastAsia="zh-CN"/>
        </w:rPr>
      </w:pPr>
      <w:r>
        <w:rPr>
          <w:rFonts w:hint="eastAsia" w:ascii="宋体" w:hAnsi="宋体" w:eastAsia="宋体" w:cs="宋体"/>
          <w:color w:val="000000"/>
          <w:kern w:val="0"/>
          <w:sz w:val="24"/>
          <w:szCs w:val="24"/>
          <w:lang w:val="en-US" w:eastAsia="zh-CN" w:bidi="ar"/>
        </w:rPr>
        <w:t>由于对电机加特定电压的操作在工业上不具有实际意义</w:t>
      </w:r>
      <w:r>
        <w:rPr>
          <w:rFonts w:hint="eastAsia" w:ascii="宋体" w:hAnsi="宋体" w:eastAsia="宋体" w:cs="宋体"/>
          <w:color w:val="000000"/>
          <w:kern w:val="0"/>
          <w:sz w:val="24"/>
          <w:szCs w:val="24"/>
          <w:vertAlign w:val="superscript"/>
          <w:lang w:val="en-US" w:eastAsia="zh-CN" w:bidi="ar"/>
        </w:rPr>
        <w:t>[</w:t>
      </w:r>
      <w:r>
        <w:rPr>
          <w:rFonts w:hint="eastAsia" w:ascii="宋体" w:hAnsi="宋体" w:cs="宋体"/>
          <w:color w:val="000000"/>
          <w:kern w:val="0"/>
          <w:sz w:val="24"/>
          <w:szCs w:val="24"/>
          <w:vertAlign w:val="superscript"/>
          <w:lang w:val="en-US" w:eastAsia="zh-CN" w:bidi="ar"/>
        </w:rPr>
        <w:t>8</w:t>
      </w:r>
      <w:r>
        <w:rPr>
          <w:rFonts w:hint="eastAsia" w:ascii="宋体" w:hAnsi="宋体" w:eastAsia="宋体" w:cs="宋体"/>
          <w:color w:val="000000"/>
          <w:kern w:val="0"/>
          <w:sz w:val="24"/>
          <w:szCs w:val="24"/>
          <w:vertAlign w:val="superscript"/>
          <w:lang w:val="en-US" w:eastAsia="zh-CN" w:bidi="ar"/>
        </w:rPr>
        <w:t>]</w:t>
      </w:r>
      <w:r>
        <w:rPr>
          <w:rFonts w:hint="eastAsia" w:ascii="宋体" w:hAnsi="宋体" w:eastAsia="宋体" w:cs="宋体"/>
          <w:color w:val="000000"/>
          <w:kern w:val="0"/>
          <w:sz w:val="24"/>
          <w:szCs w:val="24"/>
          <w:lang w:val="en-US" w:eastAsia="zh-CN" w:bidi="ar"/>
        </w:rPr>
        <w:t>，</w:t>
      </w:r>
      <w:r>
        <w:rPr>
          <w:rFonts w:hint="eastAsia" w:ascii="宋体" w:hAnsi="宋体" w:eastAsia="宋体" w:cs="宋体"/>
          <w:sz w:val="24"/>
          <w:szCs w:val="24"/>
          <w:lang w:val="en-US" w:eastAsia="zh-CN"/>
        </w:rPr>
        <w:t>稳定到某一电压的函数虽然简单，但是在给软件前期debug方面，可以判断case框架以外的函数输入是否出现问题，让软件编写后期出现的bug几乎局限在case框架以内。此外，当电机意外停止工作时，也可以通过运行该电压模式来检验是否是电机出现了故障，或是程序本身出现了bug，在操作方面有一定的实用意义。</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jc w:val="left"/>
        <w:textAlignment w:val="auto"/>
        <w:rPr>
          <w:rFonts w:hint="default" w:ascii="宋体" w:hAnsi="宋体" w:eastAsia="宋体" w:cs="宋体"/>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3.4.2、</w:t>
      </w:r>
      <w:r>
        <w:rPr>
          <w:rFonts w:hint="eastAsia" w:ascii="宋体" w:hAnsi="宋体" w:eastAsia="宋体" w:cs="宋体"/>
          <w:b/>
          <w:bCs/>
          <w:sz w:val="24"/>
          <w:szCs w:val="24"/>
          <w:lang w:val="en-US" w:eastAsia="zh-CN"/>
        </w:rPr>
        <w:t>转速模式下的电压控制模块</w:t>
      </w:r>
    </w:p>
    <w:p>
      <w:pPr>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当Bool开关设置为True时，程序进入转速模式。为了将电机的转速调整到设定转速，采取分级调整的策略如下：</w:t>
      </w:r>
    </w:p>
    <w:p>
      <w:pPr>
        <w:pageBreakBefore w:val="0"/>
        <w:widowControl w:val="0"/>
        <w:numPr>
          <w:ilvl w:val="0"/>
          <w:numId w:val="9"/>
        </w:numPr>
        <w:kinsoku/>
        <w:wordWrap/>
        <w:overflowPunct/>
        <w:topLinePunct w:val="0"/>
        <w:autoSpaceDE/>
        <w:autoSpaceDN/>
        <w:bidi w:val="0"/>
        <w:adjustRightInd/>
        <w:snapToGrid/>
        <w:spacing w:line="360" w:lineRule="auto"/>
        <w:ind w:firstLine="48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当实际转速与设定转速相差大于200r/min时，根据实际转速与设定转速的大小关系，将电压抬高/降低0.005V；</w:t>
      </w:r>
    </w:p>
    <w:p>
      <w:pPr>
        <w:pageBreakBefore w:val="0"/>
        <w:widowControl w:val="0"/>
        <w:numPr>
          <w:ilvl w:val="0"/>
          <w:numId w:val="9"/>
        </w:numPr>
        <w:kinsoku/>
        <w:wordWrap/>
        <w:overflowPunct/>
        <w:topLinePunct w:val="0"/>
        <w:autoSpaceDE/>
        <w:autoSpaceDN/>
        <w:bidi w:val="0"/>
        <w:adjustRightInd/>
        <w:snapToGrid/>
        <w:spacing w:line="360" w:lineRule="auto"/>
        <w:ind w:firstLine="48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当实际转速与设定转速相差不大于200r/min时，若两者相差在10r/min以内，则维持上一轮的电压值不变；</w:t>
      </w:r>
    </w:p>
    <w:p>
      <w:pPr>
        <w:pageBreakBefore w:val="0"/>
        <w:widowControl w:val="0"/>
        <w:numPr>
          <w:ilvl w:val="0"/>
          <w:numId w:val="9"/>
        </w:numPr>
        <w:kinsoku/>
        <w:wordWrap/>
        <w:overflowPunct/>
        <w:topLinePunct w:val="0"/>
        <w:autoSpaceDE/>
        <w:autoSpaceDN/>
        <w:bidi w:val="0"/>
        <w:adjustRightInd/>
        <w:snapToGrid/>
        <w:spacing w:line="360" w:lineRule="auto"/>
        <w:ind w:firstLine="48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当实际转速与设定转速相差不大于200r/min，又相差多于10r/min时，使用PID控制算法，对设定电压进行计算、迭代；</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分级调整的策略伪代码如下：</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drawing>
          <wp:inline distT="0" distB="0" distL="114300" distR="114300">
            <wp:extent cx="5268595" cy="2781935"/>
            <wp:effectExtent l="0" t="0" r="4445" b="698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29"/>
                    <a:stretch>
                      <a:fillRect/>
                    </a:stretch>
                  </pic:blipFill>
                  <pic:spPr>
                    <a:xfrm>
                      <a:off x="0" y="0"/>
                      <a:ext cx="5268595" cy="278193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图5-15</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3.4.2.1粗调模块</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粗调模块旨在令电压快速接近与设定转速相对应的电压附近，因此，对结果的精度要求不高，但要求调得快。因此，快速控制算法思想与电压模式下的电压调节算法相同。</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当实际转速对应的电压值进入快速控制模块时，我们就根据其与设定转速对应电压的大小关系对其进行步伐大小为 0.005 的逐步逼近。通过最外面一层的循环实现步伐大小为 0.005的粗调，直到转速与设定转速差的绝对值小于200。</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程序设计case模块如下图5-16：</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drawing>
          <wp:inline distT="0" distB="0" distL="114300" distR="114300">
            <wp:extent cx="5269865" cy="3950970"/>
            <wp:effectExtent l="0" t="0" r="3175" b="1143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0"/>
                    <a:stretch>
                      <a:fillRect/>
                    </a:stretch>
                  </pic:blipFill>
                  <pic:spPr>
                    <a:xfrm>
                      <a:off x="0" y="0"/>
                      <a:ext cx="5269865" cy="395097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图5-16</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在实际操作过程中，粗调经历的时间不会太长，一般在15~20秒之内，就可完成约2k转速置约5k转速的状态转化。</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3.4.2.2、细调模块中的误差忽略模块</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误差忽略模块旨在维持较为正确的电压，在偏差较小的时候不再用PID控制算法来对设定电压进行调整，防止反而出现电压偏移较大的情况。</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误差忽略模块的程序设计case图如下5-17所示：</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drawing>
          <wp:inline distT="0" distB="0" distL="114300" distR="114300">
            <wp:extent cx="5269865" cy="3950970"/>
            <wp:effectExtent l="0" t="0" r="3175" b="1143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1"/>
                    <a:stretch>
                      <a:fillRect/>
                    </a:stretch>
                  </pic:blipFill>
                  <pic:spPr>
                    <a:xfrm>
                      <a:off x="0" y="0"/>
                      <a:ext cx="5269865" cy="395097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图5-17</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3.4.2.3、</w:t>
      </w:r>
      <w:r>
        <w:rPr>
          <w:rFonts w:hint="eastAsia" w:ascii="宋体" w:hAnsi="宋体" w:eastAsia="宋体" w:cs="宋体"/>
          <w:b/>
          <w:bCs/>
          <w:sz w:val="24"/>
          <w:szCs w:val="24"/>
          <w:u w:val="single"/>
          <w:lang w:val="en-US" w:eastAsia="zh-CN"/>
        </w:rPr>
        <w:t>PID算法控制模块</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当实际转速与设定转速的差额在10r/min-200r/min之间时，采用PID控制算法进行细调。PID控制算法如下所示</w:t>
      </w:r>
      <w:r>
        <w:rPr>
          <w:rFonts w:hint="eastAsia" w:ascii="宋体" w:hAnsi="宋体" w:eastAsia="宋体" w:cs="宋体"/>
          <w:sz w:val="24"/>
          <w:szCs w:val="24"/>
          <w:vertAlign w:val="superscript"/>
          <w:lang w:val="en-US" w:eastAsia="zh-CN"/>
        </w:rPr>
        <w:t>[</w:t>
      </w:r>
      <w:r>
        <w:rPr>
          <w:rFonts w:hint="eastAsia" w:ascii="宋体" w:hAnsi="宋体" w:cs="宋体"/>
          <w:sz w:val="24"/>
          <w:szCs w:val="24"/>
          <w:vertAlign w:val="superscript"/>
          <w:lang w:val="en-US" w:eastAsia="zh-CN"/>
        </w:rPr>
        <w:t>9</w:t>
      </w:r>
      <w:r>
        <w:rPr>
          <w:rFonts w:hint="eastAsia" w:ascii="宋体" w:hAnsi="宋体" w:eastAsia="宋体" w:cs="宋体"/>
          <w:sz w:val="24"/>
          <w:szCs w:val="24"/>
          <w:vertAlign w:val="superscript"/>
          <w:lang w:val="en-US" w:eastAsia="zh-CN"/>
        </w:rPr>
        <w:t>]</w:t>
      </w:r>
      <w:r>
        <w:rPr>
          <w:rFonts w:hint="eastAsia" w:ascii="宋体" w:hAnsi="宋体" w:eastAsia="宋体" w:cs="宋体"/>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Ansi="Cambria Math"/>
          <w:i w:val="0"/>
        </w:rPr>
      </w:pPr>
      <m:oMathPara>
        <m:oMath>
          <m:r>
            <m:rPr>
              <m:sty m:val="p"/>
            </m:rPr>
            <w:rPr>
              <w:rFonts w:ascii="Cambria Math" w:hAnsi="Cambria Math"/>
              <w:lang w:eastAsia="zh-CN"/>
            </w:rPr>
            <m:t>u</m:t>
          </m:r>
          <m:d>
            <m:dPr>
              <m:ctrlPr>
                <w:rPr>
                  <w:rFonts w:ascii="Cambria Math" w:hAnsi="Cambria Math"/>
                </w:rPr>
              </m:ctrlPr>
            </m:dPr>
            <m:e>
              <m:r>
                <m:rPr/>
                <w:rPr>
                  <w:rFonts w:ascii="Cambria Math" w:hAnsi="Cambria Math"/>
                  <w:lang w:eastAsia="zh-CN"/>
                </w:rPr>
                <m:t>t</m:t>
              </m:r>
              <m:ctrlPr>
                <w:rPr>
                  <w:rFonts w:ascii="Cambria Math" w:hAnsi="Cambria Math"/>
                </w:rPr>
              </m:ctrlPr>
            </m:e>
          </m:d>
          <m:r>
            <m:rPr>
              <m:sty m:val="p"/>
            </m:rPr>
            <w:rPr>
              <w:rFonts w:ascii="Cambria Math" w:hAnsi="Cambria Math"/>
              <w:lang w:eastAsia="zh-CN"/>
            </w:rPr>
            <m:t>=MV</m:t>
          </m:r>
          <m:d>
            <m:dPr>
              <m:ctrlPr>
                <w:rPr>
                  <w:rFonts w:ascii="Cambria Math" w:hAnsi="Cambria Math"/>
                </w:rPr>
              </m:ctrlPr>
            </m:dPr>
            <m:e>
              <m:r>
                <m:rPr/>
                <w:rPr>
                  <w:rFonts w:ascii="Cambria Math" w:hAnsi="Cambria Math"/>
                  <w:lang w:eastAsia="zh-CN"/>
                </w:rPr>
                <m:t>t</m:t>
              </m:r>
              <m:ctrlPr>
                <w:rPr>
                  <w:rFonts w:ascii="Cambria Math" w:hAnsi="Cambria Math"/>
                </w:rPr>
              </m:ctrlPr>
            </m:e>
          </m:d>
          <m:r>
            <m:rPr>
              <m:sty m:val="p"/>
            </m:rPr>
            <w:rPr>
              <w:rFonts w:ascii="Cambria Math" w:hAnsi="Cambria Math"/>
              <w:lang w:eastAsia="zh-CN"/>
            </w:rPr>
            <m:t>=</m:t>
          </m:r>
          <m:sSub>
            <m:sSubPr>
              <m:ctrlPr>
                <w:rPr>
                  <w:rFonts w:ascii="Cambria Math" w:hAnsi="Cambria Math"/>
                </w:rPr>
              </m:ctrlPr>
            </m:sSubPr>
            <m:e>
              <m:r>
                <m:rPr/>
                <w:rPr>
                  <w:rFonts w:ascii="Cambria Math" w:hAnsi="Cambria Math"/>
                  <w:lang w:eastAsia="zh-CN"/>
                </w:rPr>
                <m:t>K</m:t>
              </m:r>
              <m:ctrlPr>
                <w:rPr>
                  <w:rFonts w:ascii="Cambria Math" w:hAnsi="Cambria Math"/>
                </w:rPr>
              </m:ctrlPr>
            </m:e>
            <m:sub>
              <m:r>
                <m:rPr/>
                <w:rPr>
                  <w:rFonts w:ascii="Cambria Math" w:hAnsi="Cambria Math"/>
                  <w:lang w:eastAsia="zh-CN"/>
                </w:rPr>
                <m:t>p</m:t>
              </m:r>
              <m:ctrlPr>
                <w:rPr>
                  <w:rFonts w:ascii="Cambria Math" w:hAnsi="Cambria Math"/>
                </w:rPr>
              </m:ctrlPr>
            </m:sub>
          </m:sSub>
          <m:r>
            <m:rPr/>
            <w:rPr>
              <w:rFonts w:ascii="Cambria Math" w:hAnsi="Cambria Math"/>
              <w:lang w:eastAsia="zh-CN"/>
            </w:rPr>
            <m:t>e</m:t>
          </m:r>
          <m:d>
            <m:dPr>
              <m:ctrlPr>
                <w:rPr>
                  <w:rFonts w:ascii="Cambria Math" w:hAnsi="Cambria Math"/>
                </w:rPr>
              </m:ctrlPr>
            </m:dPr>
            <m:e>
              <m:r>
                <m:rPr/>
                <w:rPr>
                  <w:rFonts w:ascii="Cambria Math" w:hAnsi="Cambria Math"/>
                  <w:lang w:eastAsia="zh-CN"/>
                </w:rPr>
                <m:t>t</m:t>
              </m:r>
              <m:ctrlPr>
                <w:rPr>
                  <w:rFonts w:ascii="Cambria Math" w:hAnsi="Cambria Math"/>
                </w:rPr>
              </m:ctrlPr>
            </m:e>
          </m:d>
          <m:r>
            <m:rPr>
              <m:sty m:val="p"/>
            </m:rPr>
            <w:rPr>
              <w:rFonts w:ascii="Cambria Math" w:hAnsi="Cambria Math"/>
              <w:lang w:eastAsia="zh-CN"/>
            </w:rPr>
            <m:t>+</m:t>
          </m:r>
          <m:sSub>
            <m:sSubPr>
              <m:ctrlPr>
                <w:rPr>
                  <w:rFonts w:ascii="Cambria Math" w:hAnsi="Cambria Math"/>
                </w:rPr>
              </m:ctrlPr>
            </m:sSubPr>
            <m:e>
              <m:r>
                <m:rPr/>
                <w:rPr>
                  <w:rFonts w:ascii="Cambria Math" w:hAnsi="Cambria Math"/>
                  <w:lang w:eastAsia="zh-CN"/>
                </w:rPr>
                <m:t>K</m:t>
              </m:r>
              <m:ctrlPr>
                <w:rPr>
                  <w:rFonts w:ascii="Cambria Math" w:hAnsi="Cambria Math"/>
                </w:rPr>
              </m:ctrlPr>
            </m:e>
            <m:sub>
              <m:r>
                <m:rPr/>
                <w:rPr>
                  <w:rFonts w:ascii="Cambria Math" w:hAnsi="Cambria Math"/>
                  <w:lang w:eastAsia="zh-CN"/>
                </w:rPr>
                <m:t>i</m:t>
              </m:r>
              <m:ctrlPr>
                <w:rPr>
                  <w:rFonts w:ascii="Cambria Math" w:hAnsi="Cambria Math"/>
                </w:rPr>
              </m:ctrlPr>
            </m:sub>
          </m:sSub>
          <m:nary>
            <m:naryPr>
              <m:limLoc m:val="subSup"/>
              <m:ctrlPr>
                <w:rPr>
                  <w:rFonts w:ascii="Cambria Math" w:hAnsi="Cambria Math"/>
                </w:rPr>
              </m:ctrlPr>
            </m:naryPr>
            <m:sub>
              <m:r>
                <m:rPr/>
                <w:rPr>
                  <w:rFonts w:ascii="Cambria Math" w:hAnsi="Cambria Math"/>
                  <w:lang w:eastAsia="zh-CN"/>
                </w:rPr>
                <m:t>0</m:t>
              </m:r>
              <m:ctrlPr>
                <w:rPr>
                  <w:rFonts w:ascii="Cambria Math" w:hAnsi="Cambria Math"/>
                </w:rPr>
              </m:ctrlPr>
            </m:sub>
            <m:sup>
              <m:r>
                <m:rPr/>
                <w:rPr>
                  <w:rFonts w:ascii="Cambria Math" w:hAnsi="Cambria Math"/>
                  <w:lang w:eastAsia="zh-CN"/>
                </w:rPr>
                <m:t>t</m:t>
              </m:r>
              <m:ctrlPr>
                <w:rPr>
                  <w:rFonts w:ascii="Cambria Math" w:hAnsi="Cambria Math"/>
                </w:rPr>
              </m:ctrlPr>
            </m:sup>
            <m:e>
              <m:r>
                <m:rPr/>
                <w:rPr>
                  <w:rFonts w:ascii="Cambria Math" w:hAnsi="Cambria Math"/>
                  <w:lang w:eastAsia="zh-CN"/>
                </w:rPr>
                <m:t>e</m:t>
              </m:r>
              <m:d>
                <m:dPr>
                  <m:ctrlPr>
                    <w:rPr>
                      <w:rFonts w:ascii="Cambria Math" w:hAnsi="Cambria Math"/>
                    </w:rPr>
                  </m:ctrlPr>
                </m:dPr>
                <m:e>
                  <m:r>
                    <m:rPr/>
                    <w:rPr>
                      <w:rFonts w:ascii="Cambria Math" w:hAnsi="Cambria Math"/>
                      <w:lang w:eastAsia="zh-CN"/>
                    </w:rPr>
                    <m:t>τ</m:t>
                  </m:r>
                  <m:ctrlPr>
                    <w:rPr>
                      <w:rFonts w:ascii="Cambria Math" w:hAnsi="Cambria Math"/>
                    </w:rPr>
                  </m:ctrlPr>
                </m:e>
              </m:d>
              <m:ctrlPr>
                <w:rPr>
                  <w:rFonts w:ascii="Cambria Math" w:hAnsi="Cambria Math"/>
                </w:rPr>
              </m:ctrlPr>
            </m:e>
          </m:nary>
          <m:r>
            <m:rPr/>
            <w:rPr>
              <w:rFonts w:ascii="Cambria Math" w:hAnsi="Cambria Math"/>
              <w:lang w:eastAsia="zh-CN"/>
            </w:rPr>
            <m:t> dτ</m:t>
          </m:r>
          <m:r>
            <m:rPr>
              <m:sty m:val="p"/>
            </m:rPr>
            <w:rPr>
              <w:rFonts w:ascii="Cambria Math" w:hAnsi="Cambria Math"/>
              <w:lang w:eastAsia="zh-CN"/>
            </w:rPr>
            <m:t>+</m:t>
          </m:r>
          <m:sSub>
            <m:sSubPr>
              <m:ctrlPr>
                <w:rPr>
                  <w:rFonts w:ascii="Cambria Math" w:hAnsi="Cambria Math"/>
                </w:rPr>
              </m:ctrlPr>
            </m:sSubPr>
            <m:e>
              <m:r>
                <m:rPr/>
                <w:rPr>
                  <w:rFonts w:ascii="Cambria Math" w:hAnsi="Cambria Math"/>
                  <w:lang w:eastAsia="zh-CN"/>
                </w:rPr>
                <m:t>K</m:t>
              </m:r>
              <m:ctrlPr>
                <w:rPr>
                  <w:rFonts w:ascii="Cambria Math" w:hAnsi="Cambria Math"/>
                </w:rPr>
              </m:ctrlPr>
            </m:e>
            <m:sub>
              <m:r>
                <m:rPr/>
                <w:rPr>
                  <w:rFonts w:ascii="Cambria Math" w:hAnsi="Cambria Math"/>
                  <w:lang w:eastAsia="zh-CN"/>
                </w:rPr>
                <m:t>d</m:t>
              </m:r>
              <m:ctrlPr>
                <w:rPr>
                  <w:rFonts w:ascii="Cambria Math" w:hAnsi="Cambria Math"/>
                </w:rPr>
              </m:ctrlPr>
            </m:sub>
          </m:sSub>
          <m:f>
            <m:fPr>
              <m:ctrlPr>
                <w:rPr>
                  <w:rFonts w:ascii="Cambria Math" w:hAnsi="Cambria Math"/>
                </w:rPr>
              </m:ctrlPr>
            </m:fPr>
            <m:num>
              <m:r>
                <m:rPr/>
                <w:rPr>
                  <w:rFonts w:ascii="Cambria Math" w:hAnsi="Cambria Math"/>
                  <w:lang w:eastAsia="zh-CN"/>
                </w:rPr>
                <m:t>d</m:t>
              </m:r>
              <m:ctrlPr>
                <w:rPr>
                  <w:rFonts w:ascii="Cambria Math" w:hAnsi="Cambria Math"/>
                </w:rPr>
              </m:ctrlPr>
            </m:num>
            <m:den>
              <m:r>
                <m:rPr/>
                <w:rPr>
                  <w:rFonts w:ascii="Cambria Math" w:hAnsi="Cambria Math"/>
                  <w:lang w:eastAsia="zh-CN"/>
                </w:rPr>
                <m:t>dt</m:t>
              </m:r>
              <m:ctrlPr>
                <w:rPr>
                  <w:rFonts w:ascii="Cambria Math" w:hAnsi="Cambria Math"/>
                </w:rPr>
              </m:ctrlPr>
            </m:den>
          </m:f>
          <m:r>
            <m:rPr/>
            <w:rPr>
              <w:rFonts w:ascii="Cambria Math" w:hAnsi="Cambria Math"/>
              <w:lang w:eastAsia="zh-CN"/>
            </w:rPr>
            <m:t>e</m:t>
          </m:r>
          <m:d>
            <m:dPr>
              <m:ctrlPr>
                <w:rPr>
                  <w:rFonts w:ascii="Cambria Math" w:hAnsi="Cambria Math"/>
                </w:rPr>
              </m:ctrlPr>
            </m:dPr>
            <m:e>
              <m:r>
                <m:rPr/>
                <w:rPr>
                  <w:rFonts w:ascii="Cambria Math" w:hAnsi="Cambria Math"/>
                  <w:lang w:eastAsia="zh-CN"/>
                </w:rPr>
                <m:t>t</m:t>
              </m:r>
              <m:ctrlPr>
                <w:rPr>
                  <w:rFonts w:ascii="Cambria Math" w:hAnsi="Cambria Math"/>
                </w:rPr>
              </m:ctrlPr>
            </m:e>
          </m:d>
        </m:oMath>
      </m:oMathPara>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m:oMathPara>
        <m:oMath>
          <m:r>
            <m:rPr/>
            <w:rPr>
              <w:rFonts w:ascii="Cambria Math" w:hAnsi="Cambria Math"/>
              <w:lang w:eastAsia="zh-CN"/>
            </w:rPr>
            <m:t>e</m:t>
          </m:r>
          <m:d>
            <m:dPr>
              <m:ctrlPr>
                <w:rPr>
                  <w:rFonts w:ascii="Cambria Math" w:hAnsi="Cambria Math"/>
                </w:rPr>
              </m:ctrlPr>
            </m:dPr>
            <m:e>
              <m:r>
                <m:rPr/>
                <w:rPr>
                  <w:rFonts w:ascii="Cambria Math" w:hAnsi="Cambria Math"/>
                  <w:lang w:eastAsia="zh-CN"/>
                </w:rPr>
                <m:t>t</m:t>
              </m:r>
              <m:ctrlPr>
                <w:rPr>
                  <w:rFonts w:ascii="Cambria Math" w:hAnsi="Cambria Math"/>
                </w:rPr>
              </m:ctrlPr>
            </m:e>
          </m:d>
          <m:r>
            <m:rPr>
              <m:sty m:val="p"/>
            </m:rPr>
            <w:rPr>
              <w:rFonts w:hint="default" w:ascii="Cambria Math" w:hAnsi="Cambria Math"/>
              <w:lang w:val="en-US" w:eastAsia="zh-CN"/>
            </w:rPr>
            <m:t xml:space="preserve">  := </m:t>
          </m:r>
          <m:r>
            <m:rPr/>
            <w:rPr>
              <w:rFonts w:hint="default" w:ascii="Cambria Math" w:hAnsi="Cambria Math"/>
              <w:lang w:val="en-US" w:eastAsia="zh-CN"/>
            </w:rPr>
            <m:t>Ratio_error</m:t>
          </m:r>
        </m:oMath>
      </m:oMathPara>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m:oMathPara>
        <m:oMath>
          <m:nary>
            <m:naryPr>
              <m:limLoc m:val="subSup"/>
              <m:ctrlPr>
                <w:rPr>
                  <w:rFonts w:ascii="Cambria Math" w:hAnsi="Cambria Math"/>
                </w:rPr>
              </m:ctrlPr>
            </m:naryPr>
            <m:sub>
              <m:r>
                <m:rPr/>
                <w:rPr>
                  <w:rFonts w:ascii="Cambria Math" w:hAnsi="Cambria Math"/>
                  <w:lang w:eastAsia="zh-CN"/>
                </w:rPr>
                <m:t>0</m:t>
              </m:r>
              <m:ctrlPr>
                <w:rPr>
                  <w:rFonts w:ascii="Cambria Math" w:hAnsi="Cambria Math"/>
                </w:rPr>
              </m:ctrlPr>
            </m:sub>
            <m:sup>
              <m:r>
                <m:rPr/>
                <w:rPr>
                  <w:rFonts w:ascii="Cambria Math" w:hAnsi="Cambria Math"/>
                  <w:lang w:eastAsia="zh-CN"/>
                </w:rPr>
                <m:t>t</m:t>
              </m:r>
              <m:ctrlPr>
                <w:rPr>
                  <w:rFonts w:ascii="Cambria Math" w:hAnsi="Cambria Math"/>
                </w:rPr>
              </m:ctrlPr>
            </m:sup>
            <m:e>
              <m:r>
                <m:rPr/>
                <w:rPr>
                  <w:rFonts w:ascii="Cambria Math" w:hAnsi="Cambria Math"/>
                  <w:lang w:eastAsia="zh-CN"/>
                </w:rPr>
                <m:t>e</m:t>
              </m:r>
              <m:d>
                <m:dPr>
                  <m:ctrlPr>
                    <w:rPr>
                      <w:rFonts w:ascii="Cambria Math" w:hAnsi="Cambria Math"/>
                    </w:rPr>
                  </m:ctrlPr>
                </m:dPr>
                <m:e>
                  <m:r>
                    <m:rPr/>
                    <w:rPr>
                      <w:rFonts w:ascii="Cambria Math" w:hAnsi="Cambria Math"/>
                      <w:lang w:eastAsia="zh-CN"/>
                    </w:rPr>
                    <m:t>τ</m:t>
                  </m:r>
                  <m:ctrlPr>
                    <w:rPr>
                      <w:rFonts w:ascii="Cambria Math" w:hAnsi="Cambria Math"/>
                    </w:rPr>
                  </m:ctrlPr>
                </m:e>
              </m:d>
              <m:ctrlPr>
                <w:rPr>
                  <w:rFonts w:ascii="Cambria Math" w:hAnsi="Cambria Math"/>
                </w:rPr>
              </m:ctrlPr>
            </m:e>
          </m:nary>
          <m:r>
            <m:rPr/>
            <w:rPr>
              <w:rFonts w:ascii="Cambria Math" w:hAnsi="Cambria Math"/>
              <w:lang w:eastAsia="zh-CN"/>
            </w:rPr>
            <m:t> dτ</m:t>
          </m:r>
          <m:r>
            <m:rPr/>
            <w:rPr>
              <w:rFonts w:hint="default" w:ascii="Cambria Math" w:hAnsi="Cambria Math"/>
              <w:lang w:val="en-US" w:eastAsia="zh-CN"/>
            </w:rPr>
            <m:t xml:space="preserve"> := Integral_error</m:t>
          </m:r>
        </m:oMath>
      </m:oMathPara>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微软雅黑" w:cs="宋体"/>
          <w:i w:val="0"/>
          <w:sz w:val="24"/>
          <w:szCs w:val="24"/>
          <w:lang w:val="en-US" w:eastAsia="zh-CN"/>
        </w:rPr>
      </w:pPr>
      <m:oMathPara>
        <m:oMath>
          <m:f>
            <m:fPr>
              <m:ctrlPr>
                <w:rPr>
                  <w:rFonts w:ascii="Cambria Math" w:hAnsi="Cambria Math"/>
                </w:rPr>
              </m:ctrlPr>
            </m:fPr>
            <m:num>
              <m:r>
                <m:rPr/>
                <w:rPr>
                  <w:rFonts w:ascii="Cambria Math" w:hAnsi="Cambria Math"/>
                  <w:lang w:eastAsia="zh-CN"/>
                </w:rPr>
                <m:t>d</m:t>
              </m:r>
              <m:ctrlPr>
                <w:rPr>
                  <w:rFonts w:ascii="Cambria Math" w:hAnsi="Cambria Math"/>
                </w:rPr>
              </m:ctrlPr>
            </m:num>
            <m:den>
              <m:r>
                <m:rPr/>
                <w:rPr>
                  <w:rFonts w:ascii="Cambria Math" w:hAnsi="Cambria Math"/>
                  <w:lang w:eastAsia="zh-CN"/>
                </w:rPr>
                <m:t>dt</m:t>
              </m:r>
              <m:ctrlPr>
                <w:rPr>
                  <w:rFonts w:ascii="Cambria Math" w:hAnsi="Cambria Math"/>
                </w:rPr>
              </m:ctrlPr>
            </m:den>
          </m:f>
          <m:r>
            <m:rPr/>
            <w:rPr>
              <w:rFonts w:ascii="Cambria Math" w:hAnsi="Cambria Math"/>
              <w:lang w:eastAsia="zh-CN"/>
            </w:rPr>
            <m:t>e</m:t>
          </m:r>
          <m:d>
            <m:dPr>
              <m:ctrlPr>
                <w:rPr>
                  <w:rFonts w:ascii="Cambria Math" w:hAnsi="Cambria Math"/>
                </w:rPr>
              </m:ctrlPr>
            </m:dPr>
            <m:e>
              <m:r>
                <m:rPr/>
                <w:rPr>
                  <w:rFonts w:ascii="Cambria Math" w:hAnsi="Cambria Math"/>
                  <w:lang w:eastAsia="zh-CN"/>
                </w:rPr>
                <m:t>t</m:t>
              </m:r>
              <m:ctrlPr>
                <w:rPr>
                  <w:rFonts w:ascii="Cambria Math" w:hAnsi="Cambria Math"/>
                </w:rPr>
              </m:ctrlPr>
            </m:e>
          </m:d>
          <m:r>
            <m:rPr>
              <m:sty m:val="p"/>
            </m:rPr>
            <w:rPr>
              <w:rFonts w:hint="default" w:ascii="Cambria Math" w:hAnsi="Cambria Math"/>
              <w:lang w:val="en-US" w:eastAsia="zh-CN"/>
            </w:rPr>
            <m:t xml:space="preserve"> := </m:t>
          </m:r>
          <m:r>
            <m:rPr/>
            <w:rPr>
              <w:rFonts w:hint="default" w:ascii="Cambria Math" w:hAnsi="Cambria Math"/>
              <w:lang w:val="en-US" w:eastAsia="zh-CN"/>
            </w:rPr>
            <m:t>Differential_error</m:t>
          </m:r>
        </m:oMath>
      </m:oMathPara>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那么PID算法可写为：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i w:val="0"/>
          <w:lang w:val="en-US" w:eastAsia="zh-CN"/>
        </w:rPr>
      </w:pPr>
      <m:oMathPara>
        <m:oMath>
          <m:r>
            <m:rPr>
              <m:sty m:val="p"/>
            </m:rPr>
            <w:rPr>
              <w:rFonts w:ascii="Cambria Math" w:hAnsi="Cambria Math"/>
              <w:lang w:eastAsia="zh-CN"/>
            </w:rPr>
            <m:t>u</m:t>
          </m:r>
          <m:d>
            <m:dPr>
              <m:ctrlPr>
                <w:rPr>
                  <w:rFonts w:ascii="Cambria Math" w:hAnsi="Cambria Math"/>
                </w:rPr>
              </m:ctrlPr>
            </m:dPr>
            <m:e>
              <m:r>
                <m:rPr/>
                <w:rPr>
                  <w:rFonts w:ascii="Cambria Math" w:hAnsi="Cambria Math"/>
                  <w:lang w:eastAsia="zh-CN"/>
                </w:rPr>
                <m:t>t</m:t>
              </m:r>
              <m:ctrlPr>
                <w:rPr>
                  <w:rFonts w:ascii="Cambria Math" w:hAnsi="Cambria Math"/>
                </w:rPr>
              </m:ctrlPr>
            </m:e>
          </m:d>
          <m:r>
            <m:rPr>
              <m:sty m:val="p"/>
            </m:rPr>
            <w:rPr>
              <w:rFonts w:ascii="Cambria Math" w:hAnsi="Cambria Math"/>
              <w:lang w:eastAsia="zh-CN"/>
            </w:rPr>
            <m:t>=MV</m:t>
          </m:r>
          <m:d>
            <m:dPr>
              <m:ctrlPr>
                <w:rPr>
                  <w:rFonts w:ascii="Cambria Math" w:hAnsi="Cambria Math"/>
                </w:rPr>
              </m:ctrlPr>
            </m:dPr>
            <m:e>
              <m:r>
                <m:rPr/>
                <w:rPr>
                  <w:rFonts w:ascii="Cambria Math" w:hAnsi="Cambria Math"/>
                  <w:lang w:eastAsia="zh-CN"/>
                </w:rPr>
                <m:t>t</m:t>
              </m:r>
              <m:ctrlPr>
                <w:rPr>
                  <w:rFonts w:ascii="Cambria Math" w:hAnsi="Cambria Math"/>
                </w:rPr>
              </m:ctrlPr>
            </m:e>
          </m:d>
          <m:r>
            <m:rPr>
              <m:sty m:val="p"/>
            </m:rPr>
            <w:rPr>
              <w:rFonts w:ascii="Cambria Math" w:hAnsi="Cambria Math"/>
              <w:lang w:eastAsia="zh-CN"/>
            </w:rPr>
            <m:t>=</m:t>
          </m:r>
          <m:sSub>
            <m:sSubPr>
              <m:ctrlPr>
                <w:rPr>
                  <w:rFonts w:ascii="Cambria Math" w:hAnsi="Cambria Math"/>
                </w:rPr>
              </m:ctrlPr>
            </m:sSubPr>
            <m:e>
              <m:r>
                <m:rPr/>
                <w:rPr>
                  <w:rFonts w:ascii="Cambria Math" w:hAnsi="Cambria Math"/>
                  <w:lang w:eastAsia="zh-CN"/>
                </w:rPr>
                <m:t>K</m:t>
              </m:r>
              <m:ctrlPr>
                <w:rPr>
                  <w:rFonts w:ascii="Cambria Math" w:hAnsi="Cambria Math"/>
                </w:rPr>
              </m:ctrlPr>
            </m:e>
            <m:sub>
              <m:r>
                <m:rPr/>
                <w:rPr>
                  <w:rFonts w:ascii="Cambria Math" w:hAnsi="Cambria Math"/>
                  <w:lang w:eastAsia="zh-CN"/>
                </w:rPr>
                <m:t>p</m:t>
              </m:r>
              <m:ctrlPr>
                <w:rPr>
                  <w:rFonts w:ascii="Cambria Math" w:hAnsi="Cambria Math"/>
                </w:rPr>
              </m:ctrlPr>
            </m:sub>
          </m:sSub>
          <m:r>
            <m:rPr/>
            <w:rPr>
              <w:rFonts w:hint="default" w:ascii="Cambria Math" w:hAnsi="Cambria Math"/>
              <w:lang w:val="en-US" w:eastAsia="zh-CN"/>
            </w:rPr>
            <m:t>∗Ratio_error</m:t>
          </m:r>
          <m:r>
            <m:rPr>
              <m:sty m:val="p"/>
            </m:rPr>
            <w:rPr>
              <w:rFonts w:ascii="Cambria Math" w:hAnsi="Cambria Math"/>
              <w:lang w:eastAsia="zh-CN"/>
            </w:rPr>
            <m:t>+</m:t>
          </m:r>
          <m:sSub>
            <m:sSubPr>
              <m:ctrlPr>
                <w:rPr>
                  <w:rFonts w:ascii="Cambria Math" w:hAnsi="Cambria Math"/>
                </w:rPr>
              </m:ctrlPr>
            </m:sSubPr>
            <m:e>
              <m:r>
                <m:rPr/>
                <w:rPr>
                  <w:rFonts w:ascii="Cambria Math" w:hAnsi="Cambria Math"/>
                  <w:lang w:eastAsia="zh-CN"/>
                </w:rPr>
                <m:t>K</m:t>
              </m:r>
              <m:ctrlPr>
                <w:rPr>
                  <w:rFonts w:ascii="Cambria Math" w:hAnsi="Cambria Math"/>
                </w:rPr>
              </m:ctrlPr>
            </m:e>
            <m:sub>
              <m:r>
                <m:rPr/>
                <w:rPr>
                  <w:rFonts w:ascii="Cambria Math" w:hAnsi="Cambria Math"/>
                  <w:lang w:eastAsia="zh-CN"/>
                </w:rPr>
                <m:t>i</m:t>
              </m:r>
              <m:ctrlPr>
                <w:rPr>
                  <w:rFonts w:ascii="Cambria Math" w:hAnsi="Cambria Math"/>
                </w:rPr>
              </m:ctrlPr>
            </m:sub>
          </m:sSub>
          <m:r>
            <m:rPr>
              <m:sty m:val="p"/>
            </m:rPr>
            <w:rPr>
              <w:rFonts w:hint="default" w:ascii="Cambria Math" w:hAnsi="Cambria Math"/>
              <w:lang w:val="en-US" w:eastAsia="zh-CN"/>
            </w:rPr>
            <m:t>∗</m:t>
          </m:r>
          <m:r>
            <m:rPr/>
            <w:rPr>
              <w:rFonts w:hint="default" w:ascii="Cambria Math" w:hAnsi="Cambria Math"/>
              <w:lang w:val="en-US" w:eastAsia="zh-CN"/>
            </w:rPr>
            <m:t>Integral_error</m:t>
          </m:r>
          <m:r>
            <m:rPr>
              <m:sty m:val="p"/>
            </m:rPr>
            <w:rPr>
              <w:rFonts w:ascii="Cambria Math" w:hAnsi="Cambria Math"/>
              <w:lang w:eastAsia="zh-CN"/>
            </w:rPr>
            <m:t>+</m:t>
          </m:r>
          <m:sSub>
            <m:sSubPr>
              <m:ctrlPr>
                <w:rPr>
                  <w:rFonts w:ascii="Cambria Math" w:hAnsi="Cambria Math"/>
                </w:rPr>
              </m:ctrlPr>
            </m:sSubPr>
            <m:e>
              <m:r>
                <m:rPr/>
                <w:rPr>
                  <w:rFonts w:ascii="Cambria Math" w:hAnsi="Cambria Math"/>
                  <w:lang w:eastAsia="zh-CN"/>
                </w:rPr>
                <m:t>K</m:t>
              </m:r>
              <m:ctrlPr>
                <w:rPr>
                  <w:rFonts w:ascii="Cambria Math" w:hAnsi="Cambria Math"/>
                </w:rPr>
              </m:ctrlPr>
            </m:e>
            <m:sub>
              <m:r>
                <m:rPr/>
                <w:rPr>
                  <w:rFonts w:ascii="Cambria Math" w:hAnsi="Cambria Math"/>
                  <w:lang w:eastAsia="zh-CN"/>
                </w:rPr>
                <m:t>d</m:t>
              </m:r>
              <m:ctrlPr>
                <w:rPr>
                  <w:rFonts w:ascii="Cambria Math" w:hAnsi="Cambria Math"/>
                </w:rPr>
              </m:ctrlPr>
            </m:sub>
          </m:sSub>
          <m:r>
            <m:rPr>
              <m:sty m:val="p"/>
            </m:rPr>
            <w:rPr>
              <w:rFonts w:hint="default" w:ascii="Cambria Math" w:hAnsi="Cambria Math"/>
              <w:lang w:val="en-US" w:eastAsia="zh-CN"/>
            </w:rPr>
            <m:t>∗</m:t>
          </m:r>
          <m:r>
            <m:rPr/>
            <w:rPr>
              <w:rFonts w:hint="default" w:ascii="Cambria Math" w:hAnsi="Cambria Math"/>
              <w:lang w:val="en-US" w:eastAsia="zh-CN"/>
            </w:rPr>
            <m:t>Differential_error</m:t>
          </m:r>
        </m:oMath>
      </m:oMathPara>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令</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微软雅黑" w:cs="宋体"/>
          <w:i w:val="0"/>
          <w:sz w:val="24"/>
          <w:szCs w:val="24"/>
          <w:lang w:val="en-US" w:eastAsia="zh-CN"/>
        </w:rPr>
      </w:pPr>
      <m:oMathPara>
        <m:oMath>
          <m:sSub>
            <m:sSubPr>
              <m:ctrlPr>
                <w:rPr>
                  <w:rFonts w:ascii="Cambria Math" w:hAnsi="Cambria Math"/>
                </w:rPr>
              </m:ctrlPr>
            </m:sSubPr>
            <m:e>
              <m:r>
                <m:rPr/>
                <w:rPr>
                  <w:rFonts w:ascii="Cambria Math" w:hAnsi="Cambria Math"/>
                  <w:lang w:eastAsia="zh-CN"/>
                </w:rPr>
                <m:t>K</m:t>
              </m:r>
              <m:ctrlPr>
                <w:rPr>
                  <w:rFonts w:ascii="Cambria Math" w:hAnsi="Cambria Math"/>
                </w:rPr>
              </m:ctrlPr>
            </m:e>
            <m:sub>
              <m:r>
                <m:rPr/>
                <w:rPr>
                  <w:rFonts w:ascii="Cambria Math" w:hAnsi="Cambria Math"/>
                  <w:lang w:eastAsia="zh-CN"/>
                </w:rPr>
                <m:t>p</m:t>
              </m:r>
              <m:ctrlPr>
                <w:rPr>
                  <w:rFonts w:ascii="Cambria Math" w:hAnsi="Cambria Math"/>
                </w:rPr>
              </m:ctrlPr>
            </m:sub>
          </m:sSub>
          <m:r>
            <m:rPr>
              <m:sty m:val="p"/>
            </m:rPr>
            <w:rPr>
              <w:rFonts w:hint="default" w:ascii="Cambria Math" w:hAnsi="Cambria Math"/>
              <w:lang w:val="en-US" w:eastAsia="zh-CN"/>
            </w:rPr>
            <m:t xml:space="preserve"> = 7∗</m:t>
          </m:r>
          <m:sSup>
            <m:sSupPr>
              <m:ctrlPr>
                <w:rPr>
                  <w:rFonts w:hint="default" w:ascii="Cambria Math" w:hAnsi="Cambria Math"/>
                  <w:lang w:val="en-US" w:eastAsia="zh-CN"/>
                </w:rPr>
              </m:ctrlPr>
            </m:sSupPr>
            <m:e>
              <m:r>
                <m:rPr>
                  <m:sty m:val="p"/>
                </m:rPr>
                <w:rPr>
                  <w:rFonts w:hint="default" w:ascii="Cambria Math" w:hAnsi="Cambria Math"/>
                  <w:lang w:val="en-US" w:eastAsia="zh-CN"/>
                </w:rPr>
                <m:t>10</m:t>
              </m:r>
              <m:ctrlPr>
                <w:rPr>
                  <w:rFonts w:hint="default" w:ascii="Cambria Math" w:hAnsi="Cambria Math"/>
                  <w:lang w:val="en-US" w:eastAsia="zh-CN"/>
                </w:rPr>
              </m:ctrlPr>
            </m:e>
            <m:sup>
              <m:r>
                <m:rPr>
                  <m:sty m:val="p"/>
                </m:rPr>
                <w:rPr>
                  <w:rFonts w:hint="default" w:ascii="Cambria Math" w:hAnsi="Cambria Math"/>
                  <w:lang w:val="en-US" w:eastAsia="zh-CN"/>
                </w:rPr>
                <m:t>−6</m:t>
              </m:r>
              <m:ctrlPr>
                <w:rPr>
                  <w:rFonts w:hint="default" w:ascii="Cambria Math" w:hAnsi="Cambria Math"/>
                  <w:lang w:val="en-US" w:eastAsia="zh-CN"/>
                </w:rPr>
              </m:ctrlPr>
            </m:sup>
          </m:sSup>
        </m:oMath>
      </m:oMathPara>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hAnsi="Cambria Math"/>
          <w:i w:val="0"/>
          <w:lang w:val="en-US" w:eastAsia="zh-CN"/>
        </w:rPr>
      </w:pPr>
      <m:oMathPara>
        <m:oMath>
          <m:sSub>
            <m:sSubPr>
              <m:ctrlPr>
                <w:rPr>
                  <w:rFonts w:ascii="Cambria Math" w:hAnsi="Cambria Math"/>
                </w:rPr>
              </m:ctrlPr>
            </m:sSubPr>
            <m:e>
              <m:r>
                <m:rPr/>
                <w:rPr>
                  <w:rFonts w:ascii="Cambria Math" w:hAnsi="Cambria Math"/>
                  <w:lang w:eastAsia="zh-CN"/>
                </w:rPr>
                <m:t>K</m:t>
              </m:r>
              <m:ctrlPr>
                <w:rPr>
                  <w:rFonts w:ascii="Cambria Math" w:hAnsi="Cambria Math"/>
                </w:rPr>
              </m:ctrlPr>
            </m:e>
            <m:sub>
              <m:r>
                <m:rPr/>
                <w:rPr>
                  <w:rFonts w:hint="default" w:ascii="Cambria Math" w:hAnsi="Cambria Math"/>
                  <w:lang w:val="en-US" w:eastAsia="zh-CN"/>
                </w:rPr>
                <m:t>i</m:t>
              </m:r>
              <m:ctrlPr>
                <w:rPr>
                  <w:rFonts w:ascii="Cambria Math" w:hAnsi="Cambria Math"/>
                </w:rPr>
              </m:ctrlPr>
            </m:sub>
          </m:sSub>
          <m:r>
            <m:rPr>
              <m:sty m:val="p"/>
            </m:rPr>
            <w:rPr>
              <w:rFonts w:hint="default" w:ascii="Cambria Math" w:hAnsi="Cambria Math"/>
              <w:lang w:val="en-US" w:eastAsia="zh-CN"/>
            </w:rPr>
            <m:t xml:space="preserve"> = 7∗</m:t>
          </m:r>
          <m:sSup>
            <m:sSupPr>
              <m:ctrlPr>
                <w:rPr>
                  <w:rFonts w:hint="default" w:ascii="Cambria Math" w:hAnsi="Cambria Math"/>
                  <w:lang w:val="en-US" w:eastAsia="zh-CN"/>
                </w:rPr>
              </m:ctrlPr>
            </m:sSupPr>
            <m:e>
              <m:r>
                <m:rPr>
                  <m:sty m:val="p"/>
                </m:rPr>
                <w:rPr>
                  <w:rFonts w:hint="default" w:ascii="Cambria Math" w:hAnsi="Cambria Math"/>
                  <w:lang w:val="en-US" w:eastAsia="zh-CN"/>
                </w:rPr>
                <m:t>10</m:t>
              </m:r>
              <m:ctrlPr>
                <w:rPr>
                  <w:rFonts w:hint="default" w:ascii="Cambria Math" w:hAnsi="Cambria Math"/>
                  <w:lang w:val="en-US" w:eastAsia="zh-CN"/>
                </w:rPr>
              </m:ctrlPr>
            </m:e>
            <m:sup>
              <m:r>
                <m:rPr>
                  <m:sty m:val="p"/>
                </m:rPr>
                <w:rPr>
                  <w:rFonts w:hint="default" w:ascii="Cambria Math" w:hAnsi="Cambria Math"/>
                  <w:lang w:val="en-US" w:eastAsia="zh-CN"/>
                </w:rPr>
                <m:t>−8</m:t>
              </m:r>
              <m:ctrlPr>
                <w:rPr>
                  <w:rFonts w:hint="default" w:ascii="Cambria Math" w:hAnsi="Cambria Math"/>
                  <w:lang w:val="en-US" w:eastAsia="zh-CN"/>
                </w:rPr>
              </m:ctrlPr>
            </m:sup>
          </m:sSup>
        </m:oMath>
      </m:oMathPara>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sz w:val="24"/>
          <w:szCs w:val="24"/>
          <w:lang w:val="en-US" w:eastAsia="zh-CN"/>
        </w:rPr>
      </w:pPr>
      <m:oMathPara>
        <m:oMath>
          <m:sSub>
            <m:sSubPr>
              <m:ctrlPr>
                <w:rPr>
                  <w:rFonts w:ascii="Cambria Math" w:hAnsi="Cambria Math"/>
                </w:rPr>
              </m:ctrlPr>
            </m:sSubPr>
            <m:e>
              <m:r>
                <m:rPr/>
                <w:rPr>
                  <w:rFonts w:ascii="Cambria Math" w:hAnsi="Cambria Math"/>
                  <w:lang w:eastAsia="zh-CN"/>
                </w:rPr>
                <m:t>K</m:t>
              </m:r>
              <m:ctrlPr>
                <w:rPr>
                  <w:rFonts w:ascii="Cambria Math" w:hAnsi="Cambria Math"/>
                </w:rPr>
              </m:ctrlPr>
            </m:e>
            <m:sub>
              <m:r>
                <m:rPr/>
                <w:rPr>
                  <w:rFonts w:hint="default" w:ascii="Cambria Math" w:hAnsi="Cambria Math"/>
                  <w:lang w:val="en-US" w:eastAsia="zh-CN"/>
                </w:rPr>
                <m:t>d</m:t>
              </m:r>
              <m:ctrlPr>
                <w:rPr>
                  <w:rFonts w:ascii="Cambria Math" w:hAnsi="Cambria Math"/>
                </w:rPr>
              </m:ctrlPr>
            </m:sub>
          </m:sSub>
          <m:r>
            <m:rPr>
              <m:sty m:val="p"/>
            </m:rPr>
            <w:rPr>
              <w:rFonts w:hint="default" w:ascii="Cambria Math" w:hAnsi="Cambria Math"/>
              <w:lang w:val="en-US" w:eastAsia="zh-CN"/>
            </w:rPr>
            <m:t xml:space="preserve"> = 5∗</m:t>
          </m:r>
          <m:sSup>
            <m:sSupPr>
              <m:ctrlPr>
                <w:rPr>
                  <w:rFonts w:hint="default" w:ascii="Cambria Math" w:hAnsi="Cambria Math"/>
                  <w:lang w:val="en-US" w:eastAsia="zh-CN"/>
                </w:rPr>
              </m:ctrlPr>
            </m:sSupPr>
            <m:e>
              <m:r>
                <m:rPr>
                  <m:sty m:val="p"/>
                </m:rPr>
                <w:rPr>
                  <w:rFonts w:hint="default" w:ascii="Cambria Math" w:hAnsi="Cambria Math"/>
                  <w:lang w:val="en-US" w:eastAsia="zh-CN"/>
                </w:rPr>
                <m:t>10</m:t>
              </m:r>
              <m:ctrlPr>
                <w:rPr>
                  <w:rFonts w:hint="default" w:ascii="Cambria Math" w:hAnsi="Cambria Math"/>
                  <w:lang w:val="en-US" w:eastAsia="zh-CN"/>
                </w:rPr>
              </m:ctrlPr>
            </m:e>
            <m:sup>
              <m:r>
                <m:rPr>
                  <m:sty m:val="p"/>
                </m:rPr>
                <w:rPr>
                  <w:rFonts w:hint="default" w:ascii="Cambria Math" w:hAnsi="Cambria Math"/>
                  <w:lang w:val="en-US" w:eastAsia="zh-CN"/>
                </w:rPr>
                <m:t>−6</m:t>
              </m:r>
              <m:ctrlPr>
                <w:rPr>
                  <w:rFonts w:hint="default" w:ascii="Cambria Math" w:hAnsi="Cambria Math"/>
                  <w:lang w:val="en-US" w:eastAsia="zh-CN"/>
                </w:rPr>
              </m:ctrlPr>
            </m:sup>
          </m:sSup>
        </m:oMath>
      </m:oMathPara>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i w:val="0"/>
          <w:sz w:val="24"/>
          <w:szCs w:val="24"/>
          <w:lang w:val="en-US" w:eastAsia="zh-CN"/>
        </w:rPr>
      </w:pPr>
      <w:r>
        <w:rPr>
          <w:rFonts w:hint="eastAsia" w:ascii="宋体" w:hAnsi="宋体" w:eastAsia="宋体" w:cs="宋体"/>
          <w:i w:val="0"/>
          <w:sz w:val="24"/>
          <w:szCs w:val="24"/>
          <w:lang w:val="en-US" w:eastAsia="zh-CN"/>
        </w:rPr>
        <w:t>PID函数的伪代码如下：</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drawing>
          <wp:inline distT="0" distB="0" distL="114300" distR="114300">
            <wp:extent cx="5272405" cy="1138555"/>
            <wp:effectExtent l="0" t="0" r="635" b="444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2"/>
                    <a:stretch>
                      <a:fillRect/>
                    </a:stretch>
                  </pic:blipFill>
                  <pic:spPr>
                    <a:xfrm>
                      <a:off x="0" y="0"/>
                      <a:ext cx="5272405" cy="113855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图5-18</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PID 的作用是进行一个细微的修正，这个修正值需要一个较为精细的计算，其中PID 由比例控制、微分控制、积分控制组成，在这里我们对 PID 算法进行了一些</w:t>
      </w:r>
      <w:r>
        <w:rPr>
          <w:rFonts w:hint="eastAsia" w:ascii="宋体" w:hAnsi="宋体" w:eastAsia="宋体" w:cs="宋体"/>
          <w:sz w:val="24"/>
          <w:szCs w:val="24"/>
          <w:lang w:val="en-US" w:eastAsia="zh-CN"/>
        </w:rPr>
        <w:t>简化</w:t>
      </w:r>
      <w:r>
        <w:rPr>
          <w:rFonts w:hint="default" w:ascii="宋体" w:hAnsi="宋体" w:eastAsia="宋体" w:cs="宋体"/>
          <w:sz w:val="24"/>
          <w:szCs w:val="24"/>
          <w:lang w:val="en-US" w:eastAsia="zh-CN"/>
        </w:rPr>
        <w:t>，通过数学近似对于数值计算冗杂的微分与积分做了简便处理。而对于 PID的估计的系数值，我们采用逐一调试观察收敛情况的思路进行调试。</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三部分误差的实现方法如下：</w:t>
      </w:r>
    </w:p>
    <w:p>
      <w:pPr>
        <w:pageBreakBefore w:val="0"/>
        <w:widowControl w:val="0"/>
        <w:numPr>
          <w:ilvl w:val="0"/>
          <w:numId w:val="1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Ratio_error(比例误差)</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直接用当前的电压值减去设定电压值得到，程序中示意图如下：</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drawing>
          <wp:inline distT="0" distB="0" distL="114300" distR="114300">
            <wp:extent cx="5272405" cy="3956685"/>
            <wp:effectExtent l="0" t="0" r="635" b="571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33"/>
                    <a:stretch>
                      <a:fillRect/>
                    </a:stretch>
                  </pic:blipFill>
                  <pic:spPr>
                    <a:xfrm>
                      <a:off x="0" y="0"/>
                      <a:ext cx="5272405" cy="395668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图5-19</w:t>
      </w:r>
    </w:p>
    <w:p>
      <w:pPr>
        <w:pageBreakBefore w:val="0"/>
        <w:widowControl w:val="0"/>
        <w:numPr>
          <w:ilvl w:val="0"/>
          <w:numId w:val="10"/>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Integral_error（积分误差）</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由于考虑到程序无法数值实现函数的积分，我们考虑设置了一组移位寄存器</w:t>
      </w:r>
      <w:r>
        <w:rPr>
          <w:rFonts w:hint="eastAsia" w:ascii="宋体" w:hAnsi="宋体" w:eastAsia="宋体" w:cs="宋体"/>
          <w:sz w:val="24"/>
          <w:szCs w:val="24"/>
          <w:lang w:val="en-US" w:eastAsia="zh-CN"/>
        </w:rPr>
        <w:t>（8个）</w:t>
      </w:r>
      <w:r>
        <w:rPr>
          <w:rFonts w:hint="default" w:ascii="宋体" w:hAnsi="宋体" w:eastAsia="宋体" w:cs="宋体"/>
          <w:sz w:val="24"/>
          <w:szCs w:val="24"/>
          <w:lang w:val="en-US" w:eastAsia="zh-CN"/>
        </w:rPr>
        <w:t>用来实时监测误差</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由于每次执行程序</w:t>
      </w:r>
      <w:r>
        <w:rPr>
          <w:rFonts w:hint="eastAsia" w:ascii="宋体" w:hAnsi="宋体" w:eastAsia="宋体" w:cs="宋体"/>
          <w:sz w:val="24"/>
          <w:szCs w:val="24"/>
          <w:lang w:val="en-US" w:eastAsia="zh-CN"/>
        </w:rPr>
        <w:t>算出的比例误差（Ratio_error）</w:t>
      </w:r>
      <w:r>
        <w:rPr>
          <w:rFonts w:hint="default" w:ascii="宋体" w:hAnsi="宋体" w:eastAsia="宋体" w:cs="宋体"/>
          <w:sz w:val="24"/>
          <w:szCs w:val="24"/>
          <w:lang w:val="en-US" w:eastAsia="zh-CN"/>
        </w:rPr>
        <w:t>都会留在移位寄存器中，</w:t>
      </w:r>
      <w:r>
        <w:rPr>
          <w:rFonts w:hint="eastAsia" w:ascii="宋体" w:hAnsi="宋体" w:eastAsia="宋体" w:cs="宋体"/>
          <w:sz w:val="24"/>
          <w:szCs w:val="24"/>
          <w:lang w:val="en-US" w:eastAsia="zh-CN"/>
        </w:rPr>
        <w:t>8</w:t>
      </w:r>
      <w:r>
        <w:rPr>
          <w:rFonts w:hint="default" w:ascii="宋体" w:hAnsi="宋体" w:eastAsia="宋体" w:cs="宋体"/>
          <w:sz w:val="24"/>
          <w:szCs w:val="24"/>
          <w:lang w:val="en-US" w:eastAsia="zh-CN"/>
        </w:rPr>
        <w:t>次的值求和在程序执行一次的时间很小的情况下乘上</w:t>
      </w:r>
      <w:r>
        <w:rPr>
          <w:rFonts w:hint="eastAsia" w:ascii="宋体" w:hAnsi="宋体" w:eastAsia="宋体" w:cs="宋体"/>
          <w:sz w:val="24"/>
          <w:szCs w:val="24"/>
          <w:lang w:val="en-US" w:eastAsia="zh-CN"/>
        </w:rPr>
        <w:t>8</w:t>
      </w:r>
      <w:r>
        <w:rPr>
          <w:rFonts w:hint="default" w:ascii="宋体" w:hAnsi="宋体" w:eastAsia="宋体" w:cs="宋体"/>
          <w:sz w:val="24"/>
          <w:szCs w:val="24"/>
          <w:lang w:val="en-US" w:eastAsia="zh-CN"/>
        </w:rPr>
        <w:t>次运行的总时长就能够表示积分值</w:t>
      </w:r>
      <w:r>
        <w:rPr>
          <w:rFonts w:hint="eastAsia" w:ascii="宋体" w:hAnsi="宋体" w:eastAsia="宋体" w:cs="宋体"/>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而我们若认为</w:t>
      </w:r>
      <w:r>
        <w:rPr>
          <w:rFonts w:hint="eastAsia" w:ascii="宋体" w:hAnsi="宋体" w:eastAsia="宋体" w:cs="宋体"/>
          <w:sz w:val="24"/>
          <w:szCs w:val="24"/>
          <w:lang w:val="en-US" w:eastAsia="zh-CN"/>
        </w:rPr>
        <w:t>8</w:t>
      </w:r>
      <w:r>
        <w:rPr>
          <w:rFonts w:hint="default" w:ascii="宋体" w:hAnsi="宋体" w:eastAsia="宋体" w:cs="宋体"/>
          <w:sz w:val="24"/>
          <w:szCs w:val="24"/>
          <w:lang w:val="en-US" w:eastAsia="zh-CN"/>
        </w:rPr>
        <w:t xml:space="preserve">次执行程序的总时长总是一个常数(忽略判断结构不同执行时间不同)，那么这个 </w:t>
      </w:r>
      <w:r>
        <w:rPr>
          <w:rFonts w:hint="eastAsia" w:ascii="宋体" w:hAnsi="宋体" w:eastAsia="宋体" w:cs="宋体"/>
          <w:sz w:val="24"/>
          <w:szCs w:val="24"/>
          <w:lang w:val="en-US" w:eastAsia="zh-CN"/>
        </w:rPr>
        <w:t>8</w:t>
      </w:r>
      <w:r>
        <w:rPr>
          <w:rFonts w:hint="default" w:ascii="宋体" w:hAnsi="宋体" w:eastAsia="宋体" w:cs="宋体"/>
          <w:sz w:val="24"/>
          <w:szCs w:val="24"/>
          <w:lang w:val="en-US" w:eastAsia="zh-CN"/>
        </w:rPr>
        <w:t>Δt 的时间就是一个常数，可以把它放到 PID 系数中去，此积分值就可以用这组移位寄存器求和来表征</w:t>
      </w:r>
      <w:r>
        <w:rPr>
          <w:rFonts w:hint="eastAsia" w:ascii="宋体" w:hAnsi="宋体" w:eastAsia="宋体" w:cs="宋体"/>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程序中示意图如下：</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drawing>
          <wp:inline distT="0" distB="0" distL="114300" distR="114300">
            <wp:extent cx="5273675" cy="3651250"/>
            <wp:effectExtent l="0" t="0" r="14605" b="635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34"/>
                    <a:stretch>
                      <a:fillRect/>
                    </a:stretch>
                  </pic:blipFill>
                  <pic:spPr>
                    <a:xfrm>
                      <a:off x="0" y="0"/>
                      <a:ext cx="5273675" cy="365125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图5-20</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其中，靠下方的8个位移寄存器存储的是前八次的比例误差；</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10"/>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Differential_error（微分误差）</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i w:val="0"/>
          <w:iCs w:val="0"/>
          <w:sz w:val="24"/>
          <w:szCs w:val="24"/>
          <w:lang w:val="en-US" w:eastAsia="zh-CN"/>
        </w:rPr>
      </w:pPr>
      <w:r>
        <w:rPr>
          <w:rFonts w:hint="eastAsia" w:ascii="宋体" w:hAnsi="宋体" w:eastAsia="宋体" w:cs="宋体"/>
          <w:sz w:val="24"/>
          <w:szCs w:val="24"/>
          <w:lang w:val="en-US" w:eastAsia="zh-CN"/>
        </w:rPr>
        <w:t>根据数值分析的知识，当一个函数有连续的导函数的时候，可以通过割线法来确定某点的导数值。令转速比例误差是关于时间</w:t>
      </w:r>
      <w:r>
        <w:rPr>
          <w:rFonts w:hint="eastAsia" w:ascii="宋体" w:hAnsi="宋体" w:eastAsia="宋体" w:cs="宋体"/>
          <w:i/>
          <w:iCs/>
          <w:sz w:val="24"/>
          <w:szCs w:val="24"/>
          <w:lang w:val="en-US" w:eastAsia="zh-CN"/>
        </w:rPr>
        <w:t>t</w:t>
      </w:r>
      <w:r>
        <w:rPr>
          <w:rFonts w:hint="eastAsia" w:ascii="宋体" w:hAnsi="宋体" w:eastAsia="宋体" w:cs="宋体"/>
          <w:i w:val="0"/>
          <w:iCs w:val="0"/>
          <w:sz w:val="24"/>
          <w:szCs w:val="24"/>
          <w:lang w:val="en-US" w:eastAsia="zh-CN"/>
        </w:rPr>
        <w:t>的函数</w:t>
      </w:r>
      <w:r>
        <w:rPr>
          <w:rFonts w:hint="eastAsia" w:cs="Times New Roman"/>
          <w:i/>
          <w:iCs/>
          <w:sz w:val="24"/>
          <w:szCs w:val="24"/>
          <w:lang w:val="en-US" w:eastAsia="zh-CN"/>
        </w:rPr>
        <w:t>f</w:t>
      </w:r>
      <w:r>
        <w:rPr>
          <w:rFonts w:hint="eastAsia" w:cs="Times New Roman"/>
          <w:i w:val="0"/>
          <w:iCs w:val="0"/>
          <w:sz w:val="24"/>
          <w:szCs w:val="24"/>
          <w:lang w:val="en-US" w:eastAsia="zh-CN"/>
        </w:rPr>
        <w:t>(</w:t>
      </w:r>
      <w:r>
        <w:rPr>
          <w:rFonts w:hint="eastAsia" w:cs="Times New Roman"/>
          <w:i/>
          <w:iCs/>
          <w:sz w:val="24"/>
          <w:szCs w:val="24"/>
          <w:lang w:val="en-US" w:eastAsia="zh-CN"/>
        </w:rPr>
        <w:t>t</w:t>
      </w:r>
      <w:r>
        <w:rPr>
          <w:rFonts w:hint="eastAsia" w:cs="Times New Roman"/>
          <w:i w:val="0"/>
          <w:iCs w:val="0"/>
          <w:sz w:val="24"/>
          <w:szCs w:val="24"/>
          <w:lang w:val="en-US" w:eastAsia="zh-CN"/>
        </w:rPr>
        <w:t>)</w:t>
      </w:r>
      <w:r>
        <w:rPr>
          <w:rFonts w:hint="eastAsia" w:ascii="宋体" w:hAnsi="宋体" w:eastAsia="宋体" w:cs="宋体"/>
          <w:i w:val="0"/>
          <w:iCs w:val="0"/>
          <w:sz w:val="24"/>
          <w:szCs w:val="24"/>
          <w:lang w:val="en-US" w:eastAsia="zh-CN"/>
        </w:rPr>
        <w:t>，则</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eastAsia" w:cs="Times New Roman"/>
          <w:i w:val="0"/>
          <w:iCs w:val="0"/>
          <w:sz w:val="24"/>
          <w:szCs w:val="24"/>
          <w:lang w:val="en-US" w:eastAsia="zh-CN"/>
        </w:rPr>
      </w:pPr>
      <w:r>
        <w:rPr>
          <w:rFonts w:hint="eastAsia" w:cs="Times New Roman"/>
          <w:i/>
          <w:iCs/>
          <w:sz w:val="24"/>
          <w:szCs w:val="24"/>
          <w:lang w:val="en-US" w:eastAsia="zh-CN"/>
        </w:rPr>
        <w:t>f</w:t>
      </w:r>
      <w:r>
        <w:rPr>
          <w:rFonts w:hint="default" w:cs="Times New Roman"/>
          <w:i/>
          <w:iCs/>
          <w:sz w:val="24"/>
          <w:szCs w:val="24"/>
          <w:lang w:val="en-US" w:eastAsia="zh-CN"/>
        </w:rPr>
        <w:t>’</w:t>
      </w:r>
      <w:r>
        <w:rPr>
          <w:rFonts w:hint="eastAsia" w:cs="Times New Roman"/>
          <w:i w:val="0"/>
          <w:iCs w:val="0"/>
          <w:sz w:val="24"/>
          <w:szCs w:val="24"/>
          <w:lang w:val="en-US" w:eastAsia="zh-CN"/>
        </w:rPr>
        <w:t>(</w:t>
      </w:r>
      <w:r>
        <w:rPr>
          <w:rFonts w:hint="eastAsia" w:cs="Times New Roman"/>
          <w:i/>
          <w:iCs/>
          <w:sz w:val="24"/>
          <w:szCs w:val="24"/>
          <w:lang w:val="en-US" w:eastAsia="zh-CN"/>
        </w:rPr>
        <w:t>t</w:t>
      </w:r>
      <w:r>
        <w:rPr>
          <w:rFonts w:hint="eastAsia" w:cs="Times New Roman"/>
          <w:i/>
          <w:iCs/>
          <w:sz w:val="24"/>
          <w:szCs w:val="24"/>
          <w:vertAlign w:val="subscript"/>
          <w:lang w:val="en-US" w:eastAsia="zh-CN"/>
        </w:rPr>
        <w:t>0</w:t>
      </w:r>
      <w:r>
        <w:rPr>
          <w:rFonts w:hint="eastAsia" w:cs="Times New Roman"/>
          <w:i w:val="0"/>
          <w:iCs w:val="0"/>
          <w:sz w:val="24"/>
          <w:szCs w:val="24"/>
          <w:lang w:val="en-US" w:eastAsia="zh-CN"/>
        </w:rPr>
        <w:t xml:space="preserve">) ≈ ( </w:t>
      </w:r>
      <w:r>
        <w:rPr>
          <w:rFonts w:hint="eastAsia" w:cs="Times New Roman"/>
          <w:i/>
          <w:iCs/>
          <w:sz w:val="24"/>
          <w:szCs w:val="24"/>
          <w:lang w:val="en-US" w:eastAsia="zh-CN"/>
        </w:rPr>
        <w:t>f</w:t>
      </w:r>
      <w:r>
        <w:rPr>
          <w:rFonts w:hint="eastAsia" w:cs="Times New Roman"/>
          <w:i w:val="0"/>
          <w:iCs w:val="0"/>
          <w:sz w:val="24"/>
          <w:szCs w:val="24"/>
          <w:lang w:val="en-US" w:eastAsia="zh-CN"/>
        </w:rPr>
        <w:t>(</w:t>
      </w:r>
      <w:r>
        <w:rPr>
          <w:rFonts w:hint="eastAsia" w:cs="Times New Roman"/>
          <w:i/>
          <w:iCs/>
          <w:sz w:val="24"/>
          <w:szCs w:val="24"/>
          <w:lang w:val="en-US" w:eastAsia="zh-CN"/>
        </w:rPr>
        <w:t>t</w:t>
      </w:r>
      <w:r>
        <w:rPr>
          <w:rFonts w:hint="eastAsia" w:cs="Times New Roman"/>
          <w:i/>
          <w:iCs/>
          <w:sz w:val="24"/>
          <w:szCs w:val="24"/>
          <w:vertAlign w:val="subscript"/>
          <w:lang w:val="en-US" w:eastAsia="zh-CN"/>
        </w:rPr>
        <w:t>1</w:t>
      </w:r>
      <w:r>
        <w:rPr>
          <w:rFonts w:hint="eastAsia" w:cs="Times New Roman"/>
          <w:i w:val="0"/>
          <w:iCs w:val="0"/>
          <w:sz w:val="24"/>
          <w:szCs w:val="24"/>
          <w:lang w:val="en-US" w:eastAsia="zh-CN"/>
        </w:rPr>
        <w:t xml:space="preserve">) - </w:t>
      </w:r>
      <w:r>
        <w:rPr>
          <w:rFonts w:hint="eastAsia" w:cs="Times New Roman"/>
          <w:i/>
          <w:iCs/>
          <w:sz w:val="24"/>
          <w:szCs w:val="24"/>
          <w:lang w:val="en-US" w:eastAsia="zh-CN"/>
        </w:rPr>
        <w:t>f</w:t>
      </w:r>
      <w:r>
        <w:rPr>
          <w:rFonts w:hint="eastAsia" w:cs="Times New Roman"/>
          <w:i w:val="0"/>
          <w:iCs w:val="0"/>
          <w:sz w:val="24"/>
          <w:szCs w:val="24"/>
          <w:lang w:val="en-US" w:eastAsia="zh-CN"/>
        </w:rPr>
        <w:t>(</w:t>
      </w:r>
      <w:r>
        <w:rPr>
          <w:rFonts w:hint="eastAsia" w:cs="Times New Roman"/>
          <w:i/>
          <w:iCs/>
          <w:sz w:val="24"/>
          <w:szCs w:val="24"/>
          <w:lang w:val="en-US" w:eastAsia="zh-CN"/>
        </w:rPr>
        <w:t>t</w:t>
      </w:r>
      <w:r>
        <w:rPr>
          <w:rFonts w:hint="eastAsia" w:cs="Times New Roman"/>
          <w:i/>
          <w:iCs/>
          <w:sz w:val="24"/>
          <w:szCs w:val="24"/>
          <w:vertAlign w:val="subscript"/>
          <w:lang w:val="en-US" w:eastAsia="zh-CN"/>
        </w:rPr>
        <w:t>0</w:t>
      </w:r>
      <w:r>
        <w:rPr>
          <w:rFonts w:hint="eastAsia" w:cs="Times New Roman"/>
          <w:i w:val="0"/>
          <w:iCs w:val="0"/>
          <w:sz w:val="24"/>
          <w:szCs w:val="24"/>
          <w:lang w:val="en-US" w:eastAsia="zh-CN"/>
        </w:rPr>
        <w:t xml:space="preserve">) ) / ( </w:t>
      </w:r>
      <w:r>
        <w:rPr>
          <w:rFonts w:hint="eastAsia" w:cs="Times New Roman"/>
          <w:i/>
          <w:iCs/>
          <w:sz w:val="24"/>
          <w:szCs w:val="24"/>
          <w:lang w:val="en-US" w:eastAsia="zh-CN"/>
        </w:rPr>
        <w:t>t</w:t>
      </w:r>
      <w:r>
        <w:rPr>
          <w:rFonts w:hint="eastAsia" w:cs="Times New Roman"/>
          <w:i/>
          <w:iCs/>
          <w:sz w:val="24"/>
          <w:szCs w:val="24"/>
          <w:vertAlign w:val="subscript"/>
          <w:lang w:val="en-US" w:eastAsia="zh-CN"/>
        </w:rPr>
        <w:t xml:space="preserve">1 </w:t>
      </w:r>
      <w:r>
        <w:rPr>
          <w:rFonts w:hint="eastAsia" w:cs="Times New Roman"/>
          <w:i/>
          <w:iCs/>
          <w:sz w:val="24"/>
          <w:szCs w:val="24"/>
          <w:vertAlign w:val="baseline"/>
          <w:lang w:val="en-US" w:eastAsia="zh-CN"/>
        </w:rPr>
        <w:t xml:space="preserve">- </w:t>
      </w:r>
      <w:r>
        <w:rPr>
          <w:rFonts w:hint="eastAsia" w:cs="Times New Roman"/>
          <w:i/>
          <w:iCs/>
          <w:sz w:val="24"/>
          <w:szCs w:val="24"/>
          <w:lang w:val="en-US" w:eastAsia="zh-CN"/>
        </w:rPr>
        <w:t>t</w:t>
      </w:r>
      <w:r>
        <w:rPr>
          <w:rFonts w:hint="eastAsia" w:cs="Times New Roman"/>
          <w:i/>
          <w:iCs/>
          <w:sz w:val="24"/>
          <w:szCs w:val="24"/>
          <w:vertAlign w:val="subscript"/>
          <w:lang w:val="en-US" w:eastAsia="zh-CN"/>
        </w:rPr>
        <w:t xml:space="preserve">0  </w:t>
      </w:r>
      <w:r>
        <w:rPr>
          <w:rFonts w:hint="eastAsia" w:cs="Times New Roman"/>
          <w:i w:val="0"/>
          <w:iCs w:val="0"/>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eastAsia" w:ascii="宋体" w:hAnsi="宋体" w:eastAsia="宋体" w:cs="宋体"/>
          <w:i w:val="0"/>
          <w:iCs w:val="0"/>
          <w:sz w:val="24"/>
          <w:szCs w:val="24"/>
          <w:vertAlign w:val="baseline"/>
          <w:lang w:val="en-US" w:eastAsia="zh-CN"/>
        </w:rPr>
      </w:pPr>
      <w:r>
        <w:rPr>
          <w:rFonts w:hint="eastAsia" w:ascii="宋体" w:hAnsi="宋体" w:eastAsia="宋体" w:cs="宋体"/>
          <w:i w:val="0"/>
          <w:iCs w:val="0"/>
          <w:sz w:val="24"/>
          <w:szCs w:val="24"/>
          <w:lang w:val="en-US" w:eastAsia="zh-CN"/>
        </w:rPr>
        <w:t>其中，</w:t>
      </w:r>
      <w:r>
        <w:rPr>
          <w:rFonts w:hint="eastAsia" w:ascii="宋体" w:hAnsi="宋体" w:eastAsia="宋体" w:cs="宋体"/>
          <w:i/>
          <w:iCs/>
          <w:sz w:val="24"/>
          <w:szCs w:val="24"/>
          <w:lang w:val="en-US" w:eastAsia="zh-CN"/>
        </w:rPr>
        <w:t>t</w:t>
      </w:r>
      <w:r>
        <w:rPr>
          <w:rFonts w:hint="eastAsia" w:ascii="宋体" w:hAnsi="宋体" w:eastAsia="宋体" w:cs="宋体"/>
          <w:i/>
          <w:iCs/>
          <w:sz w:val="24"/>
          <w:szCs w:val="24"/>
          <w:vertAlign w:val="subscript"/>
          <w:lang w:val="en-US" w:eastAsia="zh-CN"/>
        </w:rPr>
        <w:t>1</w:t>
      </w:r>
      <w:r>
        <w:rPr>
          <w:rFonts w:hint="eastAsia" w:ascii="宋体" w:hAnsi="宋体" w:eastAsia="宋体" w:cs="宋体"/>
          <w:i w:val="0"/>
          <w:iCs w:val="0"/>
          <w:sz w:val="24"/>
          <w:szCs w:val="24"/>
          <w:vertAlign w:val="baseline"/>
          <w:lang w:val="en-US" w:eastAsia="zh-CN"/>
        </w:rPr>
        <w:t>是一个很靠近</w:t>
      </w:r>
      <w:r>
        <w:rPr>
          <w:rFonts w:hint="eastAsia" w:ascii="宋体" w:hAnsi="宋体" w:eastAsia="宋体" w:cs="宋体"/>
          <w:i/>
          <w:iCs/>
          <w:sz w:val="24"/>
          <w:szCs w:val="24"/>
          <w:vertAlign w:val="baseline"/>
          <w:lang w:val="en-US" w:eastAsia="zh-CN"/>
        </w:rPr>
        <w:t>t</w:t>
      </w:r>
      <w:r>
        <w:rPr>
          <w:rFonts w:hint="eastAsia" w:ascii="宋体" w:hAnsi="宋体" w:eastAsia="宋体" w:cs="宋体"/>
          <w:i/>
          <w:iCs/>
          <w:sz w:val="24"/>
          <w:szCs w:val="24"/>
          <w:vertAlign w:val="subscript"/>
          <w:lang w:val="en-US" w:eastAsia="zh-CN"/>
        </w:rPr>
        <w:t>0</w:t>
      </w:r>
      <w:r>
        <w:rPr>
          <w:rFonts w:hint="eastAsia" w:ascii="宋体" w:hAnsi="宋体" w:eastAsia="宋体" w:cs="宋体"/>
          <w:i w:val="0"/>
          <w:iCs w:val="0"/>
          <w:sz w:val="24"/>
          <w:szCs w:val="24"/>
          <w:vertAlign w:val="baseline"/>
          <w:lang w:val="en-US" w:eastAsia="zh-CN"/>
        </w:rPr>
        <w:t>的实数。</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iCs w:val="0"/>
          <w:sz w:val="24"/>
          <w:szCs w:val="24"/>
          <w:vertAlign w:val="baseline"/>
          <w:lang w:val="en-US" w:eastAsia="zh-CN"/>
        </w:rPr>
        <w:t>在程序中，</w:t>
      </w:r>
      <w:r>
        <w:rPr>
          <w:rFonts w:hint="eastAsia" w:cs="Times New Roman"/>
          <w:i/>
          <w:iCs/>
          <w:sz w:val="24"/>
          <w:szCs w:val="24"/>
          <w:lang w:val="en-US" w:eastAsia="zh-CN"/>
        </w:rPr>
        <w:t>f</w:t>
      </w:r>
      <w:r>
        <w:rPr>
          <w:rFonts w:hint="eastAsia" w:cs="Times New Roman"/>
          <w:i w:val="0"/>
          <w:iCs w:val="0"/>
          <w:sz w:val="24"/>
          <w:szCs w:val="24"/>
          <w:lang w:val="en-US" w:eastAsia="zh-CN"/>
        </w:rPr>
        <w:t>(</w:t>
      </w:r>
      <w:r>
        <w:rPr>
          <w:rFonts w:hint="eastAsia" w:cs="Times New Roman"/>
          <w:i/>
          <w:iCs/>
          <w:sz w:val="24"/>
          <w:szCs w:val="24"/>
          <w:lang w:val="en-US" w:eastAsia="zh-CN"/>
        </w:rPr>
        <w:t>t</w:t>
      </w:r>
      <w:r>
        <w:rPr>
          <w:rFonts w:hint="eastAsia" w:cs="Times New Roman"/>
          <w:i/>
          <w:iCs/>
          <w:sz w:val="24"/>
          <w:szCs w:val="24"/>
          <w:vertAlign w:val="subscript"/>
          <w:lang w:val="en-US" w:eastAsia="zh-CN"/>
        </w:rPr>
        <w:t>1</w:t>
      </w:r>
      <w:r>
        <w:rPr>
          <w:rFonts w:hint="eastAsia" w:cs="Times New Roman"/>
          <w:i w:val="0"/>
          <w:iCs w:val="0"/>
          <w:sz w:val="24"/>
          <w:szCs w:val="24"/>
          <w:lang w:val="en-US" w:eastAsia="zh-CN"/>
        </w:rPr>
        <w:t>)</w:t>
      </w:r>
      <w:r>
        <w:rPr>
          <w:rFonts w:hint="eastAsia" w:ascii="宋体" w:hAnsi="宋体" w:eastAsia="宋体" w:cs="宋体"/>
          <w:i w:val="0"/>
          <w:iCs w:val="0"/>
          <w:sz w:val="24"/>
          <w:szCs w:val="24"/>
          <w:lang w:val="en-US" w:eastAsia="zh-CN"/>
        </w:rPr>
        <w:t>来自于当前实时转速与设定转速之差，</w:t>
      </w:r>
      <w:r>
        <w:rPr>
          <w:rFonts w:hint="eastAsia" w:cs="Times New Roman"/>
          <w:i/>
          <w:iCs/>
          <w:sz w:val="24"/>
          <w:szCs w:val="24"/>
          <w:lang w:val="en-US" w:eastAsia="zh-CN"/>
        </w:rPr>
        <w:t>f</w:t>
      </w:r>
      <w:r>
        <w:rPr>
          <w:rFonts w:hint="eastAsia" w:cs="Times New Roman"/>
          <w:i w:val="0"/>
          <w:iCs w:val="0"/>
          <w:sz w:val="24"/>
          <w:szCs w:val="24"/>
          <w:lang w:val="en-US" w:eastAsia="zh-CN"/>
        </w:rPr>
        <w:t>(</w:t>
      </w:r>
      <w:r>
        <w:rPr>
          <w:rFonts w:hint="eastAsia" w:cs="Times New Roman"/>
          <w:i/>
          <w:iCs/>
          <w:sz w:val="24"/>
          <w:szCs w:val="24"/>
          <w:lang w:val="en-US" w:eastAsia="zh-CN"/>
        </w:rPr>
        <w:t>t</w:t>
      </w:r>
      <w:r>
        <w:rPr>
          <w:rFonts w:hint="eastAsia" w:cs="Times New Roman"/>
          <w:i/>
          <w:iCs/>
          <w:sz w:val="24"/>
          <w:szCs w:val="24"/>
          <w:vertAlign w:val="subscript"/>
          <w:lang w:val="en-US" w:eastAsia="zh-CN"/>
        </w:rPr>
        <w:t>0</w:t>
      </w:r>
      <w:r>
        <w:rPr>
          <w:rFonts w:hint="eastAsia" w:cs="Times New Roman"/>
          <w:i w:val="0"/>
          <w:iCs w:val="0"/>
          <w:sz w:val="24"/>
          <w:szCs w:val="24"/>
          <w:lang w:val="en-US" w:eastAsia="zh-CN"/>
        </w:rPr>
        <w:t>)</w:t>
      </w:r>
      <w:r>
        <w:rPr>
          <w:rFonts w:hint="eastAsia" w:ascii="宋体" w:hAnsi="宋体" w:eastAsia="宋体" w:cs="宋体"/>
          <w:i w:val="0"/>
          <w:iCs w:val="0"/>
          <w:sz w:val="24"/>
          <w:szCs w:val="24"/>
          <w:lang w:val="en-US" w:eastAsia="zh-CN"/>
        </w:rPr>
        <w:t>来自于前8个循环内，得到的8个比例误差的平均值。</w:t>
      </w:r>
      <w:r>
        <w:rPr>
          <w:rFonts w:hint="eastAsia" w:cs="Times New Roman"/>
          <w:i w:val="0"/>
          <w:iCs w:val="0"/>
          <w:sz w:val="24"/>
          <w:szCs w:val="24"/>
          <w:lang w:val="en-US" w:eastAsia="zh-CN"/>
        </w:rPr>
        <w:t xml:space="preserve">( </w:t>
      </w:r>
      <w:r>
        <w:rPr>
          <w:rFonts w:hint="eastAsia" w:cs="Times New Roman"/>
          <w:i/>
          <w:iCs/>
          <w:sz w:val="24"/>
          <w:szCs w:val="24"/>
          <w:lang w:val="en-US" w:eastAsia="zh-CN"/>
        </w:rPr>
        <w:t>t</w:t>
      </w:r>
      <w:r>
        <w:rPr>
          <w:rFonts w:hint="eastAsia" w:cs="Times New Roman"/>
          <w:i/>
          <w:iCs/>
          <w:sz w:val="24"/>
          <w:szCs w:val="24"/>
          <w:vertAlign w:val="subscript"/>
          <w:lang w:val="en-US" w:eastAsia="zh-CN"/>
        </w:rPr>
        <w:t xml:space="preserve">1 </w:t>
      </w:r>
      <w:r>
        <w:rPr>
          <w:rFonts w:hint="eastAsia" w:cs="Times New Roman"/>
          <w:i/>
          <w:iCs/>
          <w:sz w:val="24"/>
          <w:szCs w:val="24"/>
          <w:vertAlign w:val="baseline"/>
          <w:lang w:val="en-US" w:eastAsia="zh-CN"/>
        </w:rPr>
        <w:t xml:space="preserve">- </w:t>
      </w:r>
      <w:r>
        <w:rPr>
          <w:rFonts w:hint="eastAsia" w:cs="Times New Roman"/>
          <w:i/>
          <w:iCs/>
          <w:sz w:val="24"/>
          <w:szCs w:val="24"/>
          <w:lang w:val="en-US" w:eastAsia="zh-CN"/>
        </w:rPr>
        <w:t>t</w:t>
      </w:r>
      <w:r>
        <w:rPr>
          <w:rFonts w:hint="eastAsia" w:cs="Times New Roman"/>
          <w:i/>
          <w:iCs/>
          <w:sz w:val="24"/>
          <w:szCs w:val="24"/>
          <w:vertAlign w:val="subscript"/>
          <w:lang w:val="en-US" w:eastAsia="zh-CN"/>
        </w:rPr>
        <w:t xml:space="preserve">0  </w:t>
      </w:r>
      <w:r>
        <w:rPr>
          <w:rFonts w:hint="eastAsia" w:cs="Times New Roman"/>
          <w:i w:val="0"/>
          <w:iCs w:val="0"/>
          <w:sz w:val="24"/>
          <w:szCs w:val="24"/>
          <w:lang w:val="en-US" w:eastAsia="zh-CN"/>
        </w:rPr>
        <w:t>)</w:t>
      </w:r>
      <w:r>
        <w:rPr>
          <w:rFonts w:hint="eastAsia" w:ascii="宋体" w:hAnsi="宋体" w:eastAsia="宋体" w:cs="宋体"/>
          <w:i w:val="0"/>
          <w:iCs w:val="0"/>
          <w:sz w:val="24"/>
          <w:szCs w:val="24"/>
          <w:lang w:val="en-US" w:eastAsia="zh-CN"/>
        </w:rPr>
        <w:t>我们将其视为一个常数，最后放入微分误差的常数</w:t>
      </w:r>
      <m:oMath>
        <m:sSub>
          <m:sSubPr>
            <m:ctrlPr>
              <w:rPr>
                <w:rFonts w:ascii="Cambria Math" w:hAnsi="Cambria Math"/>
              </w:rPr>
            </m:ctrlPr>
          </m:sSubPr>
          <m:e>
            <m:r>
              <m:rPr/>
              <w:rPr>
                <w:rFonts w:ascii="Cambria Math" w:hAnsi="Cambria Math"/>
                <w:lang w:eastAsia="zh-CN"/>
              </w:rPr>
              <m:t>K</m:t>
            </m:r>
            <m:ctrlPr>
              <w:rPr>
                <w:rFonts w:ascii="Cambria Math" w:hAnsi="Cambria Math"/>
              </w:rPr>
            </m:ctrlPr>
          </m:e>
          <m:sub>
            <m:r>
              <m:rPr/>
              <w:rPr>
                <w:rFonts w:hint="default" w:ascii="Cambria Math" w:hAnsi="Cambria Math"/>
                <w:lang w:val="en-US" w:eastAsia="zh-CN"/>
              </w:rPr>
              <m:t>d</m:t>
            </m:r>
            <m:ctrlPr>
              <w:rPr>
                <w:rFonts w:ascii="Cambria Math" w:hAnsi="Cambria Math"/>
              </w:rPr>
            </m:ctrlPr>
          </m:sub>
        </m:sSub>
      </m:oMath>
      <w:r>
        <w:rPr>
          <w:rFonts w:hint="eastAsia" w:ascii="宋体" w:hAnsi="宋体" w:eastAsia="宋体" w:cs="宋体"/>
          <w:i w:val="0"/>
          <w:sz w:val="24"/>
          <w:szCs w:val="24"/>
          <w:lang w:val="en-US" w:eastAsia="zh-CN"/>
        </w:rPr>
        <w:t>一起调参处理。</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程序中示意图如下：</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sz w:val="24"/>
          <w:szCs w:val="24"/>
          <w:lang w:val="en-US" w:eastAsia="zh-CN"/>
        </w:rPr>
      </w:pPr>
      <w:r>
        <w:drawing>
          <wp:inline distT="0" distB="0" distL="114300" distR="114300">
            <wp:extent cx="5272405" cy="4131945"/>
            <wp:effectExtent l="0" t="0" r="635" b="1333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5"/>
                    <a:stretch>
                      <a:fillRect/>
                    </a:stretch>
                  </pic:blipFill>
                  <pic:spPr>
                    <a:xfrm>
                      <a:off x="0" y="0"/>
                      <a:ext cx="5272405" cy="413194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sz w:val="24"/>
          <w:szCs w:val="24"/>
          <w:lang w:val="en-US" w:eastAsia="zh-CN"/>
        </w:rPr>
      </w:pPr>
      <w:r>
        <w:rPr>
          <w:rFonts w:hint="eastAsia" w:ascii="宋体" w:hAnsi="宋体" w:eastAsia="宋体" w:cs="宋体"/>
          <w:i w:val="0"/>
          <w:sz w:val="24"/>
          <w:szCs w:val="24"/>
          <w:lang w:val="en-US" w:eastAsia="zh-CN"/>
        </w:rPr>
        <w:t>图5-21</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default" w:ascii="宋体" w:hAnsi="宋体" w:eastAsia="宋体" w:cs="宋体"/>
          <w:i w:val="0"/>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PID值合成：</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hAnsi="Cambria Math"/>
          <w:i w:val="0"/>
          <w:lang w:val="en-US" w:eastAsia="zh-CN"/>
        </w:rPr>
      </w:pPr>
      <m:oMathPara>
        <m:oMath>
          <m:r>
            <m:rPr>
              <m:sty m:val="p"/>
            </m:rPr>
            <w:rPr>
              <w:rFonts w:ascii="Cambria Math" w:hAnsi="Cambria Math"/>
              <w:lang w:eastAsia="zh-CN"/>
            </w:rPr>
            <m:t>u</m:t>
          </m:r>
          <m:d>
            <m:dPr>
              <m:ctrlPr>
                <w:rPr>
                  <w:rFonts w:ascii="Cambria Math" w:hAnsi="Cambria Math"/>
                </w:rPr>
              </m:ctrlPr>
            </m:dPr>
            <m:e>
              <m:r>
                <m:rPr/>
                <w:rPr>
                  <w:rFonts w:ascii="Cambria Math" w:hAnsi="Cambria Math"/>
                  <w:lang w:eastAsia="zh-CN"/>
                </w:rPr>
                <m:t>t</m:t>
              </m:r>
              <m:ctrlPr>
                <w:rPr>
                  <w:rFonts w:ascii="Cambria Math" w:hAnsi="Cambria Math"/>
                </w:rPr>
              </m:ctrlPr>
            </m:e>
          </m:d>
          <m:r>
            <m:rPr>
              <m:sty m:val="p"/>
            </m:rPr>
            <w:rPr>
              <w:rFonts w:ascii="Cambria Math" w:hAnsi="Cambria Math"/>
              <w:lang w:eastAsia="zh-CN"/>
            </w:rPr>
            <m:t>=MV</m:t>
          </m:r>
          <m:d>
            <m:dPr>
              <m:ctrlPr>
                <w:rPr>
                  <w:rFonts w:ascii="Cambria Math" w:hAnsi="Cambria Math"/>
                </w:rPr>
              </m:ctrlPr>
            </m:dPr>
            <m:e>
              <m:r>
                <m:rPr/>
                <w:rPr>
                  <w:rFonts w:ascii="Cambria Math" w:hAnsi="Cambria Math"/>
                  <w:lang w:eastAsia="zh-CN"/>
                </w:rPr>
                <m:t>t</m:t>
              </m:r>
              <m:ctrlPr>
                <w:rPr>
                  <w:rFonts w:ascii="Cambria Math" w:hAnsi="Cambria Math"/>
                </w:rPr>
              </m:ctrlPr>
            </m:e>
          </m:d>
          <m:r>
            <m:rPr>
              <m:sty m:val="p"/>
            </m:rPr>
            <w:rPr>
              <w:rFonts w:ascii="Cambria Math" w:hAnsi="Cambria Math"/>
              <w:lang w:eastAsia="zh-CN"/>
            </w:rPr>
            <m:t>=</m:t>
          </m:r>
          <m:sSub>
            <m:sSubPr>
              <m:ctrlPr>
                <w:rPr>
                  <w:rFonts w:ascii="Cambria Math" w:hAnsi="Cambria Math"/>
                </w:rPr>
              </m:ctrlPr>
            </m:sSubPr>
            <m:e>
              <m:r>
                <m:rPr/>
                <w:rPr>
                  <w:rFonts w:ascii="Cambria Math" w:hAnsi="Cambria Math"/>
                  <w:lang w:eastAsia="zh-CN"/>
                </w:rPr>
                <m:t>K</m:t>
              </m:r>
              <m:ctrlPr>
                <w:rPr>
                  <w:rFonts w:ascii="Cambria Math" w:hAnsi="Cambria Math"/>
                </w:rPr>
              </m:ctrlPr>
            </m:e>
            <m:sub>
              <m:r>
                <m:rPr/>
                <w:rPr>
                  <w:rFonts w:ascii="Cambria Math" w:hAnsi="Cambria Math"/>
                  <w:lang w:eastAsia="zh-CN"/>
                </w:rPr>
                <m:t>p</m:t>
              </m:r>
              <m:ctrlPr>
                <w:rPr>
                  <w:rFonts w:ascii="Cambria Math" w:hAnsi="Cambria Math"/>
                </w:rPr>
              </m:ctrlPr>
            </m:sub>
          </m:sSub>
          <m:r>
            <m:rPr/>
            <w:rPr>
              <w:rFonts w:hint="default" w:ascii="Cambria Math" w:hAnsi="Cambria Math"/>
              <w:lang w:val="en-US" w:eastAsia="zh-CN"/>
            </w:rPr>
            <m:t>∗Ratio_error</m:t>
          </m:r>
          <m:r>
            <m:rPr>
              <m:sty m:val="p"/>
            </m:rPr>
            <w:rPr>
              <w:rFonts w:ascii="Cambria Math" w:hAnsi="Cambria Math"/>
              <w:lang w:eastAsia="zh-CN"/>
            </w:rPr>
            <m:t>+</m:t>
          </m:r>
          <m:sSub>
            <m:sSubPr>
              <m:ctrlPr>
                <w:rPr>
                  <w:rFonts w:ascii="Cambria Math" w:hAnsi="Cambria Math"/>
                </w:rPr>
              </m:ctrlPr>
            </m:sSubPr>
            <m:e>
              <m:r>
                <m:rPr/>
                <w:rPr>
                  <w:rFonts w:ascii="Cambria Math" w:hAnsi="Cambria Math"/>
                  <w:lang w:eastAsia="zh-CN"/>
                </w:rPr>
                <m:t>K</m:t>
              </m:r>
              <m:ctrlPr>
                <w:rPr>
                  <w:rFonts w:ascii="Cambria Math" w:hAnsi="Cambria Math"/>
                </w:rPr>
              </m:ctrlPr>
            </m:e>
            <m:sub>
              <m:r>
                <m:rPr/>
                <w:rPr>
                  <w:rFonts w:ascii="Cambria Math" w:hAnsi="Cambria Math"/>
                  <w:lang w:eastAsia="zh-CN"/>
                </w:rPr>
                <m:t>i</m:t>
              </m:r>
              <m:ctrlPr>
                <w:rPr>
                  <w:rFonts w:ascii="Cambria Math" w:hAnsi="Cambria Math"/>
                </w:rPr>
              </m:ctrlPr>
            </m:sub>
          </m:sSub>
          <m:r>
            <m:rPr>
              <m:sty m:val="p"/>
            </m:rPr>
            <w:rPr>
              <w:rFonts w:hint="default" w:ascii="Cambria Math" w:hAnsi="Cambria Math"/>
              <w:lang w:val="en-US" w:eastAsia="zh-CN"/>
            </w:rPr>
            <m:t>∗</m:t>
          </m:r>
          <m:r>
            <m:rPr/>
            <w:rPr>
              <w:rFonts w:hint="default" w:ascii="Cambria Math" w:hAnsi="Cambria Math"/>
              <w:lang w:val="en-US" w:eastAsia="zh-CN"/>
            </w:rPr>
            <m:t>Integral_error</m:t>
          </m:r>
          <m:r>
            <m:rPr>
              <m:sty m:val="p"/>
            </m:rPr>
            <w:rPr>
              <w:rFonts w:ascii="Cambria Math" w:hAnsi="Cambria Math"/>
              <w:lang w:eastAsia="zh-CN"/>
            </w:rPr>
            <m:t>+</m:t>
          </m:r>
          <m:sSub>
            <m:sSubPr>
              <m:ctrlPr>
                <w:rPr>
                  <w:rFonts w:ascii="Cambria Math" w:hAnsi="Cambria Math"/>
                </w:rPr>
              </m:ctrlPr>
            </m:sSubPr>
            <m:e>
              <m:r>
                <m:rPr/>
                <w:rPr>
                  <w:rFonts w:ascii="Cambria Math" w:hAnsi="Cambria Math"/>
                  <w:lang w:eastAsia="zh-CN"/>
                </w:rPr>
                <m:t>K</m:t>
              </m:r>
              <m:ctrlPr>
                <w:rPr>
                  <w:rFonts w:ascii="Cambria Math" w:hAnsi="Cambria Math"/>
                </w:rPr>
              </m:ctrlPr>
            </m:e>
            <m:sub>
              <m:r>
                <m:rPr/>
                <w:rPr>
                  <w:rFonts w:ascii="Cambria Math" w:hAnsi="Cambria Math"/>
                  <w:lang w:eastAsia="zh-CN"/>
                </w:rPr>
                <m:t>d</m:t>
              </m:r>
              <m:ctrlPr>
                <w:rPr>
                  <w:rFonts w:ascii="Cambria Math" w:hAnsi="Cambria Math"/>
                </w:rPr>
              </m:ctrlPr>
            </m:sub>
          </m:sSub>
          <m:r>
            <m:rPr>
              <m:sty m:val="p"/>
            </m:rPr>
            <w:rPr>
              <w:rFonts w:hint="default" w:ascii="Cambria Math" w:hAnsi="Cambria Math"/>
              <w:lang w:val="en-US" w:eastAsia="zh-CN"/>
            </w:rPr>
            <m:t>∗</m:t>
          </m:r>
          <m:r>
            <m:rPr/>
            <w:rPr>
              <w:rFonts w:hint="default" w:ascii="Cambria Math" w:hAnsi="Cambria Math"/>
              <w:lang w:val="en-US" w:eastAsia="zh-CN"/>
            </w:rPr>
            <m:t>Differential_error</m:t>
          </m:r>
        </m:oMath>
      </m:oMathPara>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程序示意图如下：</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drawing>
          <wp:inline distT="0" distB="0" distL="114300" distR="114300">
            <wp:extent cx="5266690" cy="3950335"/>
            <wp:effectExtent l="0" t="0" r="6350" b="12065"/>
            <wp:docPr id="23" name="图片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
                    <pic:cNvPicPr>
                      <a:picLocks noChangeAspect="1"/>
                    </pic:cNvPicPr>
                  </pic:nvPicPr>
                  <pic:blipFill>
                    <a:blip r:embed="rId36"/>
                    <a:stretch>
                      <a:fillRect/>
                    </a:stretch>
                  </pic:blipFill>
                  <pic:spPr>
                    <a:xfrm>
                      <a:off x="0" y="0"/>
                      <a:ext cx="5266690" cy="395033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图5-22</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PID参数设定：</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经过多次试验、调试，得到性能较好的PID参数如下：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i w:val="0"/>
          <w:sz w:val="24"/>
          <w:szCs w:val="24"/>
          <w:lang w:val="en-US" w:eastAsia="zh-CN"/>
        </w:rPr>
      </w:pPr>
      <w:r>
        <w:rPr>
          <w:rFonts w:hint="eastAsia" w:ascii="宋体" w:hAnsi="宋体" w:eastAsia="宋体" w:cs="宋体"/>
          <w:b/>
          <w:bCs/>
          <w:i w:val="0"/>
          <w:sz w:val="24"/>
          <w:szCs w:val="24"/>
          <w:lang w:val="en-US" w:eastAsia="zh-CN"/>
        </w:rPr>
        <w:t>Ratio_error参数</w:t>
      </w:r>
      <w:r>
        <w:rPr>
          <w:rFonts w:hint="eastAsia" w:ascii="宋体" w:hAnsi="宋体" w:eastAsia="宋体" w:cs="宋体"/>
          <w:i w:val="0"/>
          <w:sz w:val="24"/>
          <w:szCs w:val="24"/>
          <w:lang w:val="en-US" w:eastAsia="zh-CN"/>
        </w:rPr>
        <w:t>：7E-6</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i w:val="0"/>
          <w:sz w:val="24"/>
          <w:szCs w:val="24"/>
          <w:lang w:val="en-US" w:eastAsia="zh-CN"/>
        </w:rPr>
      </w:pPr>
      <w:r>
        <w:rPr>
          <w:rFonts w:hint="eastAsia" w:ascii="宋体" w:hAnsi="宋体" w:eastAsia="宋体" w:cs="宋体"/>
          <w:b/>
          <w:bCs/>
          <w:i w:val="0"/>
          <w:sz w:val="24"/>
          <w:szCs w:val="24"/>
          <w:lang w:val="en-US" w:eastAsia="zh-CN"/>
        </w:rPr>
        <w:t>Integer_error参数</w:t>
      </w:r>
      <w:r>
        <w:rPr>
          <w:rFonts w:hint="eastAsia" w:ascii="宋体" w:hAnsi="宋体" w:eastAsia="宋体" w:cs="宋体"/>
          <w:i w:val="0"/>
          <w:sz w:val="24"/>
          <w:szCs w:val="24"/>
          <w:lang w:val="en-US" w:eastAsia="zh-CN"/>
        </w:rPr>
        <w:t>：7E-8</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i w:val="0"/>
          <w:sz w:val="24"/>
          <w:szCs w:val="24"/>
          <w:lang w:val="en-US" w:eastAsia="zh-CN"/>
        </w:rPr>
      </w:pPr>
      <w:r>
        <w:rPr>
          <w:rFonts w:hint="eastAsia" w:ascii="宋体" w:hAnsi="宋体" w:eastAsia="宋体" w:cs="宋体"/>
          <w:b/>
          <w:bCs/>
          <w:i w:val="0"/>
          <w:sz w:val="24"/>
          <w:szCs w:val="24"/>
          <w:lang w:val="en-US" w:eastAsia="zh-CN"/>
        </w:rPr>
        <w:t>Differential_error参数</w:t>
      </w:r>
      <w:r>
        <w:rPr>
          <w:rFonts w:hint="eastAsia" w:ascii="宋体" w:hAnsi="宋体" w:eastAsia="宋体" w:cs="宋体"/>
          <w:i w:val="0"/>
          <w:sz w:val="24"/>
          <w:szCs w:val="24"/>
          <w:lang w:val="en-US" w:eastAsia="zh-CN"/>
        </w:rPr>
        <w:t>：5E-6</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p>
    <w:p>
      <w:pPr>
        <w:pStyle w:val="5"/>
        <w:pageBreakBefore w:val="0"/>
        <w:kinsoku/>
        <w:wordWrap/>
        <w:overflowPunct/>
        <w:topLinePunct w:val="0"/>
        <w:autoSpaceDE/>
        <w:autoSpaceDN/>
        <w:bidi w:val="0"/>
        <w:adjustRightInd/>
        <w:snapToGrid/>
        <w:spacing w:line="360" w:lineRule="auto"/>
        <w:textAlignment w:val="auto"/>
        <w:rPr>
          <w:sz w:val="24"/>
          <w:szCs w:val="24"/>
          <w:lang w:eastAsia="zh-CN"/>
        </w:rPr>
      </w:pPr>
    </w:p>
    <w:p>
      <w:pPr>
        <w:pStyle w:val="5"/>
        <w:pageBreakBefore w:val="0"/>
        <w:kinsoku/>
        <w:wordWrap/>
        <w:overflowPunct/>
        <w:topLinePunct w:val="0"/>
        <w:autoSpaceDE/>
        <w:autoSpaceDN/>
        <w:bidi w:val="0"/>
        <w:adjustRightInd/>
        <w:snapToGrid/>
        <w:spacing w:line="360" w:lineRule="auto"/>
        <w:textAlignment w:val="auto"/>
        <w:rPr>
          <w:sz w:val="24"/>
          <w:szCs w:val="24"/>
          <w:lang w:eastAsia="zh-CN"/>
        </w:rPr>
      </w:pPr>
    </w:p>
    <w:p>
      <w:pPr>
        <w:pStyle w:val="5"/>
        <w:pageBreakBefore w:val="0"/>
        <w:kinsoku/>
        <w:wordWrap/>
        <w:overflowPunct/>
        <w:topLinePunct w:val="0"/>
        <w:autoSpaceDE/>
        <w:autoSpaceDN/>
        <w:bidi w:val="0"/>
        <w:adjustRightInd/>
        <w:snapToGrid/>
        <w:spacing w:line="360" w:lineRule="auto"/>
        <w:textAlignment w:val="auto"/>
        <w:rPr>
          <w:sz w:val="24"/>
          <w:szCs w:val="24"/>
          <w:lang w:eastAsia="zh-CN"/>
        </w:rPr>
      </w:pPr>
    </w:p>
    <w:p>
      <w:pPr>
        <w:pStyle w:val="5"/>
        <w:pageBreakBefore w:val="0"/>
        <w:kinsoku/>
        <w:wordWrap/>
        <w:overflowPunct/>
        <w:topLinePunct w:val="0"/>
        <w:autoSpaceDE/>
        <w:autoSpaceDN/>
        <w:bidi w:val="0"/>
        <w:adjustRightInd/>
        <w:snapToGrid/>
        <w:spacing w:line="360" w:lineRule="auto"/>
        <w:textAlignment w:val="auto"/>
        <w:rPr>
          <w:sz w:val="24"/>
          <w:szCs w:val="24"/>
          <w:lang w:eastAsia="zh-CN"/>
        </w:rPr>
      </w:pPr>
    </w:p>
    <w:p>
      <w:pPr>
        <w:pStyle w:val="5"/>
        <w:pageBreakBefore w:val="0"/>
        <w:kinsoku/>
        <w:wordWrap/>
        <w:overflowPunct/>
        <w:topLinePunct w:val="0"/>
        <w:autoSpaceDE/>
        <w:autoSpaceDN/>
        <w:bidi w:val="0"/>
        <w:adjustRightInd/>
        <w:snapToGrid/>
        <w:spacing w:line="360" w:lineRule="auto"/>
        <w:textAlignment w:val="auto"/>
        <w:rPr>
          <w:sz w:val="24"/>
          <w:szCs w:val="24"/>
          <w:lang w:eastAsia="zh-CN"/>
        </w:rPr>
      </w:pPr>
    </w:p>
    <w:p>
      <w:pPr>
        <w:pStyle w:val="2"/>
        <w:bidi w:val="0"/>
        <w:rPr>
          <w:rFonts w:hint="default"/>
          <w:lang w:val="en-US" w:eastAsia="zh-CN"/>
        </w:rPr>
      </w:pPr>
      <w:bookmarkStart w:id="33" w:name="_Toc26324"/>
      <w:r>
        <w:rPr>
          <w:rFonts w:hint="eastAsia"/>
          <w:lang w:val="en-US" w:eastAsia="zh-CN"/>
        </w:rPr>
        <w:t>六、测试结果与分析</w:t>
      </w:r>
      <w:bookmarkEnd w:id="33"/>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实验中，在设定转速后，装置可以较快调整，并且保持在转速差距在1</w:t>
      </w:r>
      <w:r>
        <w:rPr>
          <w:rFonts w:ascii="宋体" w:hAnsi="宋体" w:eastAsia="宋体"/>
          <w:sz w:val="24"/>
          <w:szCs w:val="24"/>
        </w:rPr>
        <w:t>00</w:t>
      </w:r>
      <w:r>
        <w:rPr>
          <w:rFonts w:hint="eastAsia" w:ascii="宋体" w:hAnsi="宋体" w:eastAsia="宋体"/>
          <w:sz w:val="24"/>
          <w:szCs w:val="24"/>
        </w:rPr>
        <w:t>转之内。</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其结果如图所示</w:t>
      </w:r>
      <w:r>
        <w:rPr>
          <w:rFonts w:hint="eastAsia" w:ascii="宋体" w:hAnsi="宋体" w:eastAsia="宋体"/>
          <w:sz w:val="24"/>
          <w:szCs w:val="24"/>
          <w:lang w:eastAsia="zh-CN"/>
        </w:rPr>
        <w:t>：</w:t>
      </w:r>
    </w:p>
    <w:p>
      <w:pPr>
        <w:pageBreakBefore w:val="0"/>
        <w:kinsoku/>
        <w:wordWrap/>
        <w:overflowPunct/>
        <w:topLinePunct w:val="0"/>
        <w:autoSpaceDE/>
        <w:autoSpaceDN/>
        <w:bidi w:val="0"/>
        <w:adjustRightInd/>
        <w:snapToGrid/>
        <w:spacing w:line="360" w:lineRule="auto"/>
        <w:textAlignment w:val="auto"/>
        <w:rPr>
          <w:rFonts w:hint="eastAsia" w:eastAsiaTheme="minorEastAsia"/>
          <w:b/>
          <w:bCs/>
          <w:lang w:eastAsia="zh-CN"/>
        </w:rPr>
      </w:pPr>
    </w:p>
    <w:p>
      <w:pPr>
        <w:pageBreakBefore w:val="0"/>
        <w:kinsoku/>
        <w:wordWrap/>
        <w:overflowPunct/>
        <w:topLinePunct w:val="0"/>
        <w:autoSpaceDE/>
        <w:autoSpaceDN/>
        <w:bidi w:val="0"/>
        <w:adjustRightInd/>
        <w:snapToGrid/>
        <w:spacing w:line="360" w:lineRule="auto"/>
        <w:textAlignment w:val="auto"/>
        <w:rPr>
          <w:rFonts w:hint="eastAsia" w:eastAsiaTheme="minorEastAsia"/>
          <w:b/>
          <w:bCs/>
          <w:lang w:eastAsia="zh-CN"/>
        </w:rPr>
      </w:pPr>
      <w:r>
        <w:rPr>
          <w:rFonts w:hint="eastAsia" w:eastAsiaTheme="minorEastAsia"/>
          <w:b/>
          <w:bCs/>
          <w:lang w:eastAsia="zh-CN"/>
        </w:rPr>
        <w:drawing>
          <wp:inline distT="0" distB="0" distL="114300" distR="114300">
            <wp:extent cx="5266690" cy="2962910"/>
            <wp:effectExtent l="0" t="0" r="6350" b="8890"/>
            <wp:docPr id="50" name="图片 50" descr="2E509F4D1CB234A0ABAED9D5BD11F6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E509F4D1CB234A0ABAED9D5BD11F6EC"/>
                    <pic:cNvPicPr>
                      <a:picLocks noChangeAspect="1"/>
                    </pic:cNvPicPr>
                  </pic:nvPicPr>
                  <pic:blipFill>
                    <a:blip r:embed="rId37"/>
                    <a:stretch>
                      <a:fillRect/>
                    </a:stretch>
                  </pic:blipFill>
                  <pic:spPr>
                    <a:xfrm>
                      <a:off x="0" y="0"/>
                      <a:ext cx="5266690" cy="296291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b/>
          <w:bCs/>
        </w:rPr>
      </w:pPr>
      <w:r>
        <w:rPr>
          <w:rFonts w:hint="eastAsia" w:ascii="宋体" w:hAnsi="宋体" w:eastAsia="宋体"/>
          <w:b/>
          <w:bCs/>
        </w:rPr>
        <w:t>图</w:t>
      </w:r>
      <w:r>
        <w:rPr>
          <w:rFonts w:hint="eastAsia" w:ascii="宋体" w:hAnsi="宋体"/>
          <w:b/>
          <w:bCs/>
          <w:lang w:val="en-US" w:eastAsia="zh-CN"/>
        </w:rPr>
        <w:t>6-1</w:t>
      </w:r>
      <w:r>
        <w:rPr>
          <w:rFonts w:hint="eastAsia" w:ascii="宋体" w:hAnsi="宋体" w:eastAsia="宋体"/>
          <w:b/>
          <w:bCs/>
        </w:rPr>
        <w:t xml:space="preserve"> 空载</w:t>
      </w:r>
      <w:r>
        <w:rPr>
          <w:rFonts w:hint="eastAsia" w:ascii="宋体" w:hAnsi="宋体" w:eastAsia="宋体"/>
          <w:b/>
          <w:bCs/>
          <w:lang w:val="en-US" w:eastAsia="zh-CN"/>
        </w:rPr>
        <w:t>低转速（2000转）</w:t>
      </w:r>
      <w:r>
        <w:rPr>
          <w:rFonts w:hint="eastAsia" w:ascii="宋体" w:hAnsi="宋体" w:eastAsia="宋体"/>
          <w:b/>
          <w:bCs/>
        </w:rPr>
        <w:t>调整结果展示</w:t>
      </w:r>
    </w:p>
    <w:p>
      <w:pPr>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b/>
          <w:bCs/>
        </w:rPr>
      </w:pPr>
    </w:p>
    <w:p>
      <w:pPr>
        <w:pageBreakBefore w:val="0"/>
        <w:kinsoku/>
        <w:wordWrap/>
        <w:overflowPunct/>
        <w:topLinePunct w:val="0"/>
        <w:autoSpaceDE/>
        <w:autoSpaceDN/>
        <w:bidi w:val="0"/>
        <w:adjustRightInd/>
        <w:snapToGrid/>
        <w:spacing w:line="360" w:lineRule="auto"/>
        <w:jc w:val="center"/>
        <w:textAlignment w:val="auto"/>
        <w:rPr>
          <w:rFonts w:hint="eastAsia" w:eastAsiaTheme="minorEastAsia"/>
          <w:b/>
          <w:bCs/>
          <w:lang w:eastAsia="zh-CN"/>
        </w:rPr>
      </w:pPr>
      <w:r>
        <w:rPr>
          <w:rFonts w:hint="eastAsia" w:eastAsiaTheme="minorEastAsia"/>
          <w:b/>
          <w:bCs/>
          <w:lang w:eastAsia="zh-CN"/>
        </w:rPr>
        <w:drawing>
          <wp:inline distT="0" distB="0" distL="114300" distR="114300">
            <wp:extent cx="5266690" cy="2962910"/>
            <wp:effectExtent l="0" t="0" r="6350" b="8890"/>
            <wp:docPr id="51" name="图片 51" descr="9B30DDFE98764A7D33EB5753665D4C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9B30DDFE98764A7D33EB5753665D4CC3"/>
                    <pic:cNvPicPr>
                      <a:picLocks noChangeAspect="1"/>
                    </pic:cNvPicPr>
                  </pic:nvPicPr>
                  <pic:blipFill>
                    <a:blip r:embed="rId38"/>
                    <a:stretch>
                      <a:fillRect/>
                    </a:stretch>
                  </pic:blipFill>
                  <pic:spPr>
                    <a:xfrm>
                      <a:off x="0" y="0"/>
                      <a:ext cx="5266690" cy="296291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ascii="宋体" w:hAnsi="宋体" w:eastAsia="宋体"/>
          <w:sz w:val="24"/>
          <w:szCs w:val="24"/>
        </w:rPr>
      </w:pPr>
      <w:r>
        <w:rPr>
          <w:rFonts w:hint="eastAsia" w:ascii="宋体" w:hAnsi="宋体" w:eastAsia="宋体"/>
          <w:b/>
          <w:bCs/>
        </w:rPr>
        <w:t>图</w:t>
      </w:r>
      <w:r>
        <w:rPr>
          <w:rFonts w:hint="eastAsia" w:ascii="宋体" w:hAnsi="宋体"/>
          <w:b/>
          <w:bCs/>
          <w:lang w:val="en-US" w:eastAsia="zh-CN"/>
        </w:rPr>
        <w:t>6-2</w:t>
      </w:r>
      <w:r>
        <w:rPr>
          <w:rFonts w:hint="eastAsia" w:ascii="宋体" w:hAnsi="宋体" w:eastAsia="宋体"/>
          <w:b/>
          <w:bCs/>
        </w:rPr>
        <w:t xml:space="preserve"> 负载调整</w:t>
      </w:r>
      <w:r>
        <w:rPr>
          <w:rFonts w:hint="eastAsia" w:ascii="宋体" w:hAnsi="宋体" w:eastAsia="宋体"/>
          <w:b/>
          <w:bCs/>
          <w:lang w:val="en-US" w:eastAsia="zh-CN"/>
        </w:rPr>
        <w:t>低转速（2000转）</w:t>
      </w:r>
      <w:r>
        <w:rPr>
          <w:rFonts w:hint="eastAsia" w:ascii="宋体" w:hAnsi="宋体" w:eastAsia="宋体"/>
          <w:b/>
          <w:bCs/>
        </w:rPr>
        <w:t>结果展示</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在转速中等的情况下表现较好。加上负载之后，虽然所需输出电压更高了，但是转速却更加稳定了。我们测试了在空载和添加负载两种情况下电机转速与电压的关系，其结果如下表所示：</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b/>
          <w:bCs/>
          <w:szCs w:val="21"/>
        </w:rPr>
      </w:pPr>
      <w:r>
        <w:rPr>
          <w:rFonts w:hint="eastAsia" w:ascii="宋体" w:hAnsi="宋体" w:eastAsia="宋体"/>
          <w:b/>
          <w:bCs/>
          <w:szCs w:val="21"/>
        </w:rPr>
        <w:t>表</w:t>
      </w:r>
      <w:r>
        <w:rPr>
          <w:rFonts w:hint="eastAsia" w:ascii="宋体" w:hAnsi="宋体"/>
          <w:b/>
          <w:bCs/>
          <w:szCs w:val="21"/>
          <w:lang w:val="en-US" w:eastAsia="zh-CN"/>
        </w:rPr>
        <w:t>6-1</w:t>
      </w:r>
      <w:r>
        <w:rPr>
          <w:rFonts w:hint="eastAsia" w:ascii="宋体" w:hAnsi="宋体" w:eastAsia="宋体"/>
          <w:b/>
          <w:bCs/>
          <w:szCs w:val="21"/>
        </w:rPr>
        <w:t xml:space="preserve"> 空载时电压和转速的关系</w:t>
      </w:r>
    </w:p>
    <w:p>
      <w:pPr>
        <w:pageBreakBefore w:val="0"/>
        <w:kinsoku/>
        <w:wordWrap/>
        <w:overflowPunct/>
        <w:topLinePunct w:val="0"/>
        <w:autoSpaceDE/>
        <w:autoSpaceDN/>
        <w:bidi w:val="0"/>
        <w:adjustRightInd/>
        <w:snapToGrid/>
        <w:spacing w:line="360" w:lineRule="auto"/>
        <w:textAlignment w:val="auto"/>
      </w:pPr>
      <w:r>
        <w:drawing>
          <wp:inline distT="0" distB="0" distL="0" distR="0">
            <wp:extent cx="5274310" cy="1355725"/>
            <wp:effectExtent l="0" t="0" r="1397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13557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ascii="宋体" w:hAnsi="宋体" w:eastAsia="宋体"/>
        </w:rPr>
      </w:pPr>
    </w:p>
    <w:p>
      <w:pPr>
        <w:pageBreakBefore w:val="0"/>
        <w:kinsoku/>
        <w:wordWrap/>
        <w:overflowPunct/>
        <w:topLinePunct w:val="0"/>
        <w:autoSpaceDE/>
        <w:autoSpaceDN/>
        <w:bidi w:val="0"/>
        <w:adjustRightInd/>
        <w:snapToGrid/>
        <w:spacing w:line="360" w:lineRule="auto"/>
        <w:textAlignment w:val="auto"/>
        <w:rPr>
          <w:rFonts w:ascii="宋体" w:hAnsi="宋体" w:eastAsia="宋体"/>
          <w:b/>
          <w:bCs/>
        </w:rPr>
      </w:pPr>
      <w:r>
        <w:rPr>
          <w:rFonts w:hint="eastAsia" w:ascii="宋体" w:hAnsi="宋体" w:eastAsia="宋体"/>
          <w:b/>
          <w:bCs/>
        </w:rPr>
        <w:t>表</w:t>
      </w:r>
      <w:r>
        <w:rPr>
          <w:rFonts w:hint="eastAsia" w:ascii="宋体" w:hAnsi="宋体"/>
          <w:b/>
          <w:bCs/>
          <w:lang w:val="en-US" w:eastAsia="zh-CN"/>
        </w:rPr>
        <w:t>6-2</w:t>
      </w:r>
      <w:r>
        <w:rPr>
          <w:rFonts w:hint="eastAsia" w:ascii="宋体" w:hAnsi="宋体" w:eastAsia="宋体"/>
          <w:b/>
          <w:bCs/>
        </w:rPr>
        <w:t xml:space="preserve"> 加负载后电压和转速的关系</w:t>
      </w:r>
    </w:p>
    <w:p>
      <w:pPr>
        <w:pageBreakBefore w:val="0"/>
        <w:kinsoku/>
        <w:wordWrap/>
        <w:overflowPunct/>
        <w:topLinePunct w:val="0"/>
        <w:autoSpaceDE/>
        <w:autoSpaceDN/>
        <w:bidi w:val="0"/>
        <w:adjustRightInd/>
        <w:snapToGrid/>
        <w:spacing w:line="360" w:lineRule="auto"/>
        <w:textAlignment w:val="auto"/>
        <w:rPr>
          <w:b/>
          <w:bCs/>
        </w:rPr>
      </w:pPr>
      <w:r>
        <w:rPr>
          <w:rFonts w:hint="eastAsia"/>
        </w:rPr>
        <w:drawing>
          <wp:inline distT="0" distB="0" distL="0" distR="0">
            <wp:extent cx="5274310" cy="1355725"/>
            <wp:effectExtent l="0" t="0" r="1397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13557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eastAsia" w:eastAsiaTheme="minorEastAsia"/>
          <w:b/>
          <w:bCs/>
          <w:lang w:eastAsia="zh-CN"/>
        </w:rPr>
      </w:pPr>
    </w:p>
    <w:p>
      <w:pPr>
        <w:pageBreakBefore w:val="0"/>
        <w:kinsoku/>
        <w:wordWrap/>
        <w:overflowPunct/>
        <w:topLinePunct w:val="0"/>
        <w:autoSpaceDE/>
        <w:autoSpaceDN/>
        <w:bidi w:val="0"/>
        <w:adjustRightInd/>
        <w:snapToGrid/>
        <w:spacing w:line="360" w:lineRule="auto"/>
        <w:textAlignment w:val="auto"/>
        <w:rPr>
          <w:b/>
          <w:bCs/>
        </w:rPr>
      </w:pP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为了使结果更加准确，我们测试了逐渐增大转速以及逐渐减小转速两种情况下的关系。其中未加负载的第一次测量可能由于实验装置预热不足导致电压偏大，在后续分析中将其舍去。可以看出，在相同转速的条件下，加负载后所需电压明显高于未加负载时的电压。下图为绘制的电压与转速关系曲线。</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wordWrap/>
        <w:overflowPunct/>
        <w:topLinePunct w:val="0"/>
        <w:autoSpaceDE/>
        <w:autoSpaceDN/>
        <w:bidi w:val="0"/>
        <w:adjustRightInd/>
        <w:snapToGrid/>
        <w:spacing w:line="360" w:lineRule="auto"/>
        <w:jc w:val="center"/>
        <w:textAlignment w:val="auto"/>
        <w:rPr>
          <w:rFonts w:ascii="宋体" w:hAnsi="宋体" w:eastAsia="宋体"/>
          <w:sz w:val="24"/>
          <w:szCs w:val="24"/>
        </w:rPr>
      </w:pPr>
      <w:r>
        <w:rPr>
          <w:rFonts w:ascii="宋体" w:hAnsi="宋体" w:eastAsia="宋体"/>
          <w:sz w:val="24"/>
          <w:szCs w:val="24"/>
        </w:rPr>
        <w:drawing>
          <wp:inline distT="0" distB="0" distL="0" distR="0">
            <wp:extent cx="4977130" cy="2992120"/>
            <wp:effectExtent l="0" t="0" r="6350" b="1016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977130" cy="2992120"/>
                    </a:xfrm>
                    <a:prstGeom prst="rect">
                      <a:avLst/>
                    </a:prstGeom>
                    <a:noFill/>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ascii="宋体" w:hAnsi="宋体" w:eastAsia="宋体"/>
          <w:b/>
          <w:bCs/>
        </w:rPr>
      </w:pPr>
      <w:r>
        <w:rPr>
          <w:rFonts w:hint="eastAsia" w:ascii="宋体" w:hAnsi="宋体" w:eastAsia="宋体"/>
          <w:b/>
          <w:bCs/>
        </w:rPr>
        <w:t>图</w:t>
      </w:r>
      <w:r>
        <w:rPr>
          <w:rFonts w:hint="eastAsia" w:ascii="宋体" w:hAnsi="宋体"/>
          <w:b/>
          <w:bCs/>
          <w:lang w:val="en-US" w:eastAsia="zh-CN"/>
        </w:rPr>
        <w:t>6-3</w:t>
      </w:r>
      <w:r>
        <w:rPr>
          <w:rFonts w:hint="eastAsia" w:ascii="宋体" w:hAnsi="宋体" w:eastAsia="宋体"/>
          <w:b/>
          <w:bCs/>
        </w:rPr>
        <w:t xml:space="preserve"> 空载与负载电压与转速关系图</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可以看出在中低转速的情况下这种电压差距更加明显。在此基础上，通过MATLAB进行进一步的分析。下列图组是我们用不同方式拟合所得曲线。</w:t>
      </w:r>
    </w:p>
    <w:p>
      <w:pPr>
        <w:pageBreakBefore w:val="0"/>
        <w:kinsoku/>
        <w:wordWrap/>
        <w:overflowPunct/>
        <w:topLinePunct w:val="0"/>
        <w:autoSpaceDE/>
        <w:autoSpaceDN/>
        <w:bidi w:val="0"/>
        <w:adjustRightInd/>
        <w:snapToGrid/>
        <w:spacing w:line="360" w:lineRule="auto"/>
        <w:jc w:val="center"/>
        <w:textAlignment w:val="auto"/>
        <w:rPr>
          <w:rFonts w:ascii="宋体" w:hAnsi="宋体" w:eastAsia="宋体"/>
          <w:sz w:val="24"/>
          <w:szCs w:val="24"/>
        </w:rPr>
      </w:pPr>
      <w:r>
        <w:drawing>
          <wp:inline distT="0" distB="0" distL="0" distR="0">
            <wp:extent cx="5273675" cy="2877185"/>
            <wp:effectExtent l="0" t="0" r="14605"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73675" cy="28771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ascii="宋体" w:hAnsi="宋体" w:eastAsia="宋体"/>
          <w:b/>
          <w:bCs/>
        </w:rPr>
      </w:pPr>
      <w:r>
        <w:rPr>
          <w:rFonts w:hint="eastAsia" w:ascii="宋体" w:hAnsi="宋体" w:eastAsia="宋体"/>
          <w:b/>
          <w:bCs/>
        </w:rPr>
        <w:t>图</w:t>
      </w:r>
      <w:r>
        <w:rPr>
          <w:rFonts w:hint="eastAsia" w:ascii="宋体" w:hAnsi="宋体"/>
          <w:b/>
          <w:bCs/>
          <w:lang w:val="en-US" w:eastAsia="zh-CN"/>
        </w:rPr>
        <w:t>6-4</w:t>
      </w:r>
      <w:r>
        <w:rPr>
          <w:rFonts w:hint="eastAsia" w:ascii="宋体" w:hAnsi="宋体" w:eastAsia="宋体"/>
          <w:b/>
          <w:bCs/>
        </w:rPr>
        <w:t xml:space="preserve"> 空载与负载</w:t>
      </w:r>
      <w:r>
        <w:rPr>
          <w:rFonts w:hint="eastAsia" w:ascii="宋体" w:hAnsi="宋体" w:eastAsia="宋体"/>
          <w:b/>
          <w:bCs/>
          <w:lang w:val="en-US" w:eastAsia="zh-CN"/>
        </w:rPr>
        <w:t>时，</w:t>
      </w:r>
      <w:r>
        <w:rPr>
          <w:rFonts w:hint="eastAsia" w:ascii="宋体" w:hAnsi="宋体" w:eastAsia="宋体"/>
          <w:b/>
          <w:bCs/>
        </w:rPr>
        <w:t>电压与转速二次多项式拟合关系图</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ascii="宋体" w:hAnsi="宋体" w:eastAsia="宋体"/>
          <w:sz w:val="24"/>
          <w:szCs w:val="24"/>
        </w:rPr>
        <w:drawing>
          <wp:inline distT="0" distB="0" distL="0" distR="0">
            <wp:extent cx="5250180" cy="2506345"/>
            <wp:effectExtent l="0" t="0" r="762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50180" cy="250634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b/>
          <w:bCs/>
        </w:rPr>
      </w:pPr>
      <w:r>
        <w:rPr>
          <w:rFonts w:hint="eastAsia" w:ascii="宋体" w:hAnsi="宋体" w:eastAsia="宋体"/>
          <w:b/>
          <w:bCs/>
        </w:rPr>
        <w:t>图</w:t>
      </w:r>
      <w:r>
        <w:rPr>
          <w:rFonts w:hint="eastAsia" w:ascii="宋体" w:hAnsi="宋体"/>
          <w:b/>
          <w:bCs/>
          <w:lang w:val="en-US" w:eastAsia="zh-CN"/>
        </w:rPr>
        <w:t>6-5</w:t>
      </w:r>
      <w:r>
        <w:rPr>
          <w:rFonts w:hint="eastAsia" w:ascii="宋体" w:hAnsi="宋体" w:eastAsia="宋体"/>
          <w:b/>
          <w:bCs/>
        </w:rPr>
        <w:t xml:space="preserve"> 空载电压与转速最小二乘法拟合关系图</w:t>
      </w:r>
    </w:p>
    <w:p>
      <w:pPr>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b/>
          <w:bCs/>
          <w:i/>
          <w:iCs/>
          <w:lang w:val="en-US"/>
        </w:rPr>
      </w:pPr>
      <m:oMathPara>
        <m:oMath>
          <m:r>
            <m:rPr>
              <m:sty m:val="bi"/>
            </m:rPr>
            <w:rPr>
              <w:rFonts w:hint="default" w:ascii="Cambria Math" w:hAnsi="Cambria Math" w:cs="Times New Roman"/>
              <w:kern w:val="2"/>
              <w:sz w:val="21"/>
              <w:lang w:val="en-US" w:eastAsia="zh-CN" w:bidi="ar-SA"/>
            </w:rPr>
            <m:t>f(x) = −375.7</m:t>
          </m:r>
          <m:sSup>
            <m:sSupPr>
              <m:ctrlPr>
                <m:rPr/>
                <w:rPr>
                  <w:rFonts w:hint="default" w:ascii="Cambria Math" w:hAnsi="Cambria Math" w:cs="Times New Roman"/>
                  <w:b/>
                  <w:bCs/>
                  <w:i/>
                  <w:iCs/>
                  <w:kern w:val="2"/>
                  <w:sz w:val="21"/>
                  <w:lang w:val="en-US" w:eastAsia="zh-CN" w:bidi="ar-SA"/>
                </w:rPr>
              </m:ctrlPr>
            </m:sSupPr>
            <m:e>
              <m:r>
                <m:rPr>
                  <m:sty m:val="bi"/>
                </m:rPr>
                <w:rPr>
                  <w:rFonts w:hint="default" w:ascii="Cambria Math" w:hAnsi="Cambria Math" w:cs="Times New Roman"/>
                  <w:kern w:val="2"/>
                  <w:sz w:val="21"/>
                  <w:lang w:val="en-US" w:eastAsia="zh-CN" w:bidi="ar-SA"/>
                </w:rPr>
                <m:t>x</m:t>
              </m:r>
              <m:ctrlPr>
                <m:rPr/>
                <w:rPr>
                  <w:rFonts w:hint="default" w:ascii="Cambria Math" w:hAnsi="Cambria Math" w:cs="Times New Roman"/>
                  <w:b/>
                  <w:bCs/>
                  <w:i/>
                  <w:iCs/>
                  <w:kern w:val="2"/>
                  <w:sz w:val="21"/>
                  <w:lang w:val="en-US" w:eastAsia="zh-CN" w:bidi="ar-SA"/>
                </w:rPr>
              </m:ctrlPr>
            </m:e>
            <m:sup>
              <m:r>
                <m:rPr>
                  <m:sty m:val="bi"/>
                </m:rPr>
                <w:rPr>
                  <w:rFonts w:hint="default" w:ascii="Cambria Math" w:hAnsi="Cambria Math" w:cs="Times New Roman"/>
                  <w:kern w:val="2"/>
                  <w:sz w:val="21"/>
                  <w:lang w:val="en-US" w:eastAsia="zh-CN" w:bidi="ar-SA"/>
                </w:rPr>
                <m:t>2</m:t>
              </m:r>
              <m:ctrlPr>
                <m:rPr/>
                <w:rPr>
                  <w:rFonts w:hint="default" w:ascii="Cambria Math" w:hAnsi="Cambria Math" w:cs="Times New Roman"/>
                  <w:b/>
                  <w:bCs/>
                  <w:i/>
                  <w:iCs/>
                  <w:kern w:val="2"/>
                  <w:sz w:val="21"/>
                  <w:lang w:val="en-US" w:eastAsia="zh-CN" w:bidi="ar-SA"/>
                </w:rPr>
              </m:ctrlPr>
            </m:sup>
          </m:sSup>
          <m:r>
            <m:rPr>
              <m:sty m:val="bi"/>
            </m:rPr>
            <w:rPr>
              <w:rFonts w:hint="default" w:ascii="Cambria Math" w:hAnsi="Cambria Math" w:cs="Times New Roman"/>
              <w:kern w:val="2"/>
              <w:sz w:val="21"/>
              <w:lang w:val="en-US" w:eastAsia="zh-CN" w:bidi="ar-SA"/>
            </w:rPr>
            <m:t xml:space="preserve"> + 4315x − 1811</m:t>
          </m:r>
        </m:oMath>
      </m:oMathPara>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ascii="宋体" w:hAnsi="宋体" w:eastAsia="宋体"/>
          <w:sz w:val="24"/>
          <w:szCs w:val="24"/>
        </w:rPr>
        <w:drawing>
          <wp:inline distT="0" distB="0" distL="0" distR="0">
            <wp:extent cx="5246370" cy="2509520"/>
            <wp:effectExtent l="0" t="0" r="1143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46370" cy="25095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b/>
          <w:bCs/>
        </w:rPr>
      </w:pPr>
      <w:r>
        <w:rPr>
          <w:rFonts w:hint="eastAsia" w:ascii="宋体" w:hAnsi="宋体" w:eastAsia="宋体"/>
          <w:b/>
          <w:bCs/>
        </w:rPr>
        <w:t>图</w:t>
      </w:r>
      <w:r>
        <w:rPr>
          <w:rFonts w:hint="eastAsia" w:ascii="宋体" w:hAnsi="宋体"/>
          <w:b/>
          <w:bCs/>
          <w:lang w:val="en-US" w:eastAsia="zh-CN"/>
        </w:rPr>
        <w:t>6-6</w:t>
      </w:r>
      <w:r>
        <w:rPr>
          <w:rFonts w:hint="eastAsia" w:ascii="宋体" w:hAnsi="宋体" w:eastAsia="宋体"/>
          <w:b/>
          <w:bCs/>
        </w:rPr>
        <w:t xml:space="preserve"> 负载电压与转速最小二乘法拟合关系图</w:t>
      </w:r>
    </w:p>
    <w:p>
      <w:pPr>
        <w:pageBreakBefore w:val="0"/>
        <w:kinsoku/>
        <w:wordWrap/>
        <w:overflowPunct/>
        <w:topLinePunct w:val="0"/>
        <w:autoSpaceDE/>
        <w:autoSpaceDN/>
        <w:bidi w:val="0"/>
        <w:adjustRightInd/>
        <w:snapToGrid/>
        <w:spacing w:line="360" w:lineRule="auto"/>
        <w:jc w:val="center"/>
        <w:textAlignment w:val="auto"/>
        <w:rPr>
          <w:rFonts w:hint="default" w:ascii="宋体" w:hAnsi="宋体" w:eastAsia="宋体"/>
          <w:b/>
          <w:bCs/>
          <w:i/>
          <w:iCs/>
          <w:lang w:val="en-US"/>
        </w:rPr>
      </w:pPr>
      <m:oMathPara>
        <m:oMath>
          <m:r>
            <m:rPr>
              <m:sty m:val="bi"/>
            </m:rPr>
            <w:rPr>
              <w:rFonts w:hint="default" w:ascii="Cambria Math" w:hAnsi="Cambria Math" w:cs="Times New Roman"/>
              <w:kern w:val="2"/>
              <w:sz w:val="21"/>
              <w:lang w:val="en-US" w:eastAsia="zh-CN" w:bidi="ar-SA"/>
            </w:rPr>
            <m:t>f(x) = −651.7</m:t>
          </m:r>
          <m:sSup>
            <m:sSupPr>
              <m:ctrlPr>
                <m:rPr/>
                <w:rPr>
                  <w:rFonts w:hint="default" w:ascii="Cambria Math" w:hAnsi="Cambria Math" w:cs="Times New Roman"/>
                  <w:b/>
                  <w:bCs/>
                  <w:i/>
                  <w:iCs/>
                  <w:kern w:val="2"/>
                  <w:sz w:val="21"/>
                  <w:lang w:val="en-US" w:eastAsia="zh-CN" w:bidi="ar-SA"/>
                </w:rPr>
              </m:ctrlPr>
            </m:sSupPr>
            <m:e>
              <m:r>
                <m:rPr>
                  <m:sty m:val="bi"/>
                </m:rPr>
                <w:rPr>
                  <w:rFonts w:hint="default" w:ascii="Cambria Math" w:hAnsi="Cambria Math" w:cs="Times New Roman"/>
                  <w:kern w:val="2"/>
                  <w:sz w:val="21"/>
                  <w:lang w:val="en-US" w:eastAsia="zh-CN" w:bidi="ar-SA"/>
                </w:rPr>
                <m:t>x</m:t>
              </m:r>
              <m:ctrlPr>
                <m:rPr/>
                <w:rPr>
                  <w:rFonts w:hint="default" w:ascii="Cambria Math" w:hAnsi="Cambria Math" w:cs="Times New Roman"/>
                  <w:b/>
                  <w:bCs/>
                  <w:i/>
                  <w:iCs/>
                  <w:kern w:val="2"/>
                  <w:sz w:val="21"/>
                  <w:lang w:val="en-US" w:eastAsia="zh-CN" w:bidi="ar-SA"/>
                </w:rPr>
              </m:ctrlPr>
            </m:e>
            <m:sup>
              <m:r>
                <m:rPr>
                  <m:sty m:val="bi"/>
                </m:rPr>
                <w:rPr>
                  <w:rFonts w:hint="default" w:ascii="Cambria Math" w:hAnsi="Cambria Math" w:cs="Times New Roman"/>
                  <w:kern w:val="2"/>
                  <w:sz w:val="21"/>
                  <w:lang w:val="en-US" w:eastAsia="zh-CN" w:bidi="ar-SA"/>
                </w:rPr>
                <m:t>2</m:t>
              </m:r>
              <m:ctrlPr>
                <m:rPr/>
                <w:rPr>
                  <w:rFonts w:hint="default" w:ascii="Cambria Math" w:hAnsi="Cambria Math" w:cs="Times New Roman"/>
                  <w:b/>
                  <w:bCs/>
                  <w:i/>
                  <w:iCs/>
                  <w:kern w:val="2"/>
                  <w:sz w:val="21"/>
                  <w:lang w:val="en-US" w:eastAsia="zh-CN" w:bidi="ar-SA"/>
                </w:rPr>
              </m:ctrlPr>
            </m:sup>
          </m:sSup>
          <m:r>
            <m:rPr>
              <m:sty m:val="bi"/>
            </m:rPr>
            <w:rPr>
              <w:rFonts w:hint="default" w:ascii="Cambria Math" w:hAnsi="Cambria Math" w:cs="Times New Roman"/>
              <w:kern w:val="2"/>
              <w:sz w:val="21"/>
              <w:lang w:val="en-US" w:eastAsia="zh-CN" w:bidi="ar-SA"/>
            </w:rPr>
            <m:t xml:space="preserve"> + 5600x −3402</m:t>
          </m:r>
        </m:oMath>
      </m:oMathPara>
    </w:p>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b/>
          <w:bCs/>
        </w:rPr>
      </w:pPr>
    </w:p>
    <w:p>
      <w:pPr>
        <w:pageBreakBefore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可以看到，有负载的时候，二次曲线中的二次项的负值系数更小。经求导之后，可知在有负载的时候，随着转速的增长，电压-转速曲线的增长速度越慢。</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p>
    <w:p>
      <w:pPr>
        <w:pStyle w:val="2"/>
        <w:bidi w:val="0"/>
        <w:rPr>
          <w:rFonts w:hint="eastAsia"/>
        </w:rPr>
      </w:pPr>
      <w:bookmarkStart w:id="34" w:name="_Toc10269"/>
      <w:r>
        <w:rPr>
          <w:rFonts w:hint="eastAsia"/>
          <w:lang w:val="en-US" w:eastAsia="zh-CN"/>
        </w:rPr>
        <w:t>七、</w:t>
      </w:r>
      <w:r>
        <w:rPr>
          <w:rFonts w:hint="eastAsia"/>
        </w:rPr>
        <w:t>小组课题感想与心得</w:t>
      </w:r>
      <w:bookmarkEnd w:id="34"/>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sz w:val="24"/>
          <w:szCs w:val="24"/>
        </w:rPr>
      </w:pPr>
      <w:r>
        <w:rPr>
          <w:rFonts w:hint="eastAsia" w:ascii="宋体" w:hAnsi="宋体" w:eastAsia="宋体"/>
          <w:sz w:val="24"/>
          <w:szCs w:val="24"/>
        </w:rPr>
        <w:t>此次实验历时七周，我们时间分配比较合理，基本顺利地完成了实验过程。先完成了硬件的购买和装配，然后进行了软件的设计和调试。组内同学都参与了上述两个过程。整个实验遇到的主要难度在于学习控制思想并设计软件调节参数。硬件方面的轴套绘制与测试也花费了很多精力。在这个过程中，小组同学密切合作，最终完成了实验。</w:t>
      </w: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4"/>
          <w:lang w:val="en-US" w:eastAsia="zh-CN"/>
        </w:rPr>
      </w:pPr>
      <w:r>
        <w:rPr>
          <w:rFonts w:hint="eastAsia" w:ascii="宋体" w:hAnsi="宋体"/>
          <w:sz w:val="24"/>
          <w:szCs w:val="24"/>
          <w:lang w:val="en-US" w:eastAsia="zh-CN"/>
        </w:rPr>
        <w:t>在实际的软件设计中，我们先发现了PID算法的优越性，于是设计了一套运用PID算法进行稳定调控的软件程序。但是，在实现完程序之后，我们询问老师得知，在数据采集卡上，做加减法容易不稳定，产生抖动，而乘除法的性能要好于加减法，这属于设备本身的属性。而PID控制算法使用的是加减法控制误差，这导致不论设定转速在什么样的区间，最终稳定时与转速的误差始终有50~80转左右。在低转速的时候性能显得相对没有那么优秀。如果有下次实验，一定要先找老师了解清楚设备的基本属性，再做算法的设计和优化。如果能重来，可能我们小组会做一个基于乘除法的，类似PID的控制算法吧。</w:t>
      </w: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4"/>
          <w:lang w:val="en-US" w:eastAsia="zh-CN"/>
        </w:rPr>
      </w:pPr>
    </w:p>
    <w:p>
      <w:pPr>
        <w:pStyle w:val="2"/>
        <w:bidi w:val="0"/>
      </w:pPr>
      <w:bookmarkStart w:id="35" w:name="_Toc3413"/>
      <w:r>
        <w:rPr>
          <w:rFonts w:hint="eastAsia"/>
          <w:lang w:val="en-US" w:eastAsia="zh-CN"/>
        </w:rPr>
        <w:t>八、</w:t>
      </w:r>
      <w:r>
        <w:rPr>
          <w:rFonts w:hint="eastAsia"/>
        </w:rPr>
        <w:t>参考文献</w:t>
      </w:r>
      <w:bookmarkEnd w:id="35"/>
    </w:p>
    <w:p>
      <w:pPr>
        <w:pStyle w:val="13"/>
        <w:pageBreakBefore w:val="0"/>
        <w:numPr>
          <w:ilvl w:val="0"/>
          <w:numId w:val="11"/>
        </w:numPr>
        <w:kinsoku/>
        <w:wordWrap/>
        <w:overflowPunct/>
        <w:topLinePunct w:val="0"/>
        <w:autoSpaceDE/>
        <w:autoSpaceDN/>
        <w:bidi w:val="0"/>
        <w:adjustRightInd/>
        <w:snapToGrid/>
        <w:spacing w:line="360" w:lineRule="auto"/>
        <w:ind w:firstLineChars="0"/>
        <w:textAlignment w:val="auto"/>
        <w:rPr>
          <w:rFonts w:eastAsia="楷体_GB2312"/>
          <w:sz w:val="21"/>
          <w:szCs w:val="21"/>
        </w:rPr>
      </w:pPr>
      <w:r>
        <w:rPr>
          <w:rFonts w:hint="eastAsia" w:eastAsia="楷体_GB2312"/>
          <w:sz w:val="21"/>
          <w:szCs w:val="21"/>
        </w:rPr>
        <w:t>杨忠仁,饶程,邹建等.</w:t>
      </w:r>
      <w:r>
        <w:rPr>
          <w:rFonts w:hint="eastAsia"/>
          <w:sz w:val="21"/>
          <w:szCs w:val="21"/>
        </w:rPr>
        <w:t xml:space="preserve"> </w:t>
      </w:r>
      <w:r>
        <w:rPr>
          <w:rFonts w:hint="eastAsia" w:eastAsia="楷体_GB2312"/>
          <w:sz w:val="21"/>
          <w:szCs w:val="21"/>
        </w:rPr>
        <w:t>基于</w:t>
      </w:r>
      <w:r>
        <w:rPr>
          <w:rFonts w:eastAsia="楷体_GB2312"/>
          <w:sz w:val="21"/>
          <w:szCs w:val="21"/>
        </w:rPr>
        <w:t>LabVIEW数据采集系统［J］.</w:t>
      </w:r>
      <w:r>
        <w:rPr>
          <w:rFonts w:hint="eastAsia"/>
          <w:sz w:val="21"/>
          <w:szCs w:val="21"/>
        </w:rPr>
        <w:t xml:space="preserve"> </w:t>
      </w:r>
      <w:r>
        <w:rPr>
          <w:rFonts w:hint="eastAsia" w:eastAsia="楷体_GB2312"/>
          <w:sz w:val="21"/>
          <w:szCs w:val="21"/>
        </w:rPr>
        <w:t>重庆大学学报</w:t>
      </w:r>
      <w:r>
        <w:rPr>
          <w:rFonts w:eastAsia="楷体_GB2312"/>
          <w:sz w:val="21"/>
          <w:szCs w:val="21"/>
        </w:rPr>
        <w:t>(自然科学版). 2004,(02)</w:t>
      </w:r>
    </w:p>
    <w:p>
      <w:pPr>
        <w:pStyle w:val="13"/>
        <w:pageBreakBefore w:val="0"/>
        <w:numPr>
          <w:ilvl w:val="0"/>
          <w:numId w:val="11"/>
        </w:numPr>
        <w:kinsoku/>
        <w:wordWrap/>
        <w:overflowPunct/>
        <w:topLinePunct w:val="0"/>
        <w:autoSpaceDE/>
        <w:autoSpaceDN/>
        <w:bidi w:val="0"/>
        <w:adjustRightInd/>
        <w:snapToGrid/>
        <w:spacing w:line="360" w:lineRule="auto"/>
        <w:ind w:firstLineChars="0"/>
        <w:textAlignment w:val="auto"/>
        <w:rPr>
          <w:rFonts w:hint="eastAsia" w:eastAsia="楷体_GB2312"/>
          <w:sz w:val="21"/>
          <w:szCs w:val="21"/>
        </w:rPr>
      </w:pPr>
      <w:r>
        <w:rPr>
          <w:rFonts w:hint="eastAsia" w:eastAsia="楷体_GB2312"/>
          <w:sz w:val="21"/>
          <w:szCs w:val="21"/>
        </w:rPr>
        <w:t>陈敏,汤晓安.</w:t>
      </w:r>
      <w:r>
        <w:rPr>
          <w:rFonts w:hint="eastAsia"/>
          <w:sz w:val="21"/>
          <w:szCs w:val="21"/>
        </w:rPr>
        <w:t xml:space="preserve"> </w:t>
      </w:r>
      <w:r>
        <w:rPr>
          <w:rFonts w:hint="eastAsia" w:eastAsia="楷体_GB2312"/>
          <w:sz w:val="21"/>
          <w:szCs w:val="21"/>
        </w:rPr>
        <w:t>虚拟仪器软件</w:t>
      </w:r>
      <w:r>
        <w:rPr>
          <w:rFonts w:eastAsia="楷体_GB2312"/>
          <w:sz w:val="21"/>
          <w:szCs w:val="21"/>
        </w:rPr>
        <w:t>LabVIEW与数据采集［J］.</w:t>
      </w:r>
      <w:r>
        <w:rPr>
          <w:rFonts w:hint="eastAsia"/>
          <w:sz w:val="21"/>
          <w:szCs w:val="21"/>
        </w:rPr>
        <w:t xml:space="preserve"> </w:t>
      </w:r>
      <w:r>
        <w:rPr>
          <w:rFonts w:hint="eastAsia" w:eastAsia="楷体_GB2312"/>
          <w:sz w:val="21"/>
          <w:szCs w:val="21"/>
        </w:rPr>
        <w:t>小型微型计算机系统</w:t>
      </w:r>
      <w:r>
        <w:rPr>
          <w:rFonts w:eastAsia="楷体_GB2312"/>
          <w:sz w:val="21"/>
          <w:szCs w:val="21"/>
        </w:rPr>
        <w:t>. 2001,(04)</w:t>
      </w:r>
    </w:p>
    <w:p>
      <w:pPr>
        <w:pStyle w:val="13"/>
        <w:pageBreakBefore w:val="0"/>
        <w:numPr>
          <w:ilvl w:val="0"/>
          <w:numId w:val="11"/>
        </w:numPr>
        <w:kinsoku/>
        <w:wordWrap/>
        <w:overflowPunct/>
        <w:topLinePunct w:val="0"/>
        <w:autoSpaceDE/>
        <w:autoSpaceDN/>
        <w:bidi w:val="0"/>
        <w:adjustRightInd/>
        <w:snapToGrid/>
        <w:spacing w:line="360" w:lineRule="auto"/>
        <w:ind w:firstLineChars="0"/>
        <w:textAlignment w:val="auto"/>
        <w:rPr>
          <w:rFonts w:hint="eastAsia" w:eastAsia="楷体_GB2312"/>
          <w:sz w:val="21"/>
          <w:szCs w:val="21"/>
          <w:lang w:val="en-US" w:eastAsia="zh-CN"/>
        </w:rPr>
      </w:pPr>
      <w:r>
        <w:rPr>
          <w:rFonts w:hint="eastAsia" w:eastAsia="楷体_GB2312"/>
          <w:sz w:val="21"/>
          <w:szCs w:val="21"/>
          <w:lang w:val="en-US" w:eastAsia="zh-CN"/>
        </w:rPr>
        <w:t>赵玉剑，龚邦明.基于 Labview 的数据处理方法[J].电子测量技术. 2006 年 06 期</w:t>
      </w:r>
    </w:p>
    <w:p>
      <w:pPr>
        <w:pStyle w:val="13"/>
        <w:pageBreakBefore w:val="0"/>
        <w:numPr>
          <w:ilvl w:val="0"/>
          <w:numId w:val="11"/>
        </w:numPr>
        <w:kinsoku/>
        <w:wordWrap/>
        <w:overflowPunct/>
        <w:topLinePunct w:val="0"/>
        <w:autoSpaceDE/>
        <w:autoSpaceDN/>
        <w:bidi w:val="0"/>
        <w:adjustRightInd/>
        <w:snapToGrid/>
        <w:spacing w:line="360" w:lineRule="auto"/>
        <w:ind w:firstLineChars="0"/>
        <w:textAlignment w:val="auto"/>
        <w:rPr>
          <w:rFonts w:hint="eastAsia" w:eastAsia="楷体_GB2312"/>
          <w:sz w:val="21"/>
          <w:szCs w:val="21"/>
        </w:rPr>
      </w:pPr>
      <w:r>
        <w:rPr>
          <w:rFonts w:hint="eastAsia" w:eastAsia="楷体_GB2312"/>
          <w:sz w:val="21"/>
          <w:szCs w:val="21"/>
        </w:rPr>
        <w:t xml:space="preserve">Li, Y., Ang, K.H., and Chong, G.C.Y. (2006) Patents, software and hardware for PID control: an overview and analysis of the current art. IEEE Control Systems Magazine, 26 (1). pp. 42-54. ISSN 0272-1708 </w:t>
      </w:r>
    </w:p>
    <w:p>
      <w:pPr>
        <w:pStyle w:val="13"/>
        <w:pageBreakBefore w:val="0"/>
        <w:numPr>
          <w:ilvl w:val="0"/>
          <w:numId w:val="11"/>
        </w:numPr>
        <w:kinsoku/>
        <w:wordWrap/>
        <w:overflowPunct/>
        <w:topLinePunct w:val="0"/>
        <w:autoSpaceDE/>
        <w:autoSpaceDN/>
        <w:bidi w:val="0"/>
        <w:adjustRightInd/>
        <w:snapToGrid/>
        <w:spacing w:line="360" w:lineRule="auto"/>
        <w:ind w:firstLineChars="0"/>
        <w:textAlignment w:val="auto"/>
        <w:rPr>
          <w:rFonts w:hint="eastAsia" w:eastAsia="楷体_GB2312"/>
          <w:sz w:val="21"/>
          <w:szCs w:val="21"/>
        </w:rPr>
      </w:pPr>
      <w:r>
        <w:rPr>
          <w:rFonts w:hint="eastAsia" w:eastAsia="楷体_GB2312"/>
          <w:sz w:val="21"/>
          <w:szCs w:val="21"/>
        </w:rPr>
        <w:t xml:space="preserve">Introduction: PID Controller Design. University of Michigan.[2014-12-28]. </w:t>
      </w:r>
    </w:p>
    <w:p>
      <w:pPr>
        <w:pStyle w:val="13"/>
        <w:pageBreakBefore w:val="0"/>
        <w:numPr>
          <w:ilvl w:val="0"/>
          <w:numId w:val="11"/>
        </w:numPr>
        <w:kinsoku/>
        <w:wordWrap/>
        <w:overflowPunct/>
        <w:topLinePunct w:val="0"/>
        <w:autoSpaceDE/>
        <w:autoSpaceDN/>
        <w:bidi w:val="0"/>
        <w:adjustRightInd/>
        <w:snapToGrid/>
        <w:spacing w:line="360" w:lineRule="auto"/>
        <w:ind w:firstLineChars="0"/>
        <w:textAlignment w:val="auto"/>
        <w:rPr>
          <w:rFonts w:hint="eastAsia" w:eastAsia="楷体_GB2312"/>
          <w:sz w:val="21"/>
          <w:szCs w:val="21"/>
        </w:rPr>
      </w:pPr>
      <w:r>
        <w:rPr>
          <w:rFonts w:hint="eastAsia" w:eastAsia="楷体_GB2312"/>
          <w:sz w:val="21"/>
          <w:szCs w:val="21"/>
        </w:rPr>
        <w:t>Tim Wescott. PID without a PhD (PDF). EE Times-India. October 2000 [2014-12-28].</w:t>
      </w:r>
    </w:p>
    <w:p>
      <w:pPr>
        <w:pStyle w:val="13"/>
        <w:pageBreakBefore w:val="0"/>
        <w:numPr>
          <w:ilvl w:val="0"/>
          <w:numId w:val="11"/>
        </w:numPr>
        <w:tabs>
          <w:tab w:val="left" w:pos="2803"/>
        </w:tabs>
        <w:kinsoku/>
        <w:wordWrap/>
        <w:overflowPunct/>
        <w:topLinePunct w:val="0"/>
        <w:autoSpaceDE/>
        <w:autoSpaceDN/>
        <w:bidi w:val="0"/>
        <w:adjustRightInd/>
        <w:snapToGrid/>
        <w:spacing w:line="360" w:lineRule="auto"/>
        <w:ind w:firstLineChars="0"/>
        <w:textAlignment w:val="auto"/>
        <w:rPr>
          <w:rFonts w:hint="eastAsia" w:eastAsia="楷体_GB2312"/>
          <w:sz w:val="21"/>
          <w:szCs w:val="21"/>
          <w:lang w:eastAsia="zh-CN"/>
        </w:rPr>
      </w:pPr>
      <w:r>
        <w:rPr>
          <w:rFonts w:hint="eastAsia" w:eastAsia="楷体_GB2312"/>
          <w:sz w:val="21"/>
          <w:szCs w:val="21"/>
          <w:lang w:eastAsia="zh-CN"/>
        </w:rPr>
        <w:t>Ang, K.H., Chong, G.C.Y., and Li, Y. (2005). PID control system analysis, design, and technology, IEEE Trans Control Systems Tech, 13(4), pp.559-576.</w:t>
      </w:r>
    </w:p>
    <w:p>
      <w:pPr>
        <w:pStyle w:val="13"/>
        <w:pageBreakBefore w:val="0"/>
        <w:numPr>
          <w:ilvl w:val="0"/>
          <w:numId w:val="11"/>
        </w:numPr>
        <w:tabs>
          <w:tab w:val="left" w:pos="2803"/>
        </w:tabs>
        <w:kinsoku/>
        <w:wordWrap/>
        <w:overflowPunct/>
        <w:topLinePunct w:val="0"/>
        <w:autoSpaceDE/>
        <w:autoSpaceDN/>
        <w:bidi w:val="0"/>
        <w:adjustRightInd/>
        <w:snapToGrid/>
        <w:spacing w:line="360" w:lineRule="auto"/>
        <w:ind w:firstLineChars="0"/>
        <w:textAlignment w:val="auto"/>
        <w:rPr>
          <w:rFonts w:hint="eastAsia" w:eastAsia="楷体_GB2312"/>
          <w:sz w:val="21"/>
          <w:szCs w:val="21"/>
          <w:lang w:val="en-US" w:eastAsia="zh-CN"/>
        </w:rPr>
      </w:pPr>
      <w:r>
        <w:rPr>
          <w:rFonts w:hint="eastAsia" w:eastAsia="楷体_GB2312"/>
          <w:sz w:val="21"/>
          <w:szCs w:val="21"/>
          <w:lang w:val="en-US" w:eastAsia="zh-CN"/>
        </w:rPr>
        <w:t>王庆兰，石学文，张同对.临界比例度法整定 PID 控制器参数[J].唐山师范学院学报， 2016，38（5）： 58-59.</w:t>
      </w:r>
    </w:p>
    <w:p>
      <w:pPr>
        <w:pStyle w:val="13"/>
        <w:pageBreakBefore w:val="0"/>
        <w:numPr>
          <w:ilvl w:val="0"/>
          <w:numId w:val="11"/>
        </w:numPr>
        <w:tabs>
          <w:tab w:val="left" w:pos="2803"/>
        </w:tabs>
        <w:kinsoku/>
        <w:wordWrap/>
        <w:overflowPunct/>
        <w:topLinePunct w:val="0"/>
        <w:autoSpaceDE/>
        <w:autoSpaceDN/>
        <w:bidi w:val="0"/>
        <w:adjustRightInd/>
        <w:snapToGrid/>
        <w:spacing w:line="360" w:lineRule="auto"/>
        <w:ind w:firstLineChars="0"/>
        <w:textAlignment w:val="auto"/>
        <w:rPr>
          <w:rFonts w:hint="eastAsia" w:eastAsia="楷体_GB2312"/>
          <w:sz w:val="21"/>
          <w:szCs w:val="21"/>
        </w:rPr>
      </w:pPr>
      <w:r>
        <w:rPr>
          <w:rFonts w:hint="eastAsia" w:eastAsia="楷体_GB2312"/>
          <w:sz w:val="21"/>
          <w:szCs w:val="21"/>
          <w:lang w:val="en-US" w:eastAsia="zh-CN"/>
        </w:rPr>
        <w:t>历风满.数字 PID 控制算法的研究[J].辽宁大学学报（自然 科学版），2005，32（4）：367-368.</w:t>
      </w:r>
      <w:r>
        <w:rPr>
          <w:rFonts w:hint="eastAsia" w:eastAsia="楷体_GB2312"/>
          <w:sz w:val="21"/>
          <w:szCs w:val="21"/>
          <w:lang w:eastAsia="zh-CN"/>
        </w:rPr>
        <w:tab/>
      </w:r>
    </w:p>
    <w:p>
      <w:pPr>
        <w:pStyle w:val="13"/>
        <w:pageBreakBefore w:val="0"/>
        <w:kinsoku/>
        <w:wordWrap/>
        <w:overflowPunct/>
        <w:topLinePunct w:val="0"/>
        <w:autoSpaceDE/>
        <w:autoSpaceDN/>
        <w:bidi w:val="0"/>
        <w:adjustRightInd/>
        <w:snapToGrid/>
        <w:spacing w:line="360" w:lineRule="auto"/>
        <w:ind w:left="720" w:firstLine="0" w:firstLineChars="0"/>
        <w:textAlignment w:val="auto"/>
        <w:rPr>
          <w:rFonts w:hint="eastAsia" w:eastAsia="楷体_GB2312"/>
          <w:sz w:val="18"/>
          <w:szCs w:val="18"/>
        </w:rPr>
      </w:pPr>
    </w:p>
    <w:p>
      <w:pPr>
        <w:pageBreakBefore w:val="0"/>
        <w:kinsoku/>
        <w:wordWrap/>
        <w:overflowPunct/>
        <w:topLinePunct w:val="0"/>
        <w:autoSpaceDE/>
        <w:autoSpaceDN/>
        <w:bidi w:val="0"/>
        <w:adjustRightInd/>
        <w:snapToGrid/>
        <w:spacing w:line="360" w:lineRule="auto"/>
        <w:textAlignment w:val="auto"/>
        <w:rPr>
          <w:rFonts w:hint="eastAsia"/>
          <w:szCs w:val="44"/>
        </w:rPr>
      </w:pPr>
    </w:p>
    <w:p>
      <w:pPr>
        <w:pageBreakBefore w:val="0"/>
        <w:kinsoku/>
        <w:wordWrap/>
        <w:overflowPunct/>
        <w:topLinePunct w:val="0"/>
        <w:autoSpaceDE/>
        <w:autoSpaceDN/>
        <w:bidi w:val="0"/>
        <w:adjustRightInd/>
        <w:snapToGrid/>
        <w:spacing w:line="360" w:lineRule="auto"/>
        <w:textAlignment w:val="auto"/>
      </w:pPr>
    </w:p>
    <w:sectPr>
      <w:footerReference r:id="rId3" w:type="default"/>
      <w:pgSz w:w="11906" w:h="16838"/>
      <w:pgMar w:top="1440" w:right="1800" w:bottom="1440" w:left="1800" w:header="851" w:footer="992" w:gutter="0"/>
      <w:pgNumType w:fmt="numberInDash"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华文隶书">
    <w:altName w:val="微软雅黑"/>
    <w:panose1 w:val="02010800040101010101"/>
    <w:charset w:val="86"/>
    <w:family w:val="auto"/>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KL+z8gBAACZ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aDEcYsDv/z8cfn15/L7O1lm&#10;efoANWbdB8xLwzs/5NTJD+jMrAcVbf4iH4JxFPd8FVcOiYj8aL1arysMCYzNF8RhD89DhPReekuy&#10;0dCI0yui8tNHSGPqnJKrOX+njUE/r437x4GY2cNy72OP2UrDfpga3/v2jHx6HHxDHe45JeaDQ13z&#10;jsxGnI39bBxD1IeuLFGuB+H2mLCJ0luuMMJOhXFihd20XXklHt9L1sMftf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Si/s/IAQAAmQMAAA4AAAAAAAAAAQAgAAAAHgEAAGRycy9lMm9Eb2Mu&#10;eG1sUEsFBgAAAAAGAAYAWQEAAFgFAAAAAA==&#10;">
              <v:fill on="f" focussize="0,0"/>
              <v:stroke on="f"/>
              <v:imagedata o:title=""/>
              <o:lock v:ext="edit" aspectratio="f"/>
              <v:textbox inset="0mm,0mm,0mm,0mm"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7BD633"/>
    <w:multiLevelType w:val="singleLevel"/>
    <w:tmpl w:val="AE7BD633"/>
    <w:lvl w:ilvl="0" w:tentative="0">
      <w:start w:val="1"/>
      <w:numFmt w:val="decimal"/>
      <w:suff w:val="nothing"/>
      <w:lvlText w:val="（%1）"/>
      <w:lvlJc w:val="left"/>
    </w:lvl>
  </w:abstractNum>
  <w:abstractNum w:abstractNumId="1">
    <w:nsid w:val="CAA706A6"/>
    <w:multiLevelType w:val="singleLevel"/>
    <w:tmpl w:val="CAA706A6"/>
    <w:lvl w:ilvl="0" w:tentative="0">
      <w:start w:val="1"/>
      <w:numFmt w:val="decimal"/>
      <w:suff w:val="nothing"/>
      <w:lvlText w:val="%1、"/>
      <w:lvlJc w:val="left"/>
    </w:lvl>
  </w:abstractNum>
  <w:abstractNum w:abstractNumId="2">
    <w:nsid w:val="E0865782"/>
    <w:multiLevelType w:val="singleLevel"/>
    <w:tmpl w:val="E0865782"/>
    <w:lvl w:ilvl="0" w:tentative="0">
      <w:start w:val="1"/>
      <w:numFmt w:val="decimal"/>
      <w:suff w:val="nothing"/>
      <w:lvlText w:val="（%1）"/>
      <w:lvlJc w:val="left"/>
    </w:lvl>
  </w:abstractNum>
  <w:abstractNum w:abstractNumId="3">
    <w:nsid w:val="EA9C3FA2"/>
    <w:multiLevelType w:val="singleLevel"/>
    <w:tmpl w:val="EA9C3FA2"/>
    <w:lvl w:ilvl="0" w:tentative="0">
      <w:start w:val="3"/>
      <w:numFmt w:val="decimal"/>
      <w:suff w:val="nothing"/>
      <w:lvlText w:val="（%1）"/>
      <w:lvlJc w:val="left"/>
    </w:lvl>
  </w:abstractNum>
  <w:abstractNum w:abstractNumId="4">
    <w:nsid w:val="F18A94DF"/>
    <w:multiLevelType w:val="singleLevel"/>
    <w:tmpl w:val="F18A94DF"/>
    <w:lvl w:ilvl="0" w:tentative="0">
      <w:start w:val="1"/>
      <w:numFmt w:val="decimal"/>
      <w:suff w:val="nothing"/>
      <w:lvlText w:val="%1、"/>
      <w:lvlJc w:val="left"/>
    </w:lvl>
  </w:abstractNum>
  <w:abstractNum w:abstractNumId="5">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6">
    <w:nsid w:val="0C4554F6"/>
    <w:multiLevelType w:val="singleLevel"/>
    <w:tmpl w:val="0C4554F6"/>
    <w:lvl w:ilvl="0" w:tentative="0">
      <w:start w:val="2"/>
      <w:numFmt w:val="decimal"/>
      <w:suff w:val="nothing"/>
      <w:lvlText w:val="%1、"/>
      <w:lvlJc w:val="left"/>
    </w:lvl>
  </w:abstractNum>
  <w:abstractNum w:abstractNumId="7">
    <w:nsid w:val="2B970437"/>
    <w:multiLevelType w:val="multilevel"/>
    <w:tmpl w:val="2B970437"/>
    <w:lvl w:ilvl="0" w:tentative="0">
      <w:start w:val="1"/>
      <w:numFmt w:val="decimal"/>
      <w:lvlText w:val="［%1］"/>
      <w:lvlJc w:val="left"/>
      <w:pPr>
        <w:ind w:left="720" w:hanging="720"/>
      </w:pPr>
      <w:rPr>
        <w:rFonts w:hint="default" w:eastAsia="楷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ADC5582"/>
    <w:multiLevelType w:val="singleLevel"/>
    <w:tmpl w:val="3ADC5582"/>
    <w:lvl w:ilvl="0" w:tentative="0">
      <w:start w:val="1"/>
      <w:numFmt w:val="decimal"/>
      <w:suff w:val="nothing"/>
      <w:lvlText w:val="（%1）"/>
      <w:lvlJc w:val="left"/>
    </w:lvl>
  </w:abstractNum>
  <w:abstractNum w:abstractNumId="9">
    <w:nsid w:val="438751BF"/>
    <w:multiLevelType w:val="singleLevel"/>
    <w:tmpl w:val="438751BF"/>
    <w:lvl w:ilvl="0" w:tentative="0">
      <w:start w:val="1"/>
      <w:numFmt w:val="decimal"/>
      <w:suff w:val="nothing"/>
      <w:lvlText w:val="%1、"/>
      <w:lvlJc w:val="left"/>
    </w:lvl>
  </w:abstractNum>
  <w:abstractNum w:abstractNumId="10">
    <w:nsid w:val="492A852D"/>
    <w:multiLevelType w:val="singleLevel"/>
    <w:tmpl w:val="492A852D"/>
    <w:lvl w:ilvl="0" w:tentative="0">
      <w:start w:val="1"/>
      <w:numFmt w:val="decimal"/>
      <w:suff w:val="nothing"/>
      <w:lvlText w:val="（%1）"/>
      <w:lvlJc w:val="left"/>
    </w:lvl>
  </w:abstractNum>
  <w:num w:numId="1">
    <w:abstractNumId w:val="6"/>
  </w:num>
  <w:num w:numId="2">
    <w:abstractNumId w:val="1"/>
  </w:num>
  <w:num w:numId="3">
    <w:abstractNumId w:val="4"/>
  </w:num>
  <w:num w:numId="4">
    <w:abstractNumId w:val="5"/>
  </w:num>
  <w:num w:numId="5">
    <w:abstractNumId w:val="9"/>
  </w:num>
  <w:num w:numId="6">
    <w:abstractNumId w:val="0"/>
  </w:num>
  <w:num w:numId="7">
    <w:abstractNumId w:val="3"/>
  </w:num>
  <w:num w:numId="8">
    <w:abstractNumId w:val="8"/>
  </w:num>
  <w:num w:numId="9">
    <w:abstractNumId w:val="2"/>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AA18B9"/>
    <w:rsid w:val="166D0E8E"/>
    <w:rsid w:val="1771503E"/>
    <w:rsid w:val="19B5772A"/>
    <w:rsid w:val="1B177AF0"/>
    <w:rsid w:val="1DBD3A32"/>
    <w:rsid w:val="2E630A61"/>
    <w:rsid w:val="2FDE7E38"/>
    <w:rsid w:val="356E2C11"/>
    <w:rsid w:val="3710367E"/>
    <w:rsid w:val="40683CE1"/>
    <w:rsid w:val="461A637D"/>
    <w:rsid w:val="501C7E0D"/>
    <w:rsid w:val="514A0CD0"/>
    <w:rsid w:val="6C832EE8"/>
    <w:rsid w:val="6D8800BB"/>
    <w:rsid w:val="732E1235"/>
    <w:rsid w:val="73C87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unhideWhenUsed/>
    <w:qFormat/>
    <w:uiPriority w:val="0"/>
    <w:pPr>
      <w:keepNext/>
      <w:keepLines/>
      <w:spacing w:before="260" w:beforeLines="0" w:beforeAutospacing="0" w:after="260" w:afterLines="0" w:afterAutospacing="0" w:line="413" w:lineRule="auto"/>
      <w:outlineLvl w:val="1"/>
    </w:pPr>
    <w:rPr>
      <w:rFonts w:ascii="Arial" w:hAnsi="Arial" w:eastAsia="宋体"/>
      <w:b/>
      <w:sz w:val="32"/>
    </w:rPr>
  </w:style>
  <w:style w:type="paragraph" w:styleId="4">
    <w:name w:val="heading 3"/>
    <w:basedOn w:val="1"/>
    <w:next w:val="5"/>
    <w:unhideWhenUsed/>
    <w:qFormat/>
    <w:uiPriority w:val="9"/>
    <w:pPr>
      <w:keepNext/>
      <w:keepLines/>
      <w:spacing w:before="200" w:after="0"/>
      <w:outlineLvl w:val="2"/>
    </w:pPr>
    <w:rPr>
      <w:rFonts w:asciiTheme="majorHAnsi" w:hAnsiTheme="majorHAnsi" w:eastAsiaTheme="majorEastAsia" w:cstheme="majorBidi"/>
      <w:b/>
      <w:bCs/>
      <w:color w:val="5B9BD5" w:themeColor="accent1"/>
      <w14:textFill>
        <w14:solidFill>
          <w14:schemeClr w14:val="accent1"/>
        </w14:solidFill>
      </w14:textFill>
    </w:rPr>
  </w:style>
  <w:style w:type="paragraph" w:styleId="6">
    <w:name w:val="heading 4"/>
    <w:basedOn w:val="1"/>
    <w:next w:val="5"/>
    <w:unhideWhenUsed/>
    <w:qFormat/>
    <w:uiPriority w:val="9"/>
    <w:pPr>
      <w:keepNext/>
      <w:keepLines/>
      <w:spacing w:before="200" w:after="0"/>
      <w:outlineLvl w:val="3"/>
    </w:pPr>
    <w:rPr>
      <w:rFonts w:asciiTheme="majorHAnsi" w:hAnsiTheme="majorHAnsi" w:eastAsiaTheme="majorEastAsia" w:cstheme="majorBidi"/>
      <w:bCs/>
      <w:i/>
      <w:color w:val="5B9BD5" w:themeColor="accent1"/>
      <w14:textFill>
        <w14:solidFill>
          <w14:schemeClr w14:val="accent1"/>
        </w14:solidFill>
      </w14:textFill>
    </w:rPr>
  </w:style>
  <w:style w:type="paragraph" w:styleId="7">
    <w:name w:val="heading 5"/>
    <w:basedOn w:val="1"/>
    <w:next w:val="5"/>
    <w:unhideWhenUsed/>
    <w:qFormat/>
    <w:uiPriority w:val="9"/>
    <w:pPr>
      <w:keepNext/>
      <w:keepLines/>
      <w:spacing w:before="200" w:after="0"/>
      <w:outlineLvl w:val="4"/>
    </w:pPr>
    <w:rPr>
      <w:rFonts w:asciiTheme="majorHAnsi" w:hAnsiTheme="majorHAnsi" w:eastAsiaTheme="majorEastAsia" w:cstheme="majorBidi"/>
      <w:iCs/>
      <w:color w:val="5B9BD5" w:themeColor="accent1"/>
      <w14:textFill>
        <w14:solidFill>
          <w14:schemeClr w14:val="accent1"/>
        </w14:solidFill>
      </w14:textFill>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pPr>
      <w:spacing w:before="180" w:after="180"/>
    </w:pPr>
  </w:style>
  <w:style w:type="paragraph" w:styleId="8">
    <w:name w:val="endnote text"/>
    <w:basedOn w:val="1"/>
    <w:qFormat/>
    <w:uiPriority w:val="0"/>
    <w:pPr>
      <w:snapToGrid w:val="0"/>
      <w:jc w:val="left"/>
    </w:pPr>
  </w:style>
  <w:style w:type="paragraph" w:styleId="9">
    <w:name w:val="footer"/>
    <w:basedOn w:val="1"/>
    <w:qFormat/>
    <w:uiPriority w:val="0"/>
    <w:pPr>
      <w:tabs>
        <w:tab w:val="center" w:pos="4153"/>
        <w:tab w:val="right" w:pos="8306"/>
      </w:tabs>
      <w:snapToGrid w:val="0"/>
      <w:jc w:val="left"/>
    </w:pPr>
    <w:rPr>
      <w:sz w:val="18"/>
    </w:rPr>
  </w:style>
  <w:style w:type="character" w:styleId="12">
    <w:name w:val="endnote reference"/>
    <w:basedOn w:val="11"/>
    <w:qFormat/>
    <w:uiPriority w:val="0"/>
    <w:rPr>
      <w:vertAlign w:val="superscript"/>
    </w:rPr>
  </w:style>
  <w:style w:type="paragraph" w:styleId="13">
    <w:name w:val="List Paragraph"/>
    <w:basedOn w:val="1"/>
    <w:qFormat/>
    <w:uiPriority w:val="34"/>
    <w:pPr>
      <w:ind w:firstLine="420" w:firstLineChars="200"/>
    </w:pPr>
  </w:style>
  <w:style w:type="paragraph" w:customStyle="1" w:styleId="14">
    <w:name w:val="First Paragraph"/>
    <w:basedOn w:val="5"/>
    <w:next w:val="5"/>
    <w:qFormat/>
    <w:uiPriority w:val="0"/>
  </w:style>
  <w:style w:type="paragraph" w:customStyle="1" w:styleId="15">
    <w:name w:val="Compact"/>
    <w:basedOn w:val="5"/>
    <w:qFormat/>
    <w:uiPriority w:val="0"/>
    <w:pPr>
      <w:spacing w:before="36" w:after="36"/>
    </w:pPr>
  </w:style>
  <w:style w:type="table" w:customStyle="1" w:styleId="16">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character" w:customStyle="1" w:styleId="17">
    <w:name w:val="标题 2 Char"/>
    <w:link w:val="3"/>
    <w:uiPriority w:val="0"/>
    <w:rPr>
      <w:rFonts w:ascii="Arial" w:hAnsi="Arial" w:eastAsia="宋体"/>
      <w:b/>
      <w:sz w:val="32"/>
    </w:rPr>
  </w:style>
  <w:style w:type="paragraph" w:customStyle="1" w:styleId="18">
    <w:name w:val="WPSOffice手动目录 1"/>
    <w:uiPriority w:val="0"/>
    <w:pPr>
      <w:ind w:leftChars="0"/>
    </w:pPr>
    <w:rPr>
      <w:sz w:val="20"/>
      <w:szCs w:val="20"/>
    </w:rPr>
  </w:style>
  <w:style w:type="paragraph" w:customStyle="1" w:styleId="19">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GIF"/><Relationship Id="rId5" Type="http://schemas.openxmlformats.org/officeDocument/2006/relationships/image" Target="media/image1.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emf"/><Relationship Id="rId4" Type="http://schemas.openxmlformats.org/officeDocument/2006/relationships/theme" Target="theme/theme1.xml"/><Relationship Id="rId39" Type="http://schemas.openxmlformats.org/officeDocument/2006/relationships/image" Target="media/image35.emf"/><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2021-04-02T05:41:00Z</dcterms:created>
  <dc:creator>Administrator</dc:creator>
  <cp:lastModifiedBy>Administrator</cp:lastModifiedBy>
  <dcterms:modified xsi:type="dcterms:W3CDTF">2021-11-03T08:55:20Z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6B220E5852D644F3B34C42E13B11455B</vt:lpwstr>
  </property>
</Properties>
</file>