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5DF" w:rsidRDefault="00E915DF" w:rsidP="00E915DF">
      <w:pPr>
        <w:jc w:val="center"/>
      </w:pPr>
    </w:p>
    <w:p w:rsidR="00E915DF" w:rsidRDefault="00E915DF" w:rsidP="00E915DF">
      <w:pPr>
        <w:jc w:val="center"/>
      </w:pPr>
    </w:p>
    <w:p w:rsidR="00E915DF" w:rsidRDefault="00E915DF" w:rsidP="00E915DF">
      <w:pPr>
        <w:jc w:val="center"/>
      </w:pPr>
    </w:p>
    <w:p w:rsidR="00E915DF" w:rsidRDefault="00E915DF" w:rsidP="00E915DF">
      <w:pPr>
        <w:jc w:val="center"/>
      </w:pPr>
    </w:p>
    <w:p w:rsidR="00E915DF" w:rsidRDefault="00E915DF" w:rsidP="00E915DF">
      <w:pPr>
        <w:jc w:val="center"/>
      </w:pPr>
    </w:p>
    <w:p w:rsidR="00E915DF" w:rsidRDefault="00E915DF" w:rsidP="00E915DF">
      <w:pPr>
        <w:jc w:val="center"/>
      </w:pPr>
    </w:p>
    <w:p w:rsidR="00E915DF" w:rsidRDefault="00E915DF" w:rsidP="00E915DF">
      <w:pPr>
        <w:jc w:val="center"/>
      </w:pPr>
    </w:p>
    <w:p w:rsidR="00E915DF" w:rsidRDefault="00E915DF" w:rsidP="00E915DF">
      <w:pPr>
        <w:jc w:val="center"/>
        <w:rPr>
          <w:sz w:val="84"/>
          <w:szCs w:val="84"/>
        </w:rPr>
      </w:pPr>
    </w:p>
    <w:p w:rsidR="00E915DF" w:rsidRDefault="00E915DF" w:rsidP="00E915DF">
      <w:pPr>
        <w:jc w:val="center"/>
        <w:rPr>
          <w:sz w:val="84"/>
          <w:szCs w:val="84"/>
        </w:rPr>
      </w:pPr>
    </w:p>
    <w:p w:rsidR="00E915DF" w:rsidRDefault="00E915DF" w:rsidP="00E915DF">
      <w:pPr>
        <w:jc w:val="center"/>
        <w:rPr>
          <w:sz w:val="84"/>
          <w:szCs w:val="84"/>
        </w:rPr>
      </w:pPr>
    </w:p>
    <w:p w:rsidR="001E044C" w:rsidRDefault="00E915DF" w:rsidP="00E915DF">
      <w:pPr>
        <w:jc w:val="center"/>
        <w:rPr>
          <w:sz w:val="84"/>
          <w:szCs w:val="84"/>
        </w:rPr>
      </w:pPr>
      <w:r w:rsidRPr="00E915DF">
        <w:rPr>
          <w:rFonts w:hint="eastAsia"/>
          <w:sz w:val="84"/>
          <w:szCs w:val="84"/>
        </w:rPr>
        <w:t>服务器端使用说明书</w:t>
      </w:r>
    </w:p>
    <w:p w:rsidR="00E915DF" w:rsidRDefault="00E915DF" w:rsidP="00E915DF">
      <w:pPr>
        <w:jc w:val="center"/>
        <w:rPr>
          <w:sz w:val="84"/>
          <w:szCs w:val="84"/>
        </w:rPr>
      </w:pPr>
    </w:p>
    <w:p w:rsidR="00E915DF" w:rsidRDefault="00E915DF" w:rsidP="00E915DF">
      <w:pPr>
        <w:jc w:val="center"/>
        <w:rPr>
          <w:sz w:val="84"/>
          <w:szCs w:val="84"/>
        </w:rPr>
      </w:pPr>
    </w:p>
    <w:p w:rsidR="00E915DF" w:rsidRDefault="00E915DF" w:rsidP="00E915DF">
      <w:pPr>
        <w:jc w:val="center"/>
        <w:rPr>
          <w:sz w:val="84"/>
          <w:szCs w:val="84"/>
        </w:rPr>
      </w:pPr>
    </w:p>
    <w:p w:rsidR="00E915DF" w:rsidRDefault="00E915DF" w:rsidP="00E915DF">
      <w:pPr>
        <w:jc w:val="center"/>
        <w:rPr>
          <w:sz w:val="84"/>
          <w:szCs w:val="84"/>
        </w:rPr>
      </w:pPr>
    </w:p>
    <w:p w:rsidR="00E915DF" w:rsidRDefault="00E915DF" w:rsidP="00E915DF">
      <w:pPr>
        <w:jc w:val="center"/>
        <w:rPr>
          <w:sz w:val="84"/>
          <w:szCs w:val="84"/>
        </w:rPr>
      </w:pPr>
    </w:p>
    <w:p w:rsidR="00E915DF" w:rsidRDefault="00E915DF" w:rsidP="00E915DF">
      <w:pPr>
        <w:jc w:val="center"/>
        <w:rPr>
          <w:szCs w:val="21"/>
        </w:rPr>
      </w:pPr>
    </w:p>
    <w:p w:rsidR="00E915DF" w:rsidRDefault="007F3EFA" w:rsidP="007F3EFA">
      <w:pPr>
        <w:pStyle w:val="1"/>
        <w:numPr>
          <w:ilvl w:val="0"/>
          <w:numId w:val="2"/>
        </w:numPr>
      </w:pPr>
      <w:r>
        <w:rPr>
          <w:rFonts w:hint="eastAsia"/>
        </w:rPr>
        <w:lastRenderedPageBreak/>
        <w:t>设置</w:t>
      </w:r>
    </w:p>
    <w:p w:rsidR="007F3EFA" w:rsidRPr="007F3EFA" w:rsidRDefault="007F3EFA" w:rsidP="007F3EFA">
      <w:pPr>
        <w:pStyle w:val="2"/>
      </w:pPr>
      <w:r>
        <w:rPr>
          <w:rFonts w:hint="eastAsia"/>
        </w:rPr>
        <w:t>1.1人员设置</w:t>
      </w:r>
    </w:p>
    <w:p w:rsidR="007F3EFA" w:rsidRDefault="007F3EFA" w:rsidP="007F3EFA">
      <w:pPr>
        <w:ind w:left="420"/>
        <w:rPr>
          <w:sz w:val="24"/>
          <w:szCs w:val="24"/>
        </w:rPr>
      </w:pPr>
      <w:r>
        <w:rPr>
          <w:rFonts w:hint="eastAsia"/>
          <w:sz w:val="24"/>
          <w:szCs w:val="24"/>
        </w:rPr>
        <w:t>通过该</w:t>
      </w:r>
      <w:r w:rsidRPr="007F3EFA">
        <w:rPr>
          <w:rFonts w:hint="eastAsia"/>
          <w:sz w:val="24"/>
          <w:szCs w:val="24"/>
        </w:rPr>
        <w:t>模块</w:t>
      </w:r>
      <w:r>
        <w:rPr>
          <w:rFonts w:hint="eastAsia"/>
          <w:sz w:val="24"/>
          <w:szCs w:val="24"/>
        </w:rPr>
        <w:t>可以</w:t>
      </w:r>
      <w:r w:rsidRPr="007F3EFA">
        <w:rPr>
          <w:rFonts w:hint="eastAsia"/>
          <w:sz w:val="24"/>
          <w:szCs w:val="24"/>
        </w:rPr>
        <w:t>编辑收费站需要在智慧岗亭进行工作的人员</w:t>
      </w:r>
      <w:r>
        <w:rPr>
          <w:rFonts w:hint="eastAsia"/>
          <w:sz w:val="24"/>
          <w:szCs w:val="24"/>
        </w:rPr>
        <w:t>基本信息。</w:t>
      </w:r>
    </w:p>
    <w:p w:rsidR="007F3EFA" w:rsidRDefault="007F3EFA" w:rsidP="007F3EFA">
      <w:pPr>
        <w:ind w:left="420"/>
        <w:rPr>
          <w:sz w:val="24"/>
          <w:szCs w:val="24"/>
        </w:rPr>
      </w:pPr>
      <w:r w:rsidRPr="007574C3">
        <w:rPr>
          <w:rFonts w:hint="eastAsia"/>
          <w:b/>
          <w:sz w:val="24"/>
          <w:szCs w:val="24"/>
        </w:rPr>
        <w:t>增加：</w:t>
      </w:r>
      <w:r>
        <w:rPr>
          <w:rFonts w:hint="eastAsia"/>
          <w:sz w:val="24"/>
          <w:szCs w:val="24"/>
        </w:rPr>
        <w:t>在员工信息区域填写员工的基本信息，填写完成以后，点击增加按钮增加新的员工信息。</w:t>
      </w:r>
    </w:p>
    <w:p w:rsidR="007F3EFA" w:rsidRDefault="007F3EFA" w:rsidP="007F3EFA">
      <w:pPr>
        <w:ind w:left="420"/>
        <w:rPr>
          <w:sz w:val="24"/>
          <w:szCs w:val="24"/>
        </w:rPr>
      </w:pPr>
      <w:r w:rsidRPr="007574C3">
        <w:rPr>
          <w:rFonts w:hint="eastAsia"/>
          <w:b/>
          <w:sz w:val="24"/>
          <w:szCs w:val="24"/>
        </w:rPr>
        <w:t>删除：</w:t>
      </w:r>
      <w:r>
        <w:rPr>
          <w:rFonts w:hint="eastAsia"/>
          <w:sz w:val="24"/>
          <w:szCs w:val="24"/>
        </w:rPr>
        <w:t>选择需要删除的员工信息，在弹出的确认对话框中点击确认便可以删除选择的员工信息。</w:t>
      </w:r>
    </w:p>
    <w:p w:rsidR="007F3EFA" w:rsidRDefault="007F3EFA" w:rsidP="007F3EFA">
      <w:pPr>
        <w:ind w:left="420"/>
        <w:rPr>
          <w:rFonts w:hint="eastAsia"/>
          <w:sz w:val="24"/>
          <w:szCs w:val="24"/>
        </w:rPr>
      </w:pPr>
      <w:r w:rsidRPr="007574C3">
        <w:rPr>
          <w:rFonts w:hint="eastAsia"/>
          <w:b/>
          <w:sz w:val="24"/>
          <w:szCs w:val="24"/>
        </w:rPr>
        <w:t>更新：</w:t>
      </w:r>
      <w:r>
        <w:rPr>
          <w:rFonts w:hint="eastAsia"/>
          <w:sz w:val="24"/>
          <w:szCs w:val="24"/>
        </w:rPr>
        <w:t>选择需要进行更新的员工信息，在员信息区域对员工信息进行编辑，点击更新按钮可以更新选中员工的信息。</w:t>
      </w:r>
    </w:p>
    <w:p w:rsidR="007F3EFA" w:rsidRDefault="007F3EFA" w:rsidP="007F3EFA">
      <w:pPr>
        <w:ind w:left="420"/>
        <w:rPr>
          <w:sz w:val="24"/>
          <w:szCs w:val="24"/>
        </w:rPr>
      </w:pPr>
      <w:r>
        <w:rPr>
          <w:noProof/>
        </w:rPr>
        <w:drawing>
          <wp:inline distT="0" distB="0" distL="0" distR="0" wp14:anchorId="0F186EE1" wp14:editId="56FE4CB5">
            <wp:extent cx="5113020" cy="4305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3463" cy="4305673"/>
                    </a:xfrm>
                    <a:prstGeom prst="rect">
                      <a:avLst/>
                    </a:prstGeom>
                  </pic:spPr>
                </pic:pic>
              </a:graphicData>
            </a:graphic>
          </wp:inline>
        </w:drawing>
      </w:r>
    </w:p>
    <w:p w:rsidR="00EB77F0" w:rsidRDefault="00EB77F0" w:rsidP="00EB77F0">
      <w:pPr>
        <w:pStyle w:val="2"/>
      </w:pPr>
      <w:r>
        <w:rPr>
          <w:rFonts w:hint="eastAsia"/>
        </w:rPr>
        <w:lastRenderedPageBreak/>
        <w:t>1.</w:t>
      </w:r>
      <w:r>
        <w:t>2</w:t>
      </w:r>
      <w:r w:rsidR="00131345">
        <w:rPr>
          <w:rFonts w:hint="eastAsia"/>
        </w:rPr>
        <w:t>岗亭</w:t>
      </w:r>
      <w:r>
        <w:rPr>
          <w:rFonts w:hint="eastAsia"/>
        </w:rPr>
        <w:t>设置</w:t>
      </w:r>
    </w:p>
    <w:p w:rsidR="00854DC9" w:rsidRDefault="00CC49D8" w:rsidP="00854DC9">
      <w:r>
        <w:rPr>
          <w:rFonts w:hint="eastAsia"/>
        </w:rPr>
        <w:t xml:space="preserve">   该模块可以设置系统需要控制的智慧岗亭信息，包含智慧岗亭中控信息、智慧电源信息、</w:t>
      </w:r>
      <w:r w:rsidR="00477727">
        <w:rPr>
          <w:rFonts w:hint="eastAsia"/>
        </w:rPr>
        <w:t>LED屏配置。</w:t>
      </w:r>
    </w:p>
    <w:p w:rsidR="0047059C" w:rsidRDefault="007574C3" w:rsidP="00854DC9">
      <w:r>
        <w:rPr>
          <w:rFonts w:hint="eastAsia"/>
          <w:b/>
        </w:rPr>
        <w:t>岗亭配置</w:t>
      </w:r>
      <w:r w:rsidR="00477727" w:rsidRPr="007574C3">
        <w:rPr>
          <w:rFonts w:hint="eastAsia"/>
          <w:b/>
        </w:rPr>
        <w:t>：</w:t>
      </w:r>
      <w:r w:rsidR="00477727">
        <w:rPr>
          <w:rFonts w:hint="eastAsia"/>
        </w:rPr>
        <w:t>在岗亭配置界面配置岗亭的基础信息、并选</w:t>
      </w:r>
      <w:r w:rsidR="0047059C">
        <w:rPr>
          <w:rFonts w:hint="eastAsia"/>
        </w:rPr>
        <w:t>择岗亭的类型，如果岗亭为单向岗亭，只可以设置LED屏配置1和电源配置1，如果岗亭为双向岗亭可以设置LED屏蔽配置1、LED屏蔽配置2，电源配置1、电源配置2。</w:t>
      </w:r>
    </w:p>
    <w:p w:rsidR="007574C3" w:rsidRDefault="007574C3" w:rsidP="00854DC9">
      <w:pPr>
        <w:rPr>
          <w:rFonts w:hint="eastAsia"/>
        </w:rPr>
      </w:pPr>
      <w:r w:rsidRPr="007574C3">
        <w:rPr>
          <w:rFonts w:hint="eastAsia"/>
          <w:b/>
        </w:rPr>
        <w:t>LED屏配置：</w:t>
      </w:r>
      <w:r w:rsidRPr="007574C3">
        <w:rPr>
          <w:rFonts w:hint="eastAsia"/>
        </w:rPr>
        <w:t>在LED</w:t>
      </w:r>
      <w:r>
        <w:rPr>
          <w:rFonts w:hint="eastAsia"/>
        </w:rPr>
        <w:t>屏配置中可以配置LED控制卡的IP地址，并设置该岗亭LED广告屏的高和宽，高和宽的单位为像素，单块LED屏幕的像素为32px</w:t>
      </w:r>
    </w:p>
    <w:p w:rsidR="00BB3F63" w:rsidRPr="00BB3F63" w:rsidRDefault="00854DC9" w:rsidP="00BB3F63">
      <w:pPr>
        <w:rPr>
          <w:rFonts w:hint="eastAsia"/>
        </w:rPr>
      </w:pPr>
      <w:r>
        <w:rPr>
          <w:noProof/>
        </w:rPr>
        <w:drawing>
          <wp:inline distT="0" distB="0" distL="0" distR="0" wp14:anchorId="22B0C3F7" wp14:editId="3BE3D51B">
            <wp:extent cx="5274310" cy="32499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49930"/>
                    </a:xfrm>
                    <a:prstGeom prst="rect">
                      <a:avLst/>
                    </a:prstGeom>
                  </pic:spPr>
                </pic:pic>
              </a:graphicData>
            </a:graphic>
          </wp:inline>
        </w:drawing>
      </w:r>
    </w:p>
    <w:p w:rsidR="00EB77F0" w:rsidRDefault="007574C3" w:rsidP="007574C3">
      <w:pPr>
        <w:rPr>
          <w:sz w:val="24"/>
          <w:szCs w:val="24"/>
        </w:rPr>
      </w:pPr>
      <w:r w:rsidRPr="007574C3">
        <w:rPr>
          <w:rFonts w:hint="eastAsia"/>
          <w:b/>
          <w:sz w:val="24"/>
          <w:szCs w:val="24"/>
        </w:rPr>
        <w:t>电源配置：</w:t>
      </w:r>
      <w:r w:rsidRPr="007574C3">
        <w:rPr>
          <w:rFonts w:hint="eastAsia"/>
          <w:sz w:val="24"/>
          <w:szCs w:val="24"/>
        </w:rPr>
        <w:t>在电源配置中可以配置</w:t>
      </w:r>
      <w:r>
        <w:rPr>
          <w:rFonts w:hint="eastAsia"/>
          <w:sz w:val="24"/>
          <w:szCs w:val="24"/>
        </w:rPr>
        <w:t>可以</w:t>
      </w:r>
      <w:r w:rsidR="004B46A8">
        <w:rPr>
          <w:rFonts w:hint="eastAsia"/>
          <w:sz w:val="24"/>
          <w:szCs w:val="24"/>
        </w:rPr>
        <w:t>配置智慧电源的具体参数，包括</w:t>
      </w:r>
      <w:r w:rsidR="00A131BC">
        <w:rPr>
          <w:rFonts w:hint="eastAsia"/>
          <w:sz w:val="24"/>
          <w:szCs w:val="24"/>
        </w:rPr>
        <w:t>开关信息、IP信息、时间配置。开关信息中可以配置智慧电源中所包含的开关数量、类型 、名称。时间配置可以对智慧电源的时间与本机电脑进行同步。</w:t>
      </w:r>
    </w:p>
    <w:p w:rsidR="009B3658" w:rsidRDefault="009B3658" w:rsidP="007574C3">
      <w:pPr>
        <w:rPr>
          <w:rFonts w:hint="eastAsia"/>
          <w:sz w:val="24"/>
          <w:szCs w:val="24"/>
        </w:rPr>
      </w:pPr>
    </w:p>
    <w:p w:rsidR="00A131BC" w:rsidRDefault="00F874C7" w:rsidP="007574C3">
      <w:pPr>
        <w:rPr>
          <w:b/>
          <w:sz w:val="24"/>
          <w:szCs w:val="24"/>
        </w:rPr>
      </w:pPr>
      <w:r>
        <w:rPr>
          <w:noProof/>
        </w:rPr>
        <w:lastRenderedPageBreak/>
        <w:drawing>
          <wp:inline distT="0" distB="0" distL="0" distR="0" wp14:anchorId="500D38CD" wp14:editId="4AA683E6">
            <wp:extent cx="5274310" cy="35064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06470"/>
                    </a:xfrm>
                    <a:prstGeom prst="rect">
                      <a:avLst/>
                    </a:prstGeom>
                  </pic:spPr>
                </pic:pic>
              </a:graphicData>
            </a:graphic>
          </wp:inline>
        </w:drawing>
      </w:r>
    </w:p>
    <w:p w:rsidR="00F874C7" w:rsidRDefault="00F874C7" w:rsidP="00F874C7">
      <w:pPr>
        <w:jc w:val="center"/>
        <w:rPr>
          <w:b/>
          <w:sz w:val="24"/>
          <w:szCs w:val="24"/>
        </w:rPr>
      </w:pPr>
      <w:r>
        <w:rPr>
          <w:rFonts w:hint="eastAsia"/>
          <w:b/>
          <w:sz w:val="24"/>
          <w:szCs w:val="24"/>
        </w:rPr>
        <w:t>开关配置</w:t>
      </w:r>
    </w:p>
    <w:p w:rsidR="001744D8" w:rsidRDefault="001744D8" w:rsidP="001744D8">
      <w:pPr>
        <w:jc w:val="left"/>
        <w:rPr>
          <w:rFonts w:hint="eastAsia"/>
          <w:b/>
          <w:sz w:val="24"/>
          <w:szCs w:val="24"/>
        </w:rPr>
      </w:pPr>
      <w:r>
        <w:rPr>
          <w:rFonts w:hint="eastAsia"/>
          <w:sz w:val="24"/>
          <w:szCs w:val="24"/>
        </w:rPr>
        <w:t>IP配置可以配置智慧电源的IP地址数据。</w:t>
      </w:r>
    </w:p>
    <w:p w:rsidR="005D5BFE" w:rsidRDefault="005D5BFE" w:rsidP="00F874C7">
      <w:pPr>
        <w:jc w:val="center"/>
        <w:rPr>
          <w:b/>
          <w:sz w:val="24"/>
          <w:szCs w:val="24"/>
        </w:rPr>
      </w:pPr>
      <w:r>
        <w:rPr>
          <w:noProof/>
        </w:rPr>
        <w:drawing>
          <wp:inline distT="0" distB="0" distL="0" distR="0" wp14:anchorId="7031525F" wp14:editId="2B278406">
            <wp:extent cx="3093988" cy="27815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3988" cy="2781541"/>
                    </a:xfrm>
                    <a:prstGeom prst="rect">
                      <a:avLst/>
                    </a:prstGeom>
                  </pic:spPr>
                </pic:pic>
              </a:graphicData>
            </a:graphic>
          </wp:inline>
        </w:drawing>
      </w:r>
    </w:p>
    <w:p w:rsidR="005D5BFE" w:rsidRDefault="005D5BFE" w:rsidP="00F874C7">
      <w:pPr>
        <w:jc w:val="center"/>
        <w:rPr>
          <w:b/>
          <w:sz w:val="24"/>
          <w:szCs w:val="24"/>
        </w:rPr>
      </w:pPr>
      <w:r>
        <w:rPr>
          <w:rFonts w:hint="eastAsia"/>
          <w:b/>
          <w:sz w:val="24"/>
          <w:szCs w:val="24"/>
        </w:rPr>
        <w:t>IP配置</w:t>
      </w:r>
    </w:p>
    <w:p w:rsidR="001744D8" w:rsidRDefault="001744D8" w:rsidP="001744D8">
      <w:pPr>
        <w:jc w:val="left"/>
        <w:rPr>
          <w:rFonts w:hint="eastAsia"/>
          <w:b/>
          <w:sz w:val="24"/>
          <w:szCs w:val="24"/>
        </w:rPr>
      </w:pPr>
      <w:r>
        <w:rPr>
          <w:rFonts w:hint="eastAsia"/>
          <w:sz w:val="24"/>
          <w:szCs w:val="24"/>
        </w:rPr>
        <w:t>时间配置可以对智慧电源的时间与本机电脑进行同步。</w:t>
      </w:r>
    </w:p>
    <w:p w:rsidR="005D5BFE" w:rsidRDefault="00FA0627" w:rsidP="00F874C7">
      <w:pPr>
        <w:jc w:val="center"/>
        <w:rPr>
          <w:b/>
          <w:sz w:val="24"/>
          <w:szCs w:val="24"/>
        </w:rPr>
      </w:pPr>
      <w:r>
        <w:rPr>
          <w:noProof/>
        </w:rPr>
        <w:lastRenderedPageBreak/>
        <w:drawing>
          <wp:inline distT="0" distB="0" distL="0" distR="0" wp14:anchorId="5B6DA9B8" wp14:editId="7923943D">
            <wp:extent cx="3571875" cy="2009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875" cy="2009775"/>
                    </a:xfrm>
                    <a:prstGeom prst="rect">
                      <a:avLst/>
                    </a:prstGeom>
                  </pic:spPr>
                </pic:pic>
              </a:graphicData>
            </a:graphic>
          </wp:inline>
        </w:drawing>
      </w:r>
    </w:p>
    <w:p w:rsidR="00FA0627" w:rsidRDefault="00FA0627" w:rsidP="00F874C7">
      <w:pPr>
        <w:jc w:val="center"/>
        <w:rPr>
          <w:b/>
          <w:sz w:val="24"/>
          <w:szCs w:val="24"/>
        </w:rPr>
      </w:pPr>
      <w:r>
        <w:rPr>
          <w:rFonts w:hint="eastAsia"/>
          <w:b/>
          <w:sz w:val="24"/>
          <w:szCs w:val="24"/>
        </w:rPr>
        <w:t>时间配置</w:t>
      </w:r>
    </w:p>
    <w:p w:rsidR="003001D9" w:rsidRDefault="003001D9" w:rsidP="003001D9">
      <w:pPr>
        <w:pStyle w:val="2"/>
      </w:pPr>
      <w:r>
        <w:rPr>
          <w:rFonts w:hint="eastAsia"/>
        </w:rPr>
        <w:t>1.</w:t>
      </w:r>
      <w:r w:rsidR="00363D04">
        <w:t>3</w:t>
      </w:r>
      <w:r>
        <w:rPr>
          <w:rFonts w:hint="eastAsia"/>
        </w:rPr>
        <w:t>管理员</w:t>
      </w:r>
      <w:r>
        <w:rPr>
          <w:rFonts w:hint="eastAsia"/>
        </w:rPr>
        <w:t>设置</w:t>
      </w:r>
    </w:p>
    <w:p w:rsidR="009B3658" w:rsidRPr="009B3658" w:rsidRDefault="00321C95" w:rsidP="009B3658">
      <w:pPr>
        <w:rPr>
          <w:rFonts w:hint="eastAsia"/>
        </w:rPr>
      </w:pPr>
      <w:r>
        <w:rPr>
          <w:rFonts w:hint="eastAsia"/>
        </w:rPr>
        <w:t xml:space="preserve">　　管理员设置用来设置管理员的帐号信息，该管理员帐号是在客户端登陆时使用。在给每个管理员设置帐号时，可以设置对应的岗亭 、LED、电源权限，通过这三种权限的设置，可以使每个管理员可以使用对应的功能模块</w:t>
      </w:r>
    </w:p>
    <w:p w:rsidR="0056480F" w:rsidRDefault="009B3658" w:rsidP="009B3658">
      <w:pPr>
        <w:jc w:val="center"/>
        <w:rPr>
          <w:rFonts w:hint="eastAsia"/>
          <w:b/>
          <w:sz w:val="24"/>
          <w:szCs w:val="24"/>
        </w:rPr>
      </w:pPr>
      <w:r>
        <w:rPr>
          <w:noProof/>
        </w:rPr>
        <w:drawing>
          <wp:inline distT="0" distB="0" distL="0" distR="0" wp14:anchorId="45289942" wp14:editId="3E6ED7D1">
            <wp:extent cx="3756986" cy="33759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6986" cy="3375953"/>
                    </a:xfrm>
                    <a:prstGeom prst="rect">
                      <a:avLst/>
                    </a:prstGeom>
                  </pic:spPr>
                </pic:pic>
              </a:graphicData>
            </a:graphic>
          </wp:inline>
        </w:drawing>
      </w:r>
    </w:p>
    <w:p w:rsidR="002924B5" w:rsidRDefault="002924B5" w:rsidP="002924B5">
      <w:pPr>
        <w:pStyle w:val="2"/>
      </w:pPr>
      <w:r>
        <w:rPr>
          <w:rFonts w:hint="eastAsia"/>
        </w:rPr>
        <w:t>1.</w:t>
      </w:r>
      <w:r w:rsidR="008A7F05">
        <w:t>4</w:t>
      </w:r>
      <w:r>
        <w:rPr>
          <w:rFonts w:hint="eastAsia"/>
        </w:rPr>
        <w:t>基本</w:t>
      </w:r>
      <w:r>
        <w:rPr>
          <w:rFonts w:hint="eastAsia"/>
        </w:rPr>
        <w:t>设置</w:t>
      </w:r>
    </w:p>
    <w:p w:rsidR="00B957B4" w:rsidRDefault="00B957B4" w:rsidP="00B957B4">
      <w:pPr>
        <w:ind w:firstLine="420"/>
      </w:pPr>
      <w:r>
        <w:rPr>
          <w:rFonts w:hint="eastAsia"/>
        </w:rPr>
        <w:t>该模块可以设置服务端连接的数据库参数、岗亭监听端口、电源监听端口、图片信息地址、员工信息地址。</w:t>
      </w:r>
    </w:p>
    <w:p w:rsidR="00852E30" w:rsidRDefault="00852E30" w:rsidP="00B957B4">
      <w:pPr>
        <w:ind w:firstLine="420"/>
      </w:pPr>
      <w:r>
        <w:rPr>
          <w:rFonts w:hint="eastAsia"/>
        </w:rPr>
        <w:t>数据库参数设置可以设置服务端需要连接的数据IP地址、库名称、端口、用户名、密</w:t>
      </w:r>
      <w:r>
        <w:rPr>
          <w:rFonts w:hint="eastAsia"/>
        </w:rPr>
        <w:lastRenderedPageBreak/>
        <w:t>码。</w:t>
      </w:r>
    </w:p>
    <w:p w:rsidR="00852E30" w:rsidRDefault="00852E30" w:rsidP="00B957B4">
      <w:pPr>
        <w:ind w:firstLine="420"/>
        <w:rPr>
          <w:rFonts w:hint="eastAsia"/>
        </w:rPr>
      </w:pPr>
    </w:p>
    <w:p w:rsidR="00B957B4" w:rsidRPr="00B957B4" w:rsidRDefault="00B957B4" w:rsidP="00B957B4">
      <w:pPr>
        <w:ind w:firstLine="420"/>
        <w:rPr>
          <w:rFonts w:hint="eastAsia"/>
        </w:rPr>
      </w:pPr>
    </w:p>
    <w:p w:rsidR="00FA0627" w:rsidRDefault="00B957B4" w:rsidP="002924B5">
      <w:pPr>
        <w:jc w:val="center"/>
        <w:rPr>
          <w:b/>
          <w:sz w:val="24"/>
          <w:szCs w:val="24"/>
        </w:rPr>
      </w:pPr>
      <w:r>
        <w:rPr>
          <w:noProof/>
        </w:rPr>
        <w:drawing>
          <wp:inline distT="0" distB="0" distL="0" distR="0" wp14:anchorId="5AAA5614" wp14:editId="2403386B">
            <wp:extent cx="3635055" cy="2545301"/>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5055" cy="2545301"/>
                    </a:xfrm>
                    <a:prstGeom prst="rect">
                      <a:avLst/>
                    </a:prstGeom>
                  </pic:spPr>
                </pic:pic>
              </a:graphicData>
            </a:graphic>
          </wp:inline>
        </w:drawing>
      </w:r>
    </w:p>
    <w:p w:rsidR="00B957B4" w:rsidRDefault="00B957B4" w:rsidP="002924B5">
      <w:pPr>
        <w:jc w:val="center"/>
        <w:rPr>
          <w:b/>
          <w:sz w:val="24"/>
          <w:szCs w:val="24"/>
        </w:rPr>
      </w:pPr>
      <w:r>
        <w:rPr>
          <w:rFonts w:hint="eastAsia"/>
          <w:b/>
          <w:sz w:val="24"/>
          <w:szCs w:val="24"/>
        </w:rPr>
        <w:t>数据库参数设置</w:t>
      </w:r>
    </w:p>
    <w:p w:rsidR="00CA734A" w:rsidRDefault="00CA734A" w:rsidP="00CA734A">
      <w:pPr>
        <w:rPr>
          <w:sz w:val="24"/>
          <w:szCs w:val="24"/>
        </w:rPr>
      </w:pPr>
      <w:r>
        <w:rPr>
          <w:rFonts w:hint="eastAsia"/>
          <w:b/>
          <w:sz w:val="24"/>
          <w:szCs w:val="24"/>
        </w:rPr>
        <w:t xml:space="preserve">  </w:t>
      </w:r>
      <w:r>
        <w:rPr>
          <w:b/>
          <w:sz w:val="24"/>
          <w:szCs w:val="24"/>
        </w:rPr>
        <w:t xml:space="preserve"> </w:t>
      </w:r>
      <w:r w:rsidRPr="00CA734A">
        <w:rPr>
          <w:rFonts w:hint="eastAsia"/>
          <w:sz w:val="24"/>
          <w:szCs w:val="24"/>
        </w:rPr>
        <w:t>其它参数</w:t>
      </w:r>
      <w:r>
        <w:rPr>
          <w:rFonts w:hint="eastAsia"/>
          <w:sz w:val="24"/>
          <w:szCs w:val="24"/>
        </w:rPr>
        <w:t>设置可以设置服务端监听智慧岗亭中控的端口号、电源监听端口号、图片信息地址、员工信息地址。图片信息地址指IIS服务器存放员工图片的网络地址、员工信息地址指IIS服务器中存放员工信息的地址。</w:t>
      </w:r>
    </w:p>
    <w:p w:rsidR="00CA734A" w:rsidRDefault="00CA734A" w:rsidP="00CA734A">
      <w:pPr>
        <w:jc w:val="center"/>
        <w:rPr>
          <w:sz w:val="24"/>
          <w:szCs w:val="24"/>
        </w:rPr>
      </w:pPr>
      <w:r>
        <w:rPr>
          <w:noProof/>
        </w:rPr>
        <w:drawing>
          <wp:inline distT="0" distB="0" distL="0" distR="0" wp14:anchorId="0FF9F443" wp14:editId="0DC0A5C1">
            <wp:extent cx="3635055" cy="2545301"/>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5055" cy="2545301"/>
                    </a:xfrm>
                    <a:prstGeom prst="rect">
                      <a:avLst/>
                    </a:prstGeom>
                  </pic:spPr>
                </pic:pic>
              </a:graphicData>
            </a:graphic>
          </wp:inline>
        </w:drawing>
      </w:r>
    </w:p>
    <w:p w:rsidR="00CA734A" w:rsidRDefault="00CA734A" w:rsidP="00CA734A">
      <w:pPr>
        <w:jc w:val="center"/>
        <w:rPr>
          <w:sz w:val="24"/>
          <w:szCs w:val="24"/>
        </w:rPr>
      </w:pPr>
      <w:r>
        <w:rPr>
          <w:rFonts w:hint="eastAsia"/>
          <w:sz w:val="24"/>
          <w:szCs w:val="24"/>
        </w:rPr>
        <w:t>其它参数</w:t>
      </w:r>
    </w:p>
    <w:p w:rsidR="003F5C90" w:rsidRDefault="003F5C90" w:rsidP="003F5C90">
      <w:pPr>
        <w:pStyle w:val="1"/>
        <w:numPr>
          <w:ilvl w:val="0"/>
          <w:numId w:val="2"/>
        </w:numPr>
      </w:pPr>
      <w:r>
        <w:rPr>
          <w:rFonts w:hint="eastAsia"/>
        </w:rPr>
        <w:lastRenderedPageBreak/>
        <w:t>同步</w:t>
      </w:r>
    </w:p>
    <w:p w:rsidR="00B415A6" w:rsidRPr="00782504" w:rsidRDefault="00782504" w:rsidP="00782504">
      <w:pPr>
        <w:pStyle w:val="2"/>
        <w:rPr>
          <w:rFonts w:hint="eastAsia"/>
        </w:rPr>
      </w:pPr>
      <w:r w:rsidRPr="00782504">
        <w:rPr>
          <w:rFonts w:hint="eastAsia"/>
        </w:rPr>
        <w:t>2.1</w:t>
      </w:r>
      <w:r w:rsidR="00F760AC" w:rsidRPr="00782504">
        <w:rPr>
          <w:rFonts w:hint="eastAsia"/>
        </w:rPr>
        <w:t>员工图片</w:t>
      </w:r>
    </w:p>
    <w:p w:rsidR="00CA734A" w:rsidRDefault="00F24C61" w:rsidP="00F24C61">
      <w:pPr>
        <w:ind w:firstLine="492"/>
        <w:rPr>
          <w:sz w:val="24"/>
          <w:szCs w:val="24"/>
        </w:rPr>
      </w:pPr>
      <w:r>
        <w:rPr>
          <w:rFonts w:hint="eastAsia"/>
          <w:sz w:val="24"/>
          <w:szCs w:val="24"/>
        </w:rPr>
        <w:t>该功能模块用于将岗亭配置中的所配置的岗亭电子工号牌信息全部进行同步操作。以包证各个岗亭的电子工号牌图片与员工信息中的图片同步。</w:t>
      </w:r>
    </w:p>
    <w:p w:rsidR="00F24C61" w:rsidRDefault="00F24C61" w:rsidP="00F24C61">
      <w:pPr>
        <w:pStyle w:val="2"/>
      </w:pPr>
      <w:r w:rsidRPr="00782504">
        <w:rPr>
          <w:rFonts w:hint="eastAsia"/>
        </w:rPr>
        <w:t>2.</w:t>
      </w:r>
      <w:r>
        <w:t>2</w:t>
      </w:r>
      <w:r>
        <w:rPr>
          <w:rFonts w:hint="eastAsia"/>
        </w:rPr>
        <w:t>工号卡号</w:t>
      </w:r>
    </w:p>
    <w:p w:rsidR="00F24C61" w:rsidRDefault="00F24C61" w:rsidP="00F24C61">
      <w:pPr>
        <w:ind w:firstLine="492"/>
        <w:rPr>
          <w:sz w:val="24"/>
          <w:szCs w:val="24"/>
        </w:rPr>
      </w:pPr>
      <w:r>
        <w:rPr>
          <w:rFonts w:hint="eastAsia"/>
          <w:sz w:val="24"/>
          <w:szCs w:val="24"/>
        </w:rPr>
        <w:t>该功能模块用于将岗亭配置中的所配置的岗亭</w:t>
      </w:r>
      <w:r>
        <w:rPr>
          <w:rFonts w:hint="eastAsia"/>
          <w:sz w:val="24"/>
          <w:szCs w:val="24"/>
        </w:rPr>
        <w:t>工号与卡与对应</w:t>
      </w:r>
      <w:r>
        <w:rPr>
          <w:rFonts w:hint="eastAsia"/>
          <w:sz w:val="24"/>
          <w:szCs w:val="24"/>
        </w:rPr>
        <w:t>信息全部</w:t>
      </w:r>
      <w:r>
        <w:rPr>
          <w:rFonts w:hint="eastAsia"/>
          <w:sz w:val="24"/>
          <w:szCs w:val="24"/>
        </w:rPr>
        <w:t>进行同步操作。以包证各个岗亭的工号与卡号信息与服务器的数据一致。</w:t>
      </w:r>
    </w:p>
    <w:p w:rsidR="00D6001D" w:rsidRDefault="00D6001D" w:rsidP="00D6001D">
      <w:pPr>
        <w:pStyle w:val="2"/>
      </w:pPr>
      <w:r w:rsidRPr="00782504">
        <w:rPr>
          <w:rFonts w:hint="eastAsia"/>
        </w:rPr>
        <w:t>2.</w:t>
      </w:r>
      <w:r>
        <w:t>2</w:t>
      </w:r>
      <w:r>
        <w:rPr>
          <w:rFonts w:hint="eastAsia"/>
        </w:rPr>
        <w:t>更新App</w:t>
      </w:r>
    </w:p>
    <w:p w:rsidR="00E223A9" w:rsidRDefault="00E223A9" w:rsidP="00E223A9">
      <w:pPr>
        <w:ind w:firstLine="480"/>
        <w:rPr>
          <w:sz w:val="24"/>
          <w:szCs w:val="24"/>
        </w:rPr>
      </w:pPr>
      <w:r>
        <w:rPr>
          <w:rFonts w:hint="eastAsia"/>
          <w:sz w:val="24"/>
          <w:szCs w:val="24"/>
        </w:rPr>
        <w:t>该功能模块用于</w:t>
      </w:r>
      <w:r>
        <w:rPr>
          <w:rFonts w:hint="eastAsia"/>
          <w:sz w:val="24"/>
          <w:szCs w:val="24"/>
        </w:rPr>
        <w:t>智慧岗亭中控的App程序。</w:t>
      </w:r>
    </w:p>
    <w:p w:rsidR="00E223A9" w:rsidRDefault="00E223A9" w:rsidP="00E223A9">
      <w:pPr>
        <w:ind w:firstLine="480"/>
        <w:rPr>
          <w:sz w:val="24"/>
          <w:szCs w:val="24"/>
        </w:rPr>
      </w:pPr>
      <w:r>
        <w:rPr>
          <w:rFonts w:hint="eastAsia"/>
          <w:sz w:val="24"/>
          <w:szCs w:val="24"/>
        </w:rPr>
        <w:t>App路径：指需要进行更新的App在本地所存放的路径。</w:t>
      </w:r>
    </w:p>
    <w:p w:rsidR="00E223A9" w:rsidRDefault="00E223A9" w:rsidP="00E223A9">
      <w:pPr>
        <w:ind w:firstLine="480"/>
        <w:rPr>
          <w:sz w:val="24"/>
          <w:szCs w:val="24"/>
        </w:rPr>
      </w:pPr>
      <w:r>
        <w:rPr>
          <w:rFonts w:hint="eastAsia"/>
          <w:sz w:val="24"/>
          <w:szCs w:val="24"/>
        </w:rPr>
        <w:t>版本号：为需要更新A</w:t>
      </w:r>
      <w:r>
        <w:rPr>
          <w:sz w:val="24"/>
          <w:szCs w:val="24"/>
        </w:rPr>
        <w:t>pp</w:t>
      </w:r>
      <w:r>
        <w:rPr>
          <w:rFonts w:hint="eastAsia"/>
          <w:sz w:val="24"/>
          <w:szCs w:val="24"/>
        </w:rPr>
        <w:t>的版本号，该版本号必须与App内置的版本号一致，而且必须高于当前岗亭运行App的版本号，否则会造成岗亭中控的App不断重启。</w:t>
      </w:r>
    </w:p>
    <w:p w:rsidR="00E223A9" w:rsidRDefault="00E223A9" w:rsidP="00E223A9">
      <w:pPr>
        <w:ind w:firstLine="480"/>
        <w:rPr>
          <w:sz w:val="24"/>
          <w:szCs w:val="24"/>
        </w:rPr>
      </w:pPr>
      <w:r>
        <w:rPr>
          <w:rFonts w:hint="eastAsia"/>
          <w:sz w:val="24"/>
          <w:szCs w:val="24"/>
        </w:rPr>
        <w:t>A</w:t>
      </w:r>
      <w:r>
        <w:rPr>
          <w:sz w:val="24"/>
          <w:szCs w:val="24"/>
        </w:rPr>
        <w:t>pp</w:t>
      </w:r>
      <w:r>
        <w:rPr>
          <w:rFonts w:hint="eastAsia"/>
          <w:sz w:val="24"/>
          <w:szCs w:val="24"/>
        </w:rPr>
        <w:t>地址：指需要更新的App在IIS中所存放的地址。</w:t>
      </w:r>
    </w:p>
    <w:p w:rsidR="00E223A9" w:rsidRDefault="00E223A9" w:rsidP="00E223A9">
      <w:pPr>
        <w:ind w:firstLine="480"/>
        <w:rPr>
          <w:rFonts w:hint="eastAsia"/>
          <w:sz w:val="24"/>
          <w:szCs w:val="24"/>
        </w:rPr>
      </w:pPr>
      <w:r>
        <w:rPr>
          <w:rFonts w:hint="eastAsia"/>
          <w:sz w:val="24"/>
          <w:szCs w:val="24"/>
        </w:rPr>
        <w:t>强制更新：该选项如果勾选，则无论岗亭中控内的App版本号是否低于当前App版本号都必须进行更新。</w:t>
      </w:r>
      <w:bookmarkStart w:id="0" w:name="_GoBack"/>
      <w:bookmarkEnd w:id="0"/>
    </w:p>
    <w:p w:rsidR="00F24C61" w:rsidRPr="00E223A9" w:rsidRDefault="00E223A9" w:rsidP="00E223A9">
      <w:pPr>
        <w:jc w:val="center"/>
        <w:rPr>
          <w:rFonts w:hint="eastAsia"/>
          <w:sz w:val="24"/>
          <w:szCs w:val="24"/>
        </w:rPr>
      </w:pPr>
      <w:r>
        <w:rPr>
          <w:noProof/>
        </w:rPr>
        <w:lastRenderedPageBreak/>
        <w:drawing>
          <wp:inline distT="0" distB="0" distL="0" distR="0" wp14:anchorId="7F9C2090" wp14:editId="6B4B3B63">
            <wp:extent cx="3528366" cy="23624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8366" cy="2362405"/>
                    </a:xfrm>
                    <a:prstGeom prst="rect">
                      <a:avLst/>
                    </a:prstGeom>
                  </pic:spPr>
                </pic:pic>
              </a:graphicData>
            </a:graphic>
          </wp:inline>
        </w:drawing>
      </w:r>
    </w:p>
    <w:p w:rsidR="00F24C61" w:rsidRPr="00F24C61" w:rsidRDefault="00F24C61" w:rsidP="00F24C61">
      <w:pPr>
        <w:rPr>
          <w:rFonts w:hint="eastAsia"/>
        </w:rPr>
      </w:pPr>
    </w:p>
    <w:p w:rsidR="00F24C61" w:rsidRPr="00CA734A" w:rsidRDefault="00F24C61" w:rsidP="00F24C61">
      <w:pPr>
        <w:ind w:firstLine="492"/>
        <w:rPr>
          <w:rFonts w:hint="eastAsia"/>
          <w:sz w:val="24"/>
          <w:szCs w:val="24"/>
        </w:rPr>
      </w:pPr>
    </w:p>
    <w:sectPr w:rsidR="00F24C61" w:rsidRPr="00CA73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34B" w:rsidRDefault="0031634B" w:rsidP="007F3EFA">
      <w:r>
        <w:separator/>
      </w:r>
    </w:p>
  </w:endnote>
  <w:endnote w:type="continuationSeparator" w:id="0">
    <w:p w:rsidR="0031634B" w:rsidRDefault="0031634B" w:rsidP="007F3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34B" w:rsidRDefault="0031634B" w:rsidP="007F3EFA">
      <w:r>
        <w:separator/>
      </w:r>
    </w:p>
  </w:footnote>
  <w:footnote w:type="continuationSeparator" w:id="0">
    <w:p w:rsidR="0031634B" w:rsidRDefault="0031634B" w:rsidP="007F3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333E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B41322A"/>
    <w:multiLevelType w:val="hybridMultilevel"/>
    <w:tmpl w:val="68061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031652"/>
    <w:multiLevelType w:val="hybridMultilevel"/>
    <w:tmpl w:val="093ED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5DF"/>
    <w:rsid w:val="00027F98"/>
    <w:rsid w:val="00084DED"/>
    <w:rsid w:val="000D2D52"/>
    <w:rsid w:val="00131345"/>
    <w:rsid w:val="001744D8"/>
    <w:rsid w:val="001B294B"/>
    <w:rsid w:val="001E044C"/>
    <w:rsid w:val="001F0256"/>
    <w:rsid w:val="00205620"/>
    <w:rsid w:val="00254E67"/>
    <w:rsid w:val="0028432D"/>
    <w:rsid w:val="002924B5"/>
    <w:rsid w:val="003001D9"/>
    <w:rsid w:val="00305E4A"/>
    <w:rsid w:val="0031634B"/>
    <w:rsid w:val="00321C95"/>
    <w:rsid w:val="00323D74"/>
    <w:rsid w:val="00332520"/>
    <w:rsid w:val="00363D04"/>
    <w:rsid w:val="00373E6E"/>
    <w:rsid w:val="003E2136"/>
    <w:rsid w:val="003F5C90"/>
    <w:rsid w:val="00412A9C"/>
    <w:rsid w:val="004619A4"/>
    <w:rsid w:val="0047059C"/>
    <w:rsid w:val="00477727"/>
    <w:rsid w:val="004979B9"/>
    <w:rsid w:val="004B46A8"/>
    <w:rsid w:val="004C2E6D"/>
    <w:rsid w:val="004D22D1"/>
    <w:rsid w:val="005118D7"/>
    <w:rsid w:val="0053463D"/>
    <w:rsid w:val="00540FD7"/>
    <w:rsid w:val="00560DEA"/>
    <w:rsid w:val="0056480F"/>
    <w:rsid w:val="00573F41"/>
    <w:rsid w:val="005B39BB"/>
    <w:rsid w:val="005B40FF"/>
    <w:rsid w:val="005D5BFE"/>
    <w:rsid w:val="006044FD"/>
    <w:rsid w:val="00662B63"/>
    <w:rsid w:val="00671CDB"/>
    <w:rsid w:val="006B0346"/>
    <w:rsid w:val="007410B8"/>
    <w:rsid w:val="007574C3"/>
    <w:rsid w:val="00776335"/>
    <w:rsid w:val="00782504"/>
    <w:rsid w:val="007F3EFA"/>
    <w:rsid w:val="008402F4"/>
    <w:rsid w:val="00852E30"/>
    <w:rsid w:val="00854DC9"/>
    <w:rsid w:val="00861715"/>
    <w:rsid w:val="008A7F05"/>
    <w:rsid w:val="008E604C"/>
    <w:rsid w:val="00914DCB"/>
    <w:rsid w:val="00931DB7"/>
    <w:rsid w:val="00934DC6"/>
    <w:rsid w:val="009B3658"/>
    <w:rsid w:val="009B7788"/>
    <w:rsid w:val="009C5E0B"/>
    <w:rsid w:val="009D2B89"/>
    <w:rsid w:val="009E67F0"/>
    <w:rsid w:val="00A00480"/>
    <w:rsid w:val="00A10425"/>
    <w:rsid w:val="00A131BC"/>
    <w:rsid w:val="00A3693A"/>
    <w:rsid w:val="00A44343"/>
    <w:rsid w:val="00A6343E"/>
    <w:rsid w:val="00AA7FAF"/>
    <w:rsid w:val="00B06962"/>
    <w:rsid w:val="00B415A6"/>
    <w:rsid w:val="00B52E0D"/>
    <w:rsid w:val="00B95776"/>
    <w:rsid w:val="00B957B4"/>
    <w:rsid w:val="00BA01D3"/>
    <w:rsid w:val="00BB3F63"/>
    <w:rsid w:val="00BC46FD"/>
    <w:rsid w:val="00BE0327"/>
    <w:rsid w:val="00C031E7"/>
    <w:rsid w:val="00C32ABC"/>
    <w:rsid w:val="00C4145F"/>
    <w:rsid w:val="00C55C67"/>
    <w:rsid w:val="00C67B4D"/>
    <w:rsid w:val="00CA734A"/>
    <w:rsid w:val="00CB0C50"/>
    <w:rsid w:val="00CC49D8"/>
    <w:rsid w:val="00D46ECF"/>
    <w:rsid w:val="00D6001D"/>
    <w:rsid w:val="00DE5974"/>
    <w:rsid w:val="00E223A9"/>
    <w:rsid w:val="00E802B1"/>
    <w:rsid w:val="00E85608"/>
    <w:rsid w:val="00E91577"/>
    <w:rsid w:val="00E915DF"/>
    <w:rsid w:val="00EB77F0"/>
    <w:rsid w:val="00EE428D"/>
    <w:rsid w:val="00F24C61"/>
    <w:rsid w:val="00F25A2A"/>
    <w:rsid w:val="00F7595C"/>
    <w:rsid w:val="00F760AC"/>
    <w:rsid w:val="00F874C7"/>
    <w:rsid w:val="00F9342E"/>
    <w:rsid w:val="00F96C12"/>
    <w:rsid w:val="00FA0627"/>
    <w:rsid w:val="00FC7A62"/>
    <w:rsid w:val="00FD5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E74DA"/>
  <w15:chartTrackingRefBased/>
  <w15:docId w15:val="{0B5ADB8E-3B76-42AB-8998-EA4F47B5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3E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3E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E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3EFA"/>
    <w:rPr>
      <w:sz w:val="18"/>
      <w:szCs w:val="18"/>
    </w:rPr>
  </w:style>
  <w:style w:type="paragraph" w:styleId="a5">
    <w:name w:val="footer"/>
    <w:basedOn w:val="a"/>
    <w:link w:val="a6"/>
    <w:uiPriority w:val="99"/>
    <w:unhideWhenUsed/>
    <w:rsid w:val="007F3EFA"/>
    <w:pPr>
      <w:tabs>
        <w:tab w:val="center" w:pos="4153"/>
        <w:tab w:val="right" w:pos="8306"/>
      </w:tabs>
      <w:snapToGrid w:val="0"/>
      <w:jc w:val="left"/>
    </w:pPr>
    <w:rPr>
      <w:sz w:val="18"/>
      <w:szCs w:val="18"/>
    </w:rPr>
  </w:style>
  <w:style w:type="character" w:customStyle="1" w:styleId="a6">
    <w:name w:val="页脚 字符"/>
    <w:basedOn w:val="a0"/>
    <w:link w:val="a5"/>
    <w:uiPriority w:val="99"/>
    <w:rsid w:val="007F3EFA"/>
    <w:rPr>
      <w:sz w:val="18"/>
      <w:szCs w:val="18"/>
    </w:rPr>
  </w:style>
  <w:style w:type="character" w:customStyle="1" w:styleId="10">
    <w:name w:val="标题 1 字符"/>
    <w:basedOn w:val="a0"/>
    <w:link w:val="1"/>
    <w:uiPriority w:val="9"/>
    <w:rsid w:val="007F3EFA"/>
    <w:rPr>
      <w:b/>
      <w:bCs/>
      <w:kern w:val="44"/>
      <w:sz w:val="44"/>
      <w:szCs w:val="44"/>
    </w:rPr>
  </w:style>
  <w:style w:type="paragraph" w:styleId="a7">
    <w:name w:val="List Paragraph"/>
    <w:basedOn w:val="a"/>
    <w:uiPriority w:val="34"/>
    <w:qFormat/>
    <w:rsid w:val="007F3EFA"/>
    <w:pPr>
      <w:ind w:firstLineChars="200" w:firstLine="420"/>
    </w:pPr>
  </w:style>
  <w:style w:type="character" w:customStyle="1" w:styleId="20">
    <w:name w:val="标题 2 字符"/>
    <w:basedOn w:val="a0"/>
    <w:link w:val="2"/>
    <w:uiPriority w:val="9"/>
    <w:rsid w:val="007F3EF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向明</dc:creator>
  <cp:keywords/>
  <dc:description/>
  <cp:lastModifiedBy>向明</cp:lastModifiedBy>
  <cp:revision>29</cp:revision>
  <dcterms:created xsi:type="dcterms:W3CDTF">2017-10-13T05:46:00Z</dcterms:created>
  <dcterms:modified xsi:type="dcterms:W3CDTF">2017-10-13T07:38:00Z</dcterms:modified>
</cp:coreProperties>
</file>