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52"/>
          <w:szCs w:val="52"/>
          <w:lang w:val="en-US" w:eastAsia="zh-CN"/>
        </w:rPr>
      </w:pPr>
    </w:p>
    <w:p>
      <w:pPr>
        <w:rPr>
          <w:rFonts w:hint="eastAsia"/>
          <w:sz w:val="52"/>
          <w:szCs w:val="52"/>
          <w:lang w:val="en-US" w:eastAsia="zh-CN"/>
        </w:rPr>
      </w:pPr>
    </w:p>
    <w:p>
      <w:pPr>
        <w:rPr>
          <w:rFonts w:hint="eastAsia"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 xml:space="preserve">  医院信息管理系统(HIS)项目文档</w:t>
      </w: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ind w:left="1260" w:leftChars="0" w:firstLine="420" w:firstLineChars="0"/>
        <w:jc w:val="both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技术小组 </w:t>
      </w:r>
      <w:r>
        <w:rPr>
          <w:rFonts w:hint="eastAsia"/>
          <w:b w:val="0"/>
          <w:bCs w:val="0"/>
          <w:sz w:val="32"/>
          <w:szCs w:val="32"/>
          <w:u w:val="single"/>
          <w:lang w:val="en-US" w:eastAsia="zh-CN"/>
        </w:rPr>
        <w:t xml:space="preserve">          杨森          </w:t>
      </w:r>
    </w:p>
    <w:p>
      <w:pPr>
        <w:ind w:left="1260" w:leftChars="0" w:firstLine="420" w:firstLineChars="0"/>
        <w:jc w:val="both"/>
        <w:rPr>
          <w:rFonts w:hint="default"/>
          <w:b w:val="0"/>
          <w:bCs w:val="0"/>
          <w:sz w:val="32"/>
          <w:szCs w:val="32"/>
          <w:u w:val="single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小组成员 </w:t>
      </w:r>
      <w:r>
        <w:rPr>
          <w:rFonts w:hint="eastAsia"/>
          <w:b w:val="0"/>
          <w:bCs w:val="0"/>
          <w:sz w:val="32"/>
          <w:szCs w:val="32"/>
          <w:u w:val="single"/>
          <w:lang w:val="en-US" w:eastAsia="zh-CN"/>
        </w:rPr>
        <w:t xml:space="preserve">          杨森          </w:t>
      </w:r>
    </w:p>
    <w:p>
      <w:pPr>
        <w:ind w:left="1260" w:leftChars="0" w:firstLine="420" w:firstLineChars="0"/>
        <w:jc w:val="both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指导教师 </w:t>
      </w:r>
      <w:r>
        <w:rPr>
          <w:rFonts w:hint="eastAsia"/>
          <w:b w:val="0"/>
          <w:bCs w:val="0"/>
          <w:sz w:val="32"/>
          <w:szCs w:val="32"/>
          <w:u w:val="single"/>
          <w:lang w:val="en-US" w:eastAsia="zh-CN"/>
        </w:rPr>
        <w:t xml:space="preserve">          龚伟          </w:t>
      </w:r>
    </w:p>
    <w:p>
      <w:pPr>
        <w:ind w:left="1260" w:leftChars="0" w:firstLine="420" w:firstLineChars="0"/>
        <w:jc w:val="left"/>
        <w:rPr>
          <w:rFonts w:hint="default"/>
          <w:b w:val="0"/>
          <w:bCs w:val="0"/>
          <w:sz w:val="32"/>
          <w:szCs w:val="32"/>
          <w:u w:val="single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u w:val="none"/>
          <w:lang w:val="en-US" w:eastAsia="zh-CN"/>
        </w:rPr>
        <w:t xml:space="preserve">起始时间 </w:t>
      </w:r>
      <w:r>
        <w:rPr>
          <w:rFonts w:hint="eastAsia"/>
          <w:b w:val="0"/>
          <w:bCs w:val="0"/>
          <w:sz w:val="32"/>
          <w:szCs w:val="32"/>
          <w:u w:val="single"/>
          <w:lang w:val="en-US" w:eastAsia="zh-CN"/>
        </w:rPr>
        <w:t xml:space="preserve"> 2019年3月~2019年7月 </w:t>
      </w:r>
    </w:p>
    <w:p>
      <w:pPr>
        <w:ind w:left="1260" w:leftChars="0" w:firstLine="420" w:firstLineChars="0"/>
        <w:jc w:val="both"/>
        <w:rPr>
          <w:rFonts w:hint="eastAsia"/>
          <w:b w:val="0"/>
          <w:bCs w:val="0"/>
          <w:sz w:val="32"/>
          <w:szCs w:val="32"/>
          <w:u w:val="single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u w:val="none"/>
          <w:lang w:val="en-US" w:eastAsia="zh-CN"/>
        </w:rPr>
        <w:t xml:space="preserve">学校专业 </w:t>
      </w:r>
      <w:r>
        <w:rPr>
          <w:rFonts w:hint="eastAsia"/>
          <w:b w:val="0"/>
          <w:bCs w:val="0"/>
          <w:sz w:val="32"/>
          <w:szCs w:val="32"/>
          <w:u w:val="single"/>
          <w:lang w:val="en-US" w:eastAsia="zh-CN"/>
        </w:rPr>
        <w:t xml:space="preserve"> 计算机与信息科学学院   </w:t>
      </w:r>
    </w:p>
    <w:p>
      <w:pPr>
        <w:ind w:left="1260" w:leftChars="0" w:firstLine="420" w:firstLineChars="0"/>
        <w:jc w:val="both"/>
        <w:rPr>
          <w:rFonts w:hint="eastAsia"/>
          <w:b w:val="0"/>
          <w:bCs w:val="0"/>
          <w:sz w:val="32"/>
          <w:szCs w:val="32"/>
          <w:u w:val="single"/>
          <w:lang w:val="en-US" w:eastAsia="zh-CN"/>
        </w:rPr>
      </w:pPr>
    </w:p>
    <w:p>
      <w:pPr>
        <w:ind w:left="1260" w:leftChars="0" w:firstLine="420" w:firstLineChars="0"/>
        <w:jc w:val="both"/>
        <w:rPr>
          <w:rFonts w:hint="eastAsia"/>
          <w:b w:val="0"/>
          <w:bCs w:val="0"/>
          <w:sz w:val="32"/>
          <w:szCs w:val="32"/>
          <w:u w:val="single"/>
          <w:lang w:val="en-US" w:eastAsia="zh-CN"/>
        </w:rPr>
      </w:pPr>
    </w:p>
    <w:p>
      <w:pPr>
        <w:ind w:left="1260" w:leftChars="0" w:firstLine="420" w:firstLineChars="0"/>
        <w:jc w:val="both"/>
        <w:rPr>
          <w:rFonts w:hint="eastAsia"/>
          <w:b w:val="0"/>
          <w:bCs w:val="0"/>
          <w:sz w:val="32"/>
          <w:szCs w:val="32"/>
          <w:u w:val="single"/>
          <w:lang w:val="en-US" w:eastAsia="zh-CN"/>
        </w:rPr>
      </w:pPr>
    </w:p>
    <w:p>
      <w:pPr>
        <w:ind w:left="1260" w:leftChars="0" w:firstLine="420" w:firstLineChars="0"/>
        <w:jc w:val="both"/>
        <w:rPr>
          <w:rFonts w:hint="eastAsia"/>
          <w:b w:val="0"/>
          <w:bCs w:val="0"/>
          <w:sz w:val="32"/>
          <w:szCs w:val="32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u w:val="none"/>
          <w:lang w:val="en-US" w:eastAsia="zh-CN"/>
        </w:rPr>
        <w:t>项目地址：</w:t>
      </w:r>
    </w:p>
    <w:p>
      <w:pPr>
        <w:jc w:val="both"/>
        <w:rPr>
          <w:rFonts w:hint="eastAsia"/>
          <w:b w:val="0"/>
          <w:bCs w:val="0"/>
          <w:sz w:val="32"/>
          <w:szCs w:val="32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32"/>
          <w:szCs w:val="32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32"/>
          <w:szCs w:val="32"/>
          <w:u w:val="none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5140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bCs w:val="0"/>
          <w:kern w:val="2"/>
          <w:sz w:val="21"/>
          <w:szCs w:val="32"/>
          <w:u w:val="none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/>
              <w:b w:val="0"/>
              <w:bCs w:val="0"/>
              <w:sz w:val="32"/>
              <w:szCs w:val="32"/>
              <w:u w:val="none"/>
              <w:lang w:val="en-US" w:eastAsia="zh-CN"/>
            </w:rPr>
            <w:fldChar w:fldCharType="begin"/>
          </w:r>
          <w:r>
            <w:rPr>
              <w:rFonts w:hint="eastAsia"/>
              <w:b w:val="0"/>
              <w:bCs w:val="0"/>
              <w:sz w:val="32"/>
              <w:szCs w:val="32"/>
              <w:u w:val="none"/>
              <w:lang w:val="en-US" w:eastAsia="zh-CN"/>
            </w:rPr>
            <w:instrText xml:space="preserve">TOC \o "1-3" \h \u </w:instrText>
          </w:r>
          <w:r>
            <w:rPr>
              <w:rFonts w:hint="eastAsia"/>
              <w:b w:val="0"/>
              <w:bCs w:val="0"/>
              <w:sz w:val="32"/>
              <w:szCs w:val="32"/>
              <w:u w:val="none"/>
              <w:lang w:val="en-US" w:eastAsia="zh-CN"/>
            </w:rPr>
            <w:fldChar w:fldCharType="separate"/>
          </w:r>
          <w:r>
            <w:rPr>
              <w:rFonts w:hint="eastAsia"/>
              <w:bCs w:val="0"/>
              <w:szCs w:val="32"/>
              <w:u w:val="none"/>
              <w:lang w:val="en-US" w:eastAsia="zh-CN"/>
            </w:rPr>
            <w:fldChar w:fldCharType="begin"/>
          </w:r>
          <w:r>
            <w:rPr>
              <w:rFonts w:hint="eastAsia"/>
              <w:bCs w:val="0"/>
              <w:szCs w:val="32"/>
              <w:lang w:val="en-US" w:eastAsia="zh-CN"/>
            </w:rPr>
            <w:instrText xml:space="preserve"> HYPERLINK \l _Toc18598 </w:instrText>
          </w:r>
          <w:r>
            <w:rPr>
              <w:rFonts w:hint="eastAsia"/>
              <w:bCs w:val="0"/>
              <w:szCs w:val="32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摘要</w:t>
          </w:r>
          <w:r>
            <w:tab/>
          </w:r>
          <w:r>
            <w:fldChar w:fldCharType="begin"/>
          </w:r>
          <w:r>
            <w:instrText xml:space="preserve"> PAGEREF _Toc18598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bCs w:val="0"/>
              <w:szCs w:val="32"/>
              <w:u w:val="none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bCs w:val="0"/>
              <w:szCs w:val="32"/>
              <w:u w:val="none"/>
              <w:lang w:val="en-US" w:eastAsia="zh-CN"/>
            </w:rPr>
            <w:fldChar w:fldCharType="begin"/>
          </w:r>
          <w:r>
            <w:rPr>
              <w:rFonts w:hint="eastAsia"/>
              <w:bCs w:val="0"/>
              <w:szCs w:val="32"/>
              <w:lang w:val="en-US" w:eastAsia="zh-CN"/>
            </w:rPr>
            <w:instrText xml:space="preserve"> HYPERLINK \l _Toc7253 </w:instrText>
          </w:r>
          <w:r>
            <w:rPr>
              <w:rFonts w:hint="eastAsia"/>
              <w:bCs w:val="0"/>
              <w:szCs w:val="32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 愿景文档</w:t>
          </w:r>
          <w:r>
            <w:tab/>
          </w:r>
          <w:r>
            <w:fldChar w:fldCharType="begin"/>
          </w:r>
          <w:r>
            <w:instrText xml:space="preserve"> PAGEREF _Toc7253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bCs w:val="0"/>
              <w:szCs w:val="32"/>
              <w:u w:val="none"/>
              <w:lang w:val="en-US" w:eastAsia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/>
              <w:bCs w:val="0"/>
              <w:szCs w:val="32"/>
              <w:u w:val="none"/>
              <w:lang w:val="en-US" w:eastAsia="zh-CN"/>
            </w:rPr>
            <w:fldChar w:fldCharType="begin"/>
          </w:r>
          <w:r>
            <w:rPr>
              <w:rFonts w:hint="eastAsia"/>
              <w:bCs w:val="0"/>
              <w:szCs w:val="32"/>
              <w:lang w:val="en-US" w:eastAsia="zh-CN"/>
            </w:rPr>
            <w:instrText xml:space="preserve"> HYPERLINK \l _Toc27165 </w:instrText>
          </w:r>
          <w:r>
            <w:rPr>
              <w:rFonts w:hint="eastAsia"/>
              <w:bCs w:val="0"/>
              <w:szCs w:val="32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 </w:t>
          </w:r>
          <w:r>
            <w:rPr>
              <w:rFonts w:hint="eastAsia"/>
              <w:lang w:val="en-US" w:eastAsia="zh-CN"/>
            </w:rPr>
            <w:t>问题陈述</w:t>
          </w:r>
          <w:r>
            <w:tab/>
          </w:r>
          <w:r>
            <w:fldChar w:fldCharType="begin"/>
          </w:r>
          <w:r>
            <w:instrText xml:space="preserve"> PAGEREF _Toc27165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bCs w:val="0"/>
              <w:szCs w:val="32"/>
              <w:u w:val="none"/>
              <w:lang w:val="en-US" w:eastAsia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/>
              <w:bCs w:val="0"/>
              <w:szCs w:val="32"/>
              <w:u w:val="none"/>
              <w:lang w:val="en-US" w:eastAsia="zh-CN"/>
            </w:rPr>
            <w:fldChar w:fldCharType="begin"/>
          </w:r>
          <w:r>
            <w:rPr>
              <w:rFonts w:hint="eastAsia"/>
              <w:bCs w:val="0"/>
              <w:szCs w:val="32"/>
              <w:lang w:val="en-US" w:eastAsia="zh-CN"/>
            </w:rPr>
            <w:instrText xml:space="preserve"> HYPERLINK \l _Toc17592 </w:instrText>
          </w:r>
          <w:r>
            <w:rPr>
              <w:rFonts w:hint="eastAsia"/>
              <w:bCs w:val="0"/>
              <w:szCs w:val="32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 </w:t>
          </w:r>
          <w:r>
            <w:rPr>
              <w:rFonts w:hint="eastAsia"/>
              <w:lang w:val="en-US" w:eastAsia="zh-CN"/>
            </w:rPr>
            <w:t>涉众与用户</w:t>
          </w:r>
          <w:r>
            <w:tab/>
          </w:r>
          <w:r>
            <w:fldChar w:fldCharType="begin"/>
          </w:r>
          <w:r>
            <w:instrText xml:space="preserve"> PAGEREF _Toc17592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bCs w:val="0"/>
              <w:szCs w:val="32"/>
              <w:u w:val="none"/>
              <w:lang w:val="en-US" w:eastAsia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/>
              <w:bCs w:val="0"/>
              <w:szCs w:val="32"/>
              <w:u w:val="none"/>
              <w:lang w:val="en-US" w:eastAsia="zh-CN"/>
            </w:rPr>
            <w:fldChar w:fldCharType="begin"/>
          </w:r>
          <w:r>
            <w:rPr>
              <w:rFonts w:hint="eastAsia"/>
              <w:bCs w:val="0"/>
              <w:szCs w:val="32"/>
              <w:lang w:val="en-US" w:eastAsia="zh-CN"/>
            </w:rPr>
            <w:instrText xml:space="preserve"> HYPERLINK \l _Toc19907 </w:instrText>
          </w:r>
          <w:r>
            <w:rPr>
              <w:rFonts w:hint="eastAsia"/>
              <w:bCs w:val="0"/>
              <w:szCs w:val="32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 </w:t>
          </w:r>
          <w:r>
            <w:rPr>
              <w:rFonts w:hint="eastAsia"/>
              <w:lang w:val="en-US" w:eastAsia="zh-CN"/>
            </w:rPr>
            <w:t>关键涉众与用户需求</w:t>
          </w:r>
          <w:r>
            <w:tab/>
          </w:r>
          <w:r>
            <w:fldChar w:fldCharType="begin"/>
          </w:r>
          <w:r>
            <w:instrText xml:space="preserve"> PAGEREF _Toc19907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bCs w:val="0"/>
              <w:szCs w:val="32"/>
              <w:u w:val="none"/>
              <w:lang w:val="en-US" w:eastAsia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/>
              <w:bCs w:val="0"/>
              <w:szCs w:val="32"/>
              <w:u w:val="none"/>
              <w:lang w:val="en-US" w:eastAsia="zh-CN"/>
            </w:rPr>
            <w:fldChar w:fldCharType="begin"/>
          </w:r>
          <w:r>
            <w:rPr>
              <w:rFonts w:hint="eastAsia"/>
              <w:bCs w:val="0"/>
              <w:szCs w:val="32"/>
              <w:lang w:val="en-US" w:eastAsia="zh-CN"/>
            </w:rPr>
            <w:instrText xml:space="preserve"> HYPERLINK \l _Toc31229 </w:instrText>
          </w:r>
          <w:r>
            <w:rPr>
              <w:rFonts w:hint="eastAsia"/>
              <w:bCs w:val="0"/>
              <w:szCs w:val="32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 </w:t>
          </w:r>
          <w:r>
            <w:rPr>
              <w:rFonts w:hint="eastAsia"/>
              <w:lang w:val="en-US" w:eastAsia="zh-CN"/>
            </w:rPr>
            <w:t>产品概述</w:t>
          </w:r>
          <w:r>
            <w:tab/>
          </w:r>
          <w:r>
            <w:fldChar w:fldCharType="begin"/>
          </w:r>
          <w:r>
            <w:instrText xml:space="preserve"> PAGEREF _Toc31229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bCs w:val="0"/>
              <w:szCs w:val="32"/>
              <w:u w:val="none"/>
              <w:lang w:val="en-US" w:eastAsia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/>
              <w:bCs w:val="0"/>
              <w:szCs w:val="32"/>
              <w:u w:val="none"/>
              <w:lang w:val="en-US" w:eastAsia="zh-CN"/>
            </w:rPr>
            <w:fldChar w:fldCharType="begin"/>
          </w:r>
          <w:r>
            <w:rPr>
              <w:rFonts w:hint="eastAsia"/>
              <w:bCs w:val="0"/>
              <w:szCs w:val="32"/>
              <w:lang w:val="en-US" w:eastAsia="zh-CN"/>
            </w:rPr>
            <w:instrText xml:space="preserve"> HYPERLINK \l _Toc10602 </w:instrText>
          </w:r>
          <w:r>
            <w:rPr>
              <w:rFonts w:hint="eastAsia"/>
              <w:bCs w:val="0"/>
              <w:szCs w:val="32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 </w:t>
          </w:r>
          <w:r>
            <w:rPr>
              <w:rFonts w:hint="eastAsia"/>
              <w:lang w:val="en-US" w:eastAsia="zh-CN"/>
            </w:rPr>
            <w:t>特性</w:t>
          </w:r>
          <w:r>
            <w:tab/>
          </w:r>
          <w:r>
            <w:fldChar w:fldCharType="begin"/>
          </w:r>
          <w:r>
            <w:instrText xml:space="preserve"> PAGEREF _Toc10602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bCs w:val="0"/>
              <w:szCs w:val="32"/>
              <w:u w:val="none"/>
              <w:lang w:val="en-US" w:eastAsia="zh-CN"/>
            </w:rPr>
            <w:fldChar w:fldCharType="end"/>
          </w:r>
        </w:p>
        <w:p>
          <w:pPr>
            <w:jc w:val="both"/>
            <w:rPr>
              <w:rFonts w:hint="eastAsia"/>
              <w:b w:val="0"/>
              <w:bCs w:val="0"/>
              <w:sz w:val="32"/>
              <w:szCs w:val="32"/>
              <w:u w:val="none"/>
              <w:lang w:val="en-US" w:eastAsia="zh-CN"/>
            </w:rPr>
          </w:pPr>
          <w:r>
            <w:rPr>
              <w:rFonts w:hint="eastAsia"/>
              <w:bCs w:val="0"/>
              <w:szCs w:val="32"/>
              <w:u w:val="none"/>
              <w:lang w:val="en-US" w:eastAsia="zh-CN"/>
            </w:rPr>
            <w:fldChar w:fldCharType="end"/>
          </w:r>
        </w:p>
      </w:sdtContent>
    </w:sdt>
    <w:p>
      <w:pPr>
        <w:jc w:val="both"/>
        <w:rPr>
          <w:rFonts w:hint="eastAsia"/>
          <w:b w:val="0"/>
          <w:bCs w:val="0"/>
          <w:sz w:val="32"/>
          <w:szCs w:val="32"/>
          <w:u w:val="none"/>
          <w:lang w:val="en-US" w:eastAsia="zh-CN"/>
        </w:rPr>
      </w:pPr>
      <w:bookmarkStart w:id="7" w:name="_GoBack"/>
      <w:bookmarkEnd w:id="7"/>
    </w:p>
    <w:p>
      <w:pPr>
        <w:pStyle w:val="3"/>
        <w:bidi w:val="0"/>
        <w:jc w:val="center"/>
        <w:rPr>
          <w:rFonts w:hint="eastAsia"/>
          <w:lang w:val="en-US" w:eastAsia="zh-CN"/>
        </w:rPr>
      </w:pPr>
      <w:bookmarkStart w:id="0" w:name="_Toc18598"/>
      <w:r>
        <w:rPr>
          <w:rFonts w:hint="eastAsia"/>
          <w:lang w:val="en-US" w:eastAsia="zh-CN"/>
        </w:rPr>
        <w:t>摘要</w:t>
      </w:r>
      <w:bookmarkEnd w:id="0"/>
    </w:p>
    <w:p>
      <w:pPr>
        <w:widowControl/>
        <w:shd w:val="clear" w:color="auto" w:fill="FFFFFF"/>
        <w:spacing w:line="402" w:lineRule="atLeast"/>
        <w:ind w:left="372" w:leftChars="177" w:firstLine="460" w:firstLineChars="200"/>
        <w:jc w:val="left"/>
        <w:rPr>
          <w:rFonts w:ascii="Arial" w:hAnsi="Arial" w:cs="Arial"/>
          <w:kern w:val="0"/>
          <w:sz w:val="23"/>
          <w:szCs w:val="23"/>
        </w:rPr>
      </w:pPr>
      <w:r>
        <w:rPr>
          <w:rFonts w:ascii="Arial" w:hAnsi="Arial" w:cs="Arial"/>
          <w:kern w:val="0"/>
          <w:sz w:val="23"/>
          <w:szCs w:val="23"/>
        </w:rPr>
        <w:t>医院信息管理系统</w:t>
      </w:r>
      <w:r>
        <w:rPr>
          <w:rFonts w:hint="eastAsia" w:ascii="Arial" w:hAnsi="Arial" w:cs="Arial"/>
          <w:kern w:val="0"/>
          <w:sz w:val="23"/>
          <w:szCs w:val="23"/>
          <w:lang w:val="en-US" w:eastAsia="zh-CN"/>
        </w:rPr>
        <w:t>(HIS)</w:t>
      </w:r>
      <w:r>
        <w:rPr>
          <w:rFonts w:ascii="Arial" w:hAnsi="Arial" w:cs="Arial"/>
          <w:kern w:val="0"/>
          <w:sz w:val="23"/>
          <w:szCs w:val="23"/>
        </w:rPr>
        <w:t>是现代化医院运营的必要技术支撑和基础设施，实现医院信息管理系统的目的就是为了以更现代化、科学化、规范化的手段来加强医院的管理，提高医院的工作效率，改进医疗质量，从而树立现代医院的新形象，这也是未来医院发展的必然方向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关键词：现代化，科学化，规范化，提高效率，改进医疗质量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" w:name="_Toc7253"/>
      <w:r>
        <w:rPr>
          <w:rFonts w:hint="eastAsia"/>
          <w:lang w:val="en-US" w:eastAsia="zh-CN"/>
        </w:rPr>
        <w:t>1 愿景文档</w:t>
      </w:r>
      <w:bookmarkEnd w:id="1"/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bookmarkStart w:id="2" w:name="_Toc27165"/>
      <w:r>
        <w:rPr>
          <w:rFonts w:hint="eastAsia"/>
          <w:lang w:val="en-US" w:eastAsia="zh-CN"/>
        </w:rPr>
        <w:t>问题陈述</w:t>
      </w:r>
      <w:bookmarkEnd w:id="2"/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挂号、退号问题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0"/>
        <w:gridCol w:w="67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要素</w:t>
            </w:r>
          </w:p>
        </w:tc>
        <w:tc>
          <w:tcPr>
            <w:tcW w:w="679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</w:t>
            </w:r>
          </w:p>
        </w:tc>
        <w:tc>
          <w:tcPr>
            <w:tcW w:w="679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人工挂号、退号费时费力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受影响的是</w:t>
            </w:r>
          </w:p>
        </w:tc>
        <w:tc>
          <w:tcPr>
            <w:tcW w:w="679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挂号员、患者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</w:t>
            </w:r>
          </w:p>
        </w:tc>
        <w:tc>
          <w:tcPr>
            <w:tcW w:w="679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挂号、退号效率低下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解决方案的利益</w:t>
            </w:r>
          </w:p>
        </w:tc>
        <w:tc>
          <w:tcPr>
            <w:tcW w:w="679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快速、准确地挂号、退号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病人病历问题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0"/>
        <w:gridCol w:w="67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要素</w:t>
            </w:r>
          </w:p>
        </w:tc>
        <w:tc>
          <w:tcPr>
            <w:tcW w:w="679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</w:t>
            </w:r>
          </w:p>
        </w:tc>
        <w:tc>
          <w:tcPr>
            <w:tcW w:w="679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信息管理处于多渠道的散在状态，信息之间不沟通，不衔接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受影响的是</w:t>
            </w:r>
          </w:p>
        </w:tc>
        <w:tc>
          <w:tcPr>
            <w:tcW w:w="679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医生、患者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</w:t>
            </w:r>
          </w:p>
        </w:tc>
        <w:tc>
          <w:tcPr>
            <w:tcW w:w="679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医疗统计中信息交叉，重复，甚至出现误差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解决方案的利益</w:t>
            </w:r>
          </w:p>
        </w:tc>
        <w:tc>
          <w:tcPr>
            <w:tcW w:w="6792" w:type="dxa"/>
          </w:tcPr>
          <w:p>
            <w:pPr>
              <w:numPr>
                <w:ilvl w:val="0"/>
                <w:numId w:val="2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统计分析出患者现状，为医生提供便利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患者得到快速准确的治疗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收费、退费问题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0"/>
        <w:gridCol w:w="67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要素</w:t>
            </w:r>
          </w:p>
        </w:tc>
        <w:tc>
          <w:tcPr>
            <w:tcW w:w="679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</w:t>
            </w:r>
          </w:p>
        </w:tc>
        <w:tc>
          <w:tcPr>
            <w:tcW w:w="679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人工收费、退费费时费力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受影响的是</w:t>
            </w:r>
          </w:p>
        </w:tc>
        <w:tc>
          <w:tcPr>
            <w:tcW w:w="679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收费员、患者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</w:t>
            </w:r>
          </w:p>
        </w:tc>
        <w:tc>
          <w:tcPr>
            <w:tcW w:w="679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人工计算价格效率低下，易出错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解决方案的利益</w:t>
            </w:r>
          </w:p>
        </w:tc>
        <w:tc>
          <w:tcPr>
            <w:tcW w:w="6792" w:type="dxa"/>
          </w:tcPr>
          <w:p>
            <w:pPr>
              <w:numPr>
                <w:ilvl w:val="0"/>
                <w:numId w:val="3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价格计算便捷</w:t>
            </w:r>
          </w:p>
          <w:p>
            <w:pPr>
              <w:numPr>
                <w:ilvl w:val="0"/>
                <w:numId w:val="3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收费、退费快捷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bookmarkStart w:id="3" w:name="_Toc17592"/>
      <w:r>
        <w:rPr>
          <w:rFonts w:hint="eastAsia"/>
          <w:lang w:val="en-US" w:eastAsia="zh-CN"/>
        </w:rPr>
        <w:t>涉众与用户</w:t>
      </w:r>
      <w:bookmarkEnd w:id="3"/>
    </w:p>
    <w:p>
      <w:pPr>
        <w:rPr>
          <w:rFonts w:hint="default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1.2.1 涉众</w:t>
      </w:r>
    </w:p>
    <w:tbl>
      <w:tblPr>
        <w:tblStyle w:val="12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0"/>
        <w:gridCol w:w="1387"/>
        <w:gridCol w:w="58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  <w:t>涉众名</w:t>
            </w:r>
          </w:p>
        </w:tc>
        <w:tc>
          <w:tcPr>
            <w:tcW w:w="138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涉众类型</w:t>
            </w:r>
          </w:p>
        </w:tc>
        <w:tc>
          <w:tcPr>
            <w:tcW w:w="588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简要描述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0" w:type="dxa"/>
          </w:tcPr>
          <w:p>
            <w:pPr>
              <w:rPr>
                <w:rFonts w:hint="default"/>
                <w:b/>
                <w:bCs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u w:val="none"/>
                <w:vertAlign w:val="baseline"/>
                <w:lang w:val="en-US" w:eastAsia="zh-CN"/>
              </w:rPr>
              <w:t>医院</w:t>
            </w:r>
          </w:p>
        </w:tc>
        <w:tc>
          <w:tcPr>
            <w:tcW w:w="1387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客户</w:t>
            </w:r>
          </w:p>
        </w:tc>
        <w:tc>
          <w:tcPr>
            <w:tcW w:w="5886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购买系统的医院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医生</w:t>
            </w:r>
          </w:p>
        </w:tc>
        <w:tc>
          <w:tcPr>
            <w:tcW w:w="138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  <w:tc>
          <w:tcPr>
            <w:tcW w:w="588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软件的实际用户。主要是医院医生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挂号员</w:t>
            </w:r>
          </w:p>
        </w:tc>
        <w:tc>
          <w:tcPr>
            <w:tcW w:w="138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  <w:tc>
          <w:tcPr>
            <w:tcW w:w="588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软件的实际用户。主要是负责挂号的挂号员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收费员</w:t>
            </w:r>
          </w:p>
        </w:tc>
        <w:tc>
          <w:tcPr>
            <w:tcW w:w="138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  <w:tc>
          <w:tcPr>
            <w:tcW w:w="588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软件的实际用户。主要是负责收费的收费员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开发团队</w:t>
            </w:r>
          </w:p>
        </w:tc>
        <w:tc>
          <w:tcPr>
            <w:tcW w:w="138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开发人员</w:t>
            </w:r>
          </w:p>
        </w:tc>
        <w:tc>
          <w:tcPr>
            <w:tcW w:w="588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拥有专业技术以及经验的软件开发人员，使用相关技术完成产品的人和团队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运维团队</w:t>
            </w:r>
          </w:p>
        </w:tc>
        <w:tc>
          <w:tcPr>
            <w:tcW w:w="138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维护人员</w:t>
            </w:r>
          </w:p>
        </w:tc>
        <w:tc>
          <w:tcPr>
            <w:tcW w:w="588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软件的维护人员，保证软件可以正常运行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技术顾问</w:t>
            </w:r>
          </w:p>
        </w:tc>
        <w:tc>
          <w:tcPr>
            <w:tcW w:w="138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权威人士</w:t>
            </w:r>
          </w:p>
        </w:tc>
        <w:tc>
          <w:tcPr>
            <w:tcW w:w="588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为应用的开发提供技术指导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法律顾问</w:t>
            </w:r>
          </w:p>
        </w:tc>
        <w:tc>
          <w:tcPr>
            <w:tcW w:w="138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权威人士</w:t>
            </w:r>
          </w:p>
        </w:tc>
        <w:tc>
          <w:tcPr>
            <w:tcW w:w="588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具有法律专业知识，作用为实现预防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1.2.2 用户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5"/>
        <w:gridCol w:w="72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用户</w:t>
            </w:r>
          </w:p>
        </w:tc>
        <w:tc>
          <w:tcPr>
            <w:tcW w:w="729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简要描述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医生</w:t>
            </w:r>
          </w:p>
        </w:tc>
        <w:tc>
          <w:tcPr>
            <w:tcW w:w="729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使用登录与诊断功能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挂号员</w:t>
            </w:r>
          </w:p>
        </w:tc>
        <w:tc>
          <w:tcPr>
            <w:tcW w:w="729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使用挂号、退号功能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收费员</w:t>
            </w:r>
          </w:p>
        </w:tc>
        <w:tc>
          <w:tcPr>
            <w:tcW w:w="729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使用划价、收费功能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运营者</w:t>
            </w:r>
          </w:p>
        </w:tc>
        <w:tc>
          <w:tcPr>
            <w:tcW w:w="729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维护系统正常运行的工作人员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测试人员</w:t>
            </w:r>
          </w:p>
        </w:tc>
        <w:tc>
          <w:tcPr>
            <w:tcW w:w="729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负责对产品进行测试，即使反馈给开发团队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4" w:name="_Toc19907"/>
      <w:r>
        <w:rPr>
          <w:rFonts w:hint="eastAsia"/>
          <w:lang w:val="en-US" w:eastAsia="zh-CN"/>
        </w:rPr>
        <w:t>关键涉众与用户需求</w:t>
      </w:r>
      <w:bookmarkEnd w:id="4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2"/>
        <w:gridCol w:w="4339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2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用户类别</w:t>
            </w:r>
          </w:p>
        </w:tc>
        <w:tc>
          <w:tcPr>
            <w:tcW w:w="4339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描述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医生</w:t>
            </w:r>
          </w:p>
        </w:tc>
        <w:tc>
          <w:tcPr>
            <w:tcW w:w="433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登录账号查看本人的患者，并且对未患者进行诊断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4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需要登录自己账号</w:t>
            </w:r>
          </w:p>
          <w:p>
            <w:pPr>
              <w:numPr>
                <w:ilvl w:val="0"/>
                <w:numId w:val="4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查看自己的患者</w:t>
            </w:r>
          </w:p>
          <w:p>
            <w:pPr>
              <w:numPr>
                <w:ilvl w:val="0"/>
                <w:numId w:val="4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对未患者进行诊断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挂号员</w:t>
            </w:r>
          </w:p>
        </w:tc>
        <w:tc>
          <w:tcPr>
            <w:tcW w:w="433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给患者挂号、给患者退号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5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使用挂号功能</w:t>
            </w:r>
          </w:p>
          <w:p>
            <w:pPr>
              <w:numPr>
                <w:ilvl w:val="0"/>
                <w:numId w:val="5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使用退号功能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收费员</w:t>
            </w:r>
          </w:p>
        </w:tc>
        <w:tc>
          <w:tcPr>
            <w:tcW w:w="433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对医生给患者开的药进行划价和收费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6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使用划价功能</w:t>
            </w:r>
          </w:p>
          <w:p>
            <w:pPr>
              <w:numPr>
                <w:ilvl w:val="0"/>
                <w:numId w:val="6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使用收费功能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5" w:name="_Toc31229"/>
      <w:r>
        <w:rPr>
          <w:rFonts w:hint="eastAsia"/>
          <w:lang w:val="en-US" w:eastAsia="zh-CN"/>
        </w:rPr>
        <w:t>产品概述</w:t>
      </w:r>
      <w:bookmarkEnd w:id="5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1.4.1 产品定位陈述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7"/>
        <w:gridCol w:w="72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For</w:t>
            </w:r>
          </w:p>
        </w:tc>
        <w:tc>
          <w:tcPr>
            <w:tcW w:w="72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购买产品的医院的医生、挂号员以及收费员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Who</w:t>
            </w:r>
          </w:p>
        </w:tc>
        <w:tc>
          <w:tcPr>
            <w:tcW w:w="72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需要给医院患者进行挂号、收费、诊断等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</w:t>
            </w:r>
          </w:p>
        </w:tc>
        <w:tc>
          <w:tcPr>
            <w:tcW w:w="72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HIS是一个医院信息管理系统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That</w:t>
            </w:r>
          </w:p>
        </w:tc>
        <w:tc>
          <w:tcPr>
            <w:tcW w:w="72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实现医院快速挂号、收费、诊断等功能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Unlike</w:t>
            </w:r>
          </w:p>
        </w:tc>
        <w:tc>
          <w:tcPr>
            <w:tcW w:w="72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人工进行挂号、收费、诊断等功能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Out product</w:t>
            </w:r>
          </w:p>
        </w:tc>
        <w:tc>
          <w:tcPr>
            <w:tcW w:w="72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方便快捷地替代部分人的工作，信息统一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1.4.2 完整的产品概述</w:t>
      </w:r>
    </w:p>
    <w:p>
      <w:pPr>
        <w:numPr>
          <w:ilvl w:val="0"/>
          <w:numId w:val="0"/>
        </w:numPr>
        <w:spacing w:line="240" w:lineRule="auto"/>
        <w:rPr>
          <w:rFonts w:hint="eastAsia"/>
          <w:b w:val="0"/>
          <w:bCs w:val="0"/>
          <w:lang w:val="en-US" w:eastAsia="zh-CN"/>
        </w:rPr>
      </w:pPr>
      <w:r>
        <w:rPr>
          <w:rStyle w:val="16"/>
          <w:rFonts w:hint="eastAsia"/>
          <w:lang w:val="en-US" w:eastAsia="zh-CN"/>
        </w:rPr>
        <w:t>·</w:t>
      </w:r>
      <w:r>
        <w:rPr>
          <w:rFonts w:hint="eastAsia"/>
          <w:b w:val="0"/>
          <w:bCs w:val="0"/>
          <w:lang w:val="en-US" w:eastAsia="zh-CN"/>
        </w:rPr>
        <w:t>HIS是一个医院信息管理系统，具体功能包括挂号员挂号与退号、收费员划价与收费、以及医生登录与给病人诊断</w:t>
      </w:r>
    </w:p>
    <w:p>
      <w:pPr>
        <w:numPr>
          <w:ilvl w:val="0"/>
          <w:numId w:val="0"/>
        </w:numPr>
        <w:spacing w:line="240" w:lineRule="auto"/>
        <w:rPr>
          <w:rFonts w:hint="default"/>
          <w:b w:val="0"/>
          <w:bCs w:val="0"/>
          <w:lang w:val="en-US" w:eastAsia="zh-CN"/>
        </w:rPr>
      </w:pPr>
      <w:r>
        <w:rPr>
          <w:rStyle w:val="16"/>
          <w:rFonts w:hint="eastAsia"/>
          <w:lang w:val="en-US" w:eastAsia="zh-CN"/>
        </w:rPr>
        <w:t>·</w:t>
      </w:r>
      <w:r>
        <w:rPr>
          <w:rFonts w:hint="eastAsia"/>
          <w:b w:val="0"/>
          <w:bCs w:val="0"/>
          <w:lang w:val="en-US" w:eastAsia="zh-CN"/>
        </w:rPr>
        <w:t>门诊部分通过信息系统为患者提供门诊诊疗服务，针对患者的服务基本分为：门诊挂号、门诊退号、医生诊断、收费、退费</w:t>
      </w:r>
    </w:p>
    <w:p>
      <w:pPr>
        <w:numPr>
          <w:ilvl w:val="0"/>
          <w:numId w:val="0"/>
        </w:numPr>
        <w:spacing w:line="240" w:lineRule="auto"/>
        <w:rPr>
          <w:rFonts w:hint="eastAsia"/>
          <w:b w:val="0"/>
          <w:bCs w:val="0"/>
          <w:lang w:val="en-US" w:eastAsia="zh-CN"/>
        </w:rPr>
      </w:pPr>
      <w:r>
        <w:rPr>
          <w:rStyle w:val="16"/>
          <w:rFonts w:hint="eastAsia"/>
          <w:lang w:val="en-US" w:eastAsia="zh-CN"/>
        </w:rPr>
        <w:t>·</w:t>
      </w:r>
      <w:r>
        <w:rPr>
          <w:rFonts w:hint="eastAsia"/>
          <w:b w:val="0"/>
          <w:bCs w:val="0"/>
          <w:lang w:val="en-US" w:eastAsia="zh-CN"/>
        </w:rPr>
        <w:t>HIS替代了医院许多人工工作，将医院的工作变得简便、快捷。工作效率得到很大的提升。为医院节省了大量的人力物力</w:t>
      </w:r>
    </w:p>
    <w:p>
      <w:pPr>
        <w:spacing w:line="240" w:lineRule="auto"/>
        <w:jc w:val="both"/>
        <w:rPr>
          <w:rFonts w:hint="eastAsia"/>
          <w:lang w:eastAsia="zh-CN"/>
        </w:rPr>
      </w:pPr>
      <w:r>
        <w:rPr>
          <w:rStyle w:val="16"/>
          <w:rFonts w:hint="eastAsia"/>
          <w:lang w:val="en-US" w:eastAsia="zh-CN"/>
        </w:rPr>
        <w:t>·</w:t>
      </w:r>
      <w:r>
        <w:rPr>
          <w:rFonts w:hint="eastAsia"/>
          <w:b w:val="0"/>
          <w:bCs w:val="0"/>
          <w:lang w:val="en-US" w:eastAsia="zh-CN"/>
        </w:rPr>
        <w:t>需要记录的信息：姓名、性别</w:t>
      </w:r>
      <w:r>
        <w:rPr>
          <w:rFonts w:hint="eastAsia"/>
        </w:rPr>
        <w:t>、出生日期、年龄、身份证号、医保卡号、挂号科室、病历号、手机、地址、结算类别，挂号日期，看诊日期</w:t>
      </w:r>
      <w:r>
        <w:rPr>
          <w:rFonts w:hint="eastAsia"/>
          <w:lang w:eastAsia="zh-CN"/>
        </w:rPr>
        <w:t>。</w:t>
      </w:r>
    </w:p>
    <w:p>
      <w:pPr>
        <w:spacing w:line="240" w:lineRule="auto"/>
        <w:jc w:val="both"/>
        <w:rPr>
          <w:rFonts w:hint="eastAsia"/>
          <w:lang w:val="en-US" w:eastAsia="zh-CN"/>
        </w:rPr>
      </w:pPr>
      <w:r>
        <w:rPr>
          <w:rStyle w:val="16"/>
          <w:rFonts w:hint="eastAsia"/>
          <w:lang w:val="en-US" w:eastAsia="zh-CN"/>
        </w:rPr>
        <w:t>·</w:t>
      </w:r>
      <w:r>
        <w:rPr>
          <w:rFonts w:hint="eastAsia"/>
          <w:lang w:val="en-US" w:eastAsia="zh-CN"/>
        </w:rPr>
        <w:t>硬件环境：</w:t>
      </w:r>
    </w:p>
    <w:p>
      <w:pPr>
        <w:spacing w:line="240" w:lineRule="auto"/>
        <w:ind w:firstLine="420" w:firstLineChars="0"/>
        <w:rPr>
          <w:rFonts w:hint="eastAsia"/>
        </w:rPr>
      </w:pPr>
      <w:r>
        <w:rPr>
          <w:rFonts w:hint="eastAsia"/>
        </w:rPr>
        <w:t>系统需要：</w:t>
      </w:r>
      <w:r>
        <w:t>W</w:t>
      </w:r>
      <w:r>
        <w:rPr>
          <w:rFonts w:hint="eastAsia"/>
        </w:rPr>
        <w:t>indows 10、</w:t>
      </w:r>
      <w:r>
        <w:t>W</w:t>
      </w:r>
      <w:r>
        <w:rPr>
          <w:rFonts w:hint="eastAsia"/>
        </w:rPr>
        <w:t>indows xp、</w:t>
      </w:r>
      <w:r>
        <w:t>W</w:t>
      </w:r>
      <w:r>
        <w:rPr>
          <w:rFonts w:hint="eastAsia"/>
        </w:rPr>
        <w:t>indows 8</w:t>
      </w:r>
    </w:p>
    <w:p>
      <w:pPr>
        <w:spacing w:line="240" w:lineRule="auto"/>
        <w:ind w:firstLine="420" w:firstLineChars="0"/>
        <w:rPr>
          <w:rFonts w:hint="eastAsia"/>
        </w:rPr>
      </w:pPr>
      <w:r>
        <w:rPr>
          <w:rFonts w:hint="eastAsia"/>
        </w:rPr>
        <w:t>处 理 器：intel(R) Core(TM) i7-4710MQ CPU @ 2.5GHz 2.50 FHz</w:t>
      </w:r>
    </w:p>
    <w:p>
      <w:pPr>
        <w:spacing w:line="240" w:lineRule="auto"/>
        <w:ind w:firstLine="420" w:firstLineChars="0"/>
        <w:rPr>
          <w:rFonts w:hint="eastAsia"/>
        </w:rPr>
      </w:pPr>
      <w:r>
        <w:rPr>
          <w:rFonts w:hint="eastAsia"/>
        </w:rPr>
        <w:t>已安装的内存：8.00GB（可用7.88GB）</w:t>
      </w:r>
    </w:p>
    <w:p>
      <w:pPr>
        <w:spacing w:line="24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</w:rPr>
        <w:t>系统类型：64位操作系统、基于x64的处理器</w:t>
      </w:r>
    </w:p>
    <w:p>
      <w:pPr>
        <w:spacing w:line="240" w:lineRule="auto"/>
        <w:rPr>
          <w:rFonts w:hint="default"/>
          <w:b w:val="0"/>
          <w:bCs w:val="0"/>
          <w:lang w:val="en-US" w:eastAsia="zh-CN"/>
        </w:rPr>
      </w:pPr>
      <w:r>
        <w:rPr>
          <w:rStyle w:val="16"/>
          <w:rFonts w:hint="eastAsia"/>
          <w:lang w:val="en-US" w:eastAsia="zh-CN"/>
        </w:rPr>
        <w:t>·</w:t>
      </w:r>
      <w:r>
        <w:rPr>
          <w:rStyle w:val="16"/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t>软件环境</w:t>
      </w:r>
      <w:r>
        <w:rPr>
          <w:rStyle w:val="16"/>
          <w:rFonts w:hint="eastAsia"/>
          <w:b w:val="0"/>
          <w:bCs/>
          <w:sz w:val="21"/>
          <w:szCs w:val="21"/>
          <w:lang w:val="en-US" w:eastAsia="zh-CN"/>
        </w:rPr>
        <w:t>：</w:t>
      </w:r>
      <w:r>
        <w:rPr>
          <w:rFonts w:hint="eastAsia"/>
        </w:rPr>
        <w:t>1.HBuilder、2.Microsoft FrontPage、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 eclipse、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.MySql等软件</w:t>
      </w:r>
    </w:p>
    <w:p>
      <w:pPr>
        <w:spacing w:line="240" w:lineRule="auto"/>
        <w:rPr>
          <w:rFonts w:hint="eastAsia"/>
        </w:rPr>
      </w:pPr>
      <w:r>
        <w:rPr>
          <w:rStyle w:val="16"/>
          <w:rFonts w:hint="eastAsia"/>
          <w:lang w:val="en-US" w:eastAsia="zh-CN"/>
        </w:rPr>
        <w:t>·</w:t>
      </w:r>
      <w:r>
        <w:rPr>
          <w:rFonts w:hint="eastAsia"/>
          <w:b w:val="0"/>
          <w:bCs w:val="0"/>
          <w:lang w:val="en-US" w:eastAsia="zh-CN"/>
        </w:rPr>
        <w:t>运行环境：</w:t>
      </w:r>
      <w:r>
        <w:rPr>
          <w:rFonts w:hint="eastAsia"/>
        </w:rPr>
        <w:t>电脑</w:t>
      </w:r>
      <w:r>
        <w:rPr>
          <w:rFonts w:hint="eastAsia"/>
          <w:lang w:eastAsia="zh-CN"/>
        </w:rPr>
        <w:t>、</w:t>
      </w:r>
      <w:r>
        <w:rPr>
          <w:rFonts w:hint="eastAsia"/>
        </w:rPr>
        <w:t>手机、IE浏览器、360浏览器、火狐浏览器、搜狗浏览器等</w:t>
      </w:r>
    </w:p>
    <w:p>
      <w:pPr>
        <w:spacing w:line="240" w:lineRule="auto"/>
        <w:rPr>
          <w:rFonts w:hint="eastAsia"/>
        </w:rPr>
      </w:pP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bookmarkStart w:id="6" w:name="_Toc10602"/>
      <w:r>
        <w:rPr>
          <w:rFonts w:hint="eastAsia"/>
          <w:lang w:val="en-US" w:eastAsia="zh-CN"/>
        </w:rPr>
        <w:t>特性</w:t>
      </w:r>
      <w:bookmarkEnd w:id="6"/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634EA39"/>
    <w:multiLevelType w:val="singleLevel"/>
    <w:tmpl w:val="B634EA3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A971878"/>
    <w:multiLevelType w:val="singleLevel"/>
    <w:tmpl w:val="EA97187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F62E76C6"/>
    <w:multiLevelType w:val="singleLevel"/>
    <w:tmpl w:val="F62E76C6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4C5199B9"/>
    <w:multiLevelType w:val="singleLevel"/>
    <w:tmpl w:val="4C5199B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DF36653"/>
    <w:multiLevelType w:val="multilevel"/>
    <w:tmpl w:val="5DF36653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5">
    <w:nsid w:val="777048B0"/>
    <w:multiLevelType w:val="singleLevel"/>
    <w:tmpl w:val="777048B0"/>
    <w:lvl w:ilvl="0" w:tentative="0">
      <w:start w:val="1"/>
      <w:numFmt w:val="decimal"/>
      <w:suff w:val="space"/>
      <w:lvlText w:val="%1."/>
      <w:lvlJc w:val="left"/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BC2712"/>
    <w:rsid w:val="016A729A"/>
    <w:rsid w:val="20DC60D3"/>
    <w:rsid w:val="2A7D4788"/>
    <w:rsid w:val="366D10AC"/>
    <w:rsid w:val="49BC2712"/>
    <w:rsid w:val="60386C0D"/>
    <w:rsid w:val="6A2D43A6"/>
    <w:rsid w:val="7B866D98"/>
    <w:rsid w:val="7E844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4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5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6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3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iPriority w:val="0"/>
    <w:pPr>
      <w:ind w:left="840" w:leftChars="400"/>
    </w:p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9">
    <w:name w:val="toc 1"/>
    <w:basedOn w:val="1"/>
    <w:next w:val="1"/>
    <w:uiPriority w:val="0"/>
  </w:style>
  <w:style w:type="paragraph" w:styleId="10">
    <w:name w:val="toc 2"/>
    <w:basedOn w:val="1"/>
    <w:next w:val="1"/>
    <w:uiPriority w:val="0"/>
    <w:pPr>
      <w:ind w:left="420" w:leftChars="200"/>
    </w:p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4">
    <w:name w:val="标题 2 Char"/>
    <w:link w:val="3"/>
    <w:qFormat/>
    <w:uiPriority w:val="0"/>
    <w:rPr>
      <w:rFonts w:ascii="Arial" w:hAnsi="Arial" w:eastAsia="黑体"/>
      <w:b/>
      <w:sz w:val="32"/>
    </w:rPr>
  </w:style>
  <w:style w:type="character" w:customStyle="1" w:styleId="15">
    <w:name w:val="标题 3 Char"/>
    <w:link w:val="4"/>
    <w:qFormat/>
    <w:uiPriority w:val="0"/>
    <w:rPr>
      <w:b/>
      <w:bCs/>
      <w:sz w:val="32"/>
      <w:szCs w:val="32"/>
    </w:rPr>
  </w:style>
  <w:style w:type="character" w:customStyle="1" w:styleId="16">
    <w:name w:val="标题 4 Char"/>
    <w:link w:val="5"/>
    <w:qFormat/>
    <w:uiPriority w:val="0"/>
    <w:rPr>
      <w:rFonts w:ascii="Arial" w:hAnsi="Arial" w:eastAsia="黑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2019-08-17T07:27:00Z</dcterms:created>
  <dc:creator>꯭绕꯭指꯭柔꯭</dc:creator>
  <cp:lastModifiedBy>꯭绕꯭指꯭柔꯭</cp:lastModifiedBy>
  <dcterms:modified xsi:type="dcterms:W3CDTF">2019-08-18T13:39:33Z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