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B52E" w14:textId="77777777" w:rsidR="008575D8" w:rsidRDefault="008575D8" w:rsidP="008575D8">
      <w:pPr>
        <w:jc w:val="center"/>
        <w:rPr>
          <w:b/>
          <w:bCs/>
        </w:rPr>
      </w:pPr>
      <w:r w:rsidRPr="008575D8">
        <w:rPr>
          <w:b/>
          <w:bCs/>
        </w:rPr>
        <w:t>Title: Artificial Intelligence in Healthcare: Job Displacement or Role Transformation?</w:t>
      </w:r>
    </w:p>
    <w:p w14:paraId="0DE1ECB8" w14:textId="77777777" w:rsidR="00251737" w:rsidRDefault="00251737" w:rsidP="008575D8">
      <w:pPr>
        <w:jc w:val="center"/>
        <w:rPr>
          <w:b/>
          <w:bCs/>
        </w:rPr>
      </w:pPr>
    </w:p>
    <w:p w14:paraId="57A1EC86" w14:textId="77777777" w:rsidR="00251737" w:rsidRDefault="00251737" w:rsidP="00251737">
      <w:pPr>
        <w:jc w:val="both"/>
      </w:pPr>
    </w:p>
    <w:p w14:paraId="0430CF3F" w14:textId="176F3AC5" w:rsidR="00BB5D28" w:rsidRPr="00BB5D28" w:rsidRDefault="002D230C" w:rsidP="00251737">
      <w:pPr>
        <w:jc w:val="both"/>
      </w:pPr>
      <w:r w:rsidRPr="002D230C">
        <w:t>AI’s impact on radiology is most evident in diagnostic imaging, where it analy</w:t>
      </w:r>
      <w:r w:rsidRPr="008575D8">
        <w:t>s</w:t>
      </w:r>
      <w:r w:rsidRPr="002D230C">
        <w:t>es scans faster than human experts.</w:t>
      </w:r>
      <w:r w:rsidRPr="008575D8">
        <w:t xml:space="preserve"> </w:t>
      </w:r>
      <w:r w:rsidR="00BB5D28" w:rsidRPr="008575D8">
        <w:t>AI-powered tools are already used to detect lung cancer, fractures, and cardiovascular diseases, significantly improving diagnostic speed. However, while AI enhances efficiency, it does not replace radiologists. Instead, it shifts their role from manual interpretation to AI-assisted decision-making.</w:t>
      </w:r>
      <w:r w:rsidR="0076493E">
        <w:t xml:space="preserve"> </w:t>
      </w:r>
      <w:r w:rsidRPr="002D230C">
        <w:t>A 2025 study in Clinical Radiology found that radiologists expected AI to reduce workload, but once implemented, it actually created more work due to false positives, workflow disruptions, and extra review time (</w:t>
      </w:r>
      <w:proofErr w:type="spellStart"/>
      <w:r w:rsidRPr="002D230C">
        <w:t>Togher</w:t>
      </w:r>
      <w:proofErr w:type="spellEnd"/>
      <w:r w:rsidRPr="002D230C">
        <w:t xml:space="preserve"> et al., 2025). This shows that AI isn’t an instant solution</w:t>
      </w:r>
      <w:r w:rsidRPr="008575D8">
        <w:t xml:space="preserve"> and </w:t>
      </w:r>
    </w:p>
    <w:p w14:paraId="28F65247" w14:textId="77777777" w:rsidR="008A0806" w:rsidRDefault="008A0806">
      <w:pPr>
        <w:rPr>
          <w:lang w:val="en-US"/>
        </w:rPr>
      </w:pPr>
    </w:p>
    <w:p w14:paraId="730E8FA8" w14:textId="4C7574EF" w:rsidR="009148FA" w:rsidRDefault="008575D8">
      <w:pPr>
        <w:rPr>
          <w:lang w:val="en-US"/>
        </w:rPr>
      </w:pPr>
      <w:r>
        <w:rPr>
          <w:lang w:val="en-US"/>
        </w:rPr>
        <w:t>References:</w:t>
      </w:r>
    </w:p>
    <w:p w14:paraId="728A9706" w14:textId="2B54F654" w:rsidR="0076493E" w:rsidRPr="0076493E" w:rsidRDefault="0076493E" w:rsidP="0076493E">
      <w:pPr>
        <w:rPr>
          <w:rFonts w:eastAsiaTheme="majorEastAsia" w:cs="Times New Roman"/>
          <w:kern w:val="0"/>
          <w14:ligatures w14:val="none"/>
        </w:rPr>
      </w:pPr>
      <w:r w:rsidRPr="0076493E">
        <w:rPr>
          <w:rFonts w:eastAsiaTheme="majorEastAsia" w:cs="Times New Roman"/>
          <w:kern w:val="0"/>
          <w14:ligatures w14:val="none"/>
        </w:rPr>
        <w:t xml:space="preserve">1. Silicon Valley Bank. (2024). </w:t>
      </w:r>
      <w:r w:rsidRPr="0076493E">
        <w:rPr>
          <w:rFonts w:eastAsiaTheme="majorEastAsia" w:cs="Times New Roman"/>
          <w:i/>
          <w:iCs/>
          <w:kern w:val="0"/>
          <w14:ligatures w14:val="none"/>
        </w:rPr>
        <w:t>The AI-powered healthcare experience: Investment trends and industry impact.</w:t>
      </w:r>
      <w:r w:rsidRPr="0076493E">
        <w:rPr>
          <w:rFonts w:eastAsiaTheme="majorEastAsia" w:cs="Times New Roman"/>
          <w:kern w:val="0"/>
          <w14:ligatures w14:val="none"/>
        </w:rPr>
        <w:t xml:space="preserve"> SVB. Retrieved from </w:t>
      </w:r>
      <w:hyperlink r:id="rId5" w:history="1">
        <w:r w:rsidRPr="0076493E">
          <w:rPr>
            <w:rStyle w:val="Hyperlink"/>
            <w:rFonts w:eastAsiaTheme="majorEastAsia" w:cs="Times New Roman"/>
            <w:kern w:val="0"/>
            <w14:ligatures w14:val="none"/>
          </w:rPr>
          <w:t>https://www.svb.com/trends-insights/reports/artificial-intelligence-ai-in-healthcare</w:t>
        </w:r>
      </w:hyperlink>
    </w:p>
    <w:p w14:paraId="515BCBC1" w14:textId="67923345" w:rsidR="007550B7" w:rsidRPr="007550B7" w:rsidRDefault="0076493E" w:rsidP="007550B7">
      <w:pPr>
        <w:rPr>
          <w:rFonts w:eastAsiaTheme="majorEastAsia"/>
          <w:kern w:val="0"/>
          <w14:ligatures w14:val="none"/>
        </w:rPr>
      </w:pPr>
      <w:r w:rsidRPr="0076493E">
        <w:rPr>
          <w:rFonts w:eastAsiaTheme="majorEastAsia" w:cs="Times New Roman"/>
          <w:kern w:val="0"/>
          <w14:ligatures w14:val="none"/>
        </w:rPr>
        <w:t xml:space="preserve">2. </w:t>
      </w:r>
      <w:proofErr w:type="spellStart"/>
      <w:r w:rsidRPr="0076493E">
        <w:rPr>
          <w:rFonts w:eastAsiaTheme="majorEastAsia" w:cs="Times New Roman"/>
          <w:kern w:val="0"/>
          <w14:ligatures w14:val="none"/>
        </w:rPr>
        <w:t>Togher</w:t>
      </w:r>
      <w:proofErr w:type="spellEnd"/>
      <w:r w:rsidRPr="0076493E">
        <w:rPr>
          <w:rFonts w:eastAsiaTheme="majorEastAsia" w:cs="Times New Roman"/>
          <w:kern w:val="0"/>
          <w14:ligatures w14:val="none"/>
        </w:rPr>
        <w:t xml:space="preserve">, D., et al. (2025). </w:t>
      </w:r>
      <w:r w:rsidR="007550B7" w:rsidRPr="007550B7">
        <w:rPr>
          <w:rFonts w:eastAsiaTheme="majorEastAsia"/>
          <w:kern w:val="0"/>
          <w14:ligatures w14:val="none"/>
        </w:rPr>
        <w:t xml:space="preserve">Evolution of radiology staff perspectives during artificial intelligence (AI) implementation for expedited lung cancer triage. </w:t>
      </w:r>
      <w:r w:rsidR="007550B7" w:rsidRPr="007550B7">
        <w:rPr>
          <w:rFonts w:eastAsiaTheme="majorEastAsia"/>
          <w:i/>
          <w:iCs/>
          <w:kern w:val="0"/>
          <w14:ligatures w14:val="none"/>
        </w:rPr>
        <w:t xml:space="preserve">Clinical Radiology, 81, 106704. </w:t>
      </w:r>
      <w:r w:rsidR="007550B7">
        <w:rPr>
          <w:rFonts w:eastAsiaTheme="majorEastAsia"/>
          <w:kern w:val="0"/>
          <w14:ligatures w14:val="none"/>
        </w:rPr>
        <w:t>10</w:t>
      </w:r>
      <w:r w:rsidR="007550B7" w:rsidRPr="007550B7">
        <w:rPr>
          <w:rFonts w:eastAsiaTheme="majorEastAsia"/>
          <w:kern w:val="0"/>
          <w14:ligatures w14:val="none"/>
        </w:rPr>
        <w:t>https://doi.org/10.1016/j.crad.2024.09.010</w:t>
      </w:r>
    </w:p>
    <w:p w14:paraId="64BACAD6" w14:textId="07C6202F" w:rsidR="0076493E" w:rsidRPr="007550B7" w:rsidRDefault="0076493E" w:rsidP="0076493E">
      <w:pPr>
        <w:rPr>
          <w:rFonts w:eastAsiaTheme="majorEastAsia"/>
          <w:kern w:val="0"/>
          <w14:ligatures w14:val="none"/>
        </w:rPr>
      </w:pPr>
      <w:r w:rsidRPr="0076493E">
        <w:rPr>
          <w:rFonts w:eastAsiaTheme="majorEastAsia" w:cs="Times New Roman"/>
          <w:kern w:val="0"/>
          <w14:ligatures w14:val="none"/>
        </w:rPr>
        <w:t xml:space="preserve">3. </w:t>
      </w:r>
      <w:proofErr w:type="spellStart"/>
      <w:r w:rsidRPr="0076493E">
        <w:rPr>
          <w:rFonts w:eastAsiaTheme="majorEastAsia" w:cs="Times New Roman"/>
          <w:kern w:val="0"/>
          <w14:ligatures w14:val="none"/>
        </w:rPr>
        <w:t>Chavoshi</w:t>
      </w:r>
      <w:proofErr w:type="spellEnd"/>
      <w:r w:rsidRPr="0076493E">
        <w:rPr>
          <w:rFonts w:eastAsiaTheme="majorEastAsia" w:cs="Times New Roman"/>
          <w:kern w:val="0"/>
          <w14:ligatures w14:val="none"/>
        </w:rPr>
        <w:t xml:space="preserve">, M., et al. (2024). </w:t>
      </w:r>
      <w:r w:rsidR="007550B7" w:rsidRPr="007550B7">
        <w:rPr>
          <w:rFonts w:eastAsiaTheme="majorEastAsia"/>
          <w:kern w:val="0"/>
          <w14:ligatures w14:val="none"/>
        </w:rPr>
        <w:t xml:space="preserve">Diagnostic performance of deep learning models versus radiologists in COVID-19 pneumonia: A systematic review and meta-analysis. </w:t>
      </w:r>
      <w:r w:rsidR="007550B7" w:rsidRPr="007550B7">
        <w:rPr>
          <w:rFonts w:eastAsiaTheme="majorEastAsia"/>
          <w:i/>
          <w:iCs/>
          <w:kern w:val="0"/>
          <w14:ligatures w14:val="none"/>
        </w:rPr>
        <w:t>Clinical Imaging</w:t>
      </w:r>
      <w:r w:rsidR="007550B7" w:rsidRPr="007550B7">
        <w:rPr>
          <w:rFonts w:eastAsiaTheme="majorEastAsia"/>
          <w:kern w:val="0"/>
          <w14:ligatures w14:val="none"/>
        </w:rPr>
        <w:t xml:space="preserve">, </w:t>
      </w:r>
      <w:r w:rsidR="007550B7" w:rsidRPr="007550B7">
        <w:rPr>
          <w:rFonts w:eastAsiaTheme="majorEastAsia"/>
          <w:i/>
          <w:iCs/>
          <w:kern w:val="0"/>
          <w14:ligatures w14:val="none"/>
        </w:rPr>
        <w:t>107</w:t>
      </w:r>
      <w:r w:rsidR="007550B7" w:rsidRPr="007550B7">
        <w:rPr>
          <w:rFonts w:eastAsiaTheme="majorEastAsia"/>
          <w:kern w:val="0"/>
          <w14:ligatures w14:val="none"/>
        </w:rPr>
        <w:t>, 110092. https://doi.org/10.1016/j.clinimag.2024.110092</w:t>
      </w:r>
    </w:p>
    <w:p w14:paraId="46B2A2F5" w14:textId="7BF38574" w:rsidR="007550B7" w:rsidRPr="007550B7" w:rsidRDefault="0076493E" w:rsidP="007550B7">
      <w:pPr>
        <w:rPr>
          <w:rFonts w:eastAsiaTheme="majorEastAsia"/>
          <w:kern w:val="0"/>
          <w14:ligatures w14:val="none"/>
        </w:rPr>
      </w:pPr>
      <w:r w:rsidRPr="0076493E">
        <w:rPr>
          <w:rFonts w:eastAsiaTheme="majorEastAsia" w:cs="Times New Roman"/>
          <w:kern w:val="0"/>
          <w14:ligatures w14:val="none"/>
        </w:rPr>
        <w:t xml:space="preserve">4. Kumar, A., et al. (2023). </w:t>
      </w:r>
      <w:r w:rsidR="007550B7" w:rsidRPr="007550B7">
        <w:rPr>
          <w:rFonts w:eastAsiaTheme="majorEastAsia"/>
          <w:kern w:val="0"/>
          <w14:ligatures w14:val="none"/>
        </w:rPr>
        <w:t xml:space="preserve">Evaluation of 5G techniques affecting the deployment of smart hospital infrastructure: Understanding 5G, AI and IoT role in smart hospital. </w:t>
      </w:r>
      <w:r w:rsidR="007550B7" w:rsidRPr="007550B7">
        <w:rPr>
          <w:rFonts w:eastAsiaTheme="majorEastAsia"/>
          <w:i/>
          <w:iCs/>
          <w:kern w:val="0"/>
          <w14:ligatures w14:val="none"/>
        </w:rPr>
        <w:t>Alexandria Engineering Journal</w:t>
      </w:r>
      <w:r w:rsidR="007550B7" w:rsidRPr="007550B7">
        <w:rPr>
          <w:rFonts w:eastAsiaTheme="majorEastAsia"/>
          <w:kern w:val="0"/>
          <w14:ligatures w14:val="none"/>
        </w:rPr>
        <w:t xml:space="preserve">, </w:t>
      </w:r>
      <w:r w:rsidR="007550B7" w:rsidRPr="007550B7">
        <w:rPr>
          <w:rFonts w:eastAsiaTheme="majorEastAsia"/>
          <w:i/>
          <w:iCs/>
          <w:kern w:val="0"/>
          <w14:ligatures w14:val="none"/>
        </w:rPr>
        <w:t>83</w:t>
      </w:r>
      <w:r w:rsidR="007550B7" w:rsidRPr="007550B7">
        <w:rPr>
          <w:rFonts w:eastAsiaTheme="majorEastAsia"/>
          <w:kern w:val="0"/>
          <w14:ligatures w14:val="none"/>
        </w:rPr>
        <w:t>, 335–354. https://doi.org/10.1016/j.aej.2023.10.065</w:t>
      </w:r>
    </w:p>
    <w:p w14:paraId="16B3DEAD" w14:textId="411424DC" w:rsidR="007550B7" w:rsidRPr="007550B7" w:rsidRDefault="0076493E" w:rsidP="007550B7">
      <w:pPr>
        <w:rPr>
          <w:rFonts w:eastAsiaTheme="majorEastAsia"/>
          <w:kern w:val="0"/>
          <w14:ligatures w14:val="none"/>
        </w:rPr>
      </w:pPr>
      <w:r w:rsidRPr="0076493E">
        <w:rPr>
          <w:rFonts w:eastAsiaTheme="majorEastAsia" w:cs="Times New Roman"/>
          <w:kern w:val="0"/>
          <w14:ligatures w14:val="none"/>
        </w:rPr>
        <w:t xml:space="preserve">5. Rahimi, A. K., et al. (2024). </w:t>
      </w:r>
      <w:r w:rsidR="007550B7" w:rsidRPr="007550B7">
        <w:rPr>
          <w:rFonts w:eastAsiaTheme="majorEastAsia"/>
          <w:kern w:val="0"/>
          <w14:ligatures w14:val="none"/>
        </w:rPr>
        <w:t xml:space="preserve">Implementing AI in hospitals to achieve a learning health system: Systematic review of current enablers and barriers. </w:t>
      </w:r>
      <w:r w:rsidR="007550B7" w:rsidRPr="007550B7">
        <w:rPr>
          <w:rFonts w:eastAsiaTheme="majorEastAsia"/>
          <w:i/>
          <w:iCs/>
          <w:kern w:val="0"/>
          <w14:ligatures w14:val="none"/>
        </w:rPr>
        <w:t>Journal of Medical Internet Research</w:t>
      </w:r>
      <w:r w:rsidR="007550B7" w:rsidRPr="007550B7">
        <w:rPr>
          <w:rFonts w:eastAsiaTheme="majorEastAsia"/>
          <w:kern w:val="0"/>
          <w14:ligatures w14:val="none"/>
        </w:rPr>
        <w:t xml:space="preserve">, </w:t>
      </w:r>
      <w:r w:rsidR="007550B7" w:rsidRPr="007550B7">
        <w:rPr>
          <w:rFonts w:eastAsiaTheme="majorEastAsia"/>
          <w:i/>
          <w:iCs/>
          <w:kern w:val="0"/>
          <w14:ligatures w14:val="none"/>
        </w:rPr>
        <w:t>26</w:t>
      </w:r>
      <w:r w:rsidR="007550B7" w:rsidRPr="007550B7">
        <w:rPr>
          <w:rFonts w:eastAsiaTheme="majorEastAsia"/>
          <w:kern w:val="0"/>
          <w14:ligatures w14:val="none"/>
        </w:rPr>
        <w:t>, e49655. https://doi.org/10.2196/49655</w:t>
      </w:r>
    </w:p>
    <w:p w14:paraId="7AA016BA" w14:textId="03C11F85" w:rsidR="007550B7" w:rsidRPr="007550B7" w:rsidRDefault="0076493E" w:rsidP="007550B7">
      <w:pPr>
        <w:rPr>
          <w:rFonts w:eastAsiaTheme="majorEastAsia"/>
          <w:kern w:val="0"/>
          <w14:ligatures w14:val="none"/>
        </w:rPr>
      </w:pPr>
      <w:r w:rsidRPr="0076493E">
        <w:rPr>
          <w:rFonts w:eastAsiaTheme="majorEastAsia" w:cs="Times New Roman"/>
          <w:kern w:val="0"/>
          <w14:ligatures w14:val="none"/>
        </w:rPr>
        <w:t xml:space="preserve">6. Rigas, E. S., et al. (2024). </w:t>
      </w:r>
      <w:r w:rsidR="007550B7" w:rsidRPr="007550B7">
        <w:rPr>
          <w:rFonts w:eastAsiaTheme="majorEastAsia"/>
          <w:kern w:val="0"/>
          <w14:ligatures w14:val="none"/>
        </w:rPr>
        <w:t xml:space="preserve">Semantic interoperability for an AI-based applications platform for smart hospitals using HL7 FHIR. </w:t>
      </w:r>
      <w:r w:rsidR="007550B7" w:rsidRPr="007550B7">
        <w:rPr>
          <w:rFonts w:eastAsiaTheme="majorEastAsia"/>
          <w:i/>
          <w:iCs/>
          <w:kern w:val="0"/>
          <w14:ligatures w14:val="none"/>
        </w:rPr>
        <w:t>Journal of Systems and Software</w:t>
      </w:r>
      <w:r w:rsidR="007550B7" w:rsidRPr="007550B7">
        <w:rPr>
          <w:rFonts w:eastAsiaTheme="majorEastAsia"/>
          <w:kern w:val="0"/>
          <w14:ligatures w14:val="none"/>
        </w:rPr>
        <w:t xml:space="preserve">, </w:t>
      </w:r>
      <w:r w:rsidR="007550B7" w:rsidRPr="007550B7">
        <w:rPr>
          <w:rFonts w:eastAsiaTheme="majorEastAsia"/>
          <w:i/>
          <w:iCs/>
          <w:kern w:val="0"/>
          <w14:ligatures w14:val="none"/>
        </w:rPr>
        <w:t>215</w:t>
      </w:r>
      <w:r w:rsidR="007550B7" w:rsidRPr="007550B7">
        <w:rPr>
          <w:rFonts w:eastAsiaTheme="majorEastAsia"/>
          <w:kern w:val="0"/>
          <w14:ligatures w14:val="none"/>
        </w:rPr>
        <w:t>, 112093. https://doi.org/10.1016/j.jss.2024.112093</w:t>
      </w:r>
    </w:p>
    <w:p w14:paraId="17C1BFDC" w14:textId="77777777" w:rsidR="0093483A" w:rsidRPr="0093483A" w:rsidRDefault="0093483A" w:rsidP="0076493E">
      <w:pPr>
        <w:pStyle w:val="ListParagraph"/>
      </w:pPr>
    </w:p>
    <w:p w14:paraId="7AC1B8DD" w14:textId="77777777" w:rsidR="0093483A" w:rsidRPr="008A0806" w:rsidRDefault="0093483A"/>
    <w:sectPr w:rsidR="0093483A" w:rsidRPr="008A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813B5"/>
    <w:multiLevelType w:val="hybridMultilevel"/>
    <w:tmpl w:val="5ED21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38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98"/>
    <w:rsid w:val="001112B5"/>
    <w:rsid w:val="00143855"/>
    <w:rsid w:val="001774DE"/>
    <w:rsid w:val="00251737"/>
    <w:rsid w:val="002830FC"/>
    <w:rsid w:val="002D230C"/>
    <w:rsid w:val="00342B5F"/>
    <w:rsid w:val="004E6981"/>
    <w:rsid w:val="00596925"/>
    <w:rsid w:val="00634050"/>
    <w:rsid w:val="007550B7"/>
    <w:rsid w:val="0076493E"/>
    <w:rsid w:val="00782498"/>
    <w:rsid w:val="007A79F2"/>
    <w:rsid w:val="00834F22"/>
    <w:rsid w:val="008575D8"/>
    <w:rsid w:val="00870192"/>
    <w:rsid w:val="008768E6"/>
    <w:rsid w:val="008A0806"/>
    <w:rsid w:val="008A42EE"/>
    <w:rsid w:val="009148FA"/>
    <w:rsid w:val="0093483A"/>
    <w:rsid w:val="00B6486B"/>
    <w:rsid w:val="00BB5D28"/>
    <w:rsid w:val="00C12F91"/>
    <w:rsid w:val="00C5789D"/>
    <w:rsid w:val="00CE200A"/>
    <w:rsid w:val="00D954DA"/>
    <w:rsid w:val="00F90576"/>
    <w:rsid w:val="00F911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4DBB0"/>
  <w15:chartTrackingRefBased/>
  <w15:docId w15:val="{AD3658DC-E7FA-C246-A913-CAF3980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498"/>
    <w:rPr>
      <w:rFonts w:eastAsiaTheme="majorEastAsia" w:cstheme="majorBidi"/>
      <w:color w:val="272727" w:themeColor="text1" w:themeTint="D8"/>
    </w:rPr>
  </w:style>
  <w:style w:type="paragraph" w:styleId="Title">
    <w:name w:val="Title"/>
    <w:basedOn w:val="Normal"/>
    <w:next w:val="Normal"/>
    <w:link w:val="TitleChar"/>
    <w:uiPriority w:val="10"/>
    <w:qFormat/>
    <w:rsid w:val="00782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498"/>
    <w:pPr>
      <w:spacing w:before="160"/>
      <w:jc w:val="center"/>
    </w:pPr>
    <w:rPr>
      <w:i/>
      <w:iCs/>
      <w:color w:val="404040" w:themeColor="text1" w:themeTint="BF"/>
    </w:rPr>
  </w:style>
  <w:style w:type="character" w:customStyle="1" w:styleId="QuoteChar">
    <w:name w:val="Quote Char"/>
    <w:basedOn w:val="DefaultParagraphFont"/>
    <w:link w:val="Quote"/>
    <w:uiPriority w:val="29"/>
    <w:rsid w:val="00782498"/>
    <w:rPr>
      <w:i/>
      <w:iCs/>
      <w:color w:val="404040" w:themeColor="text1" w:themeTint="BF"/>
    </w:rPr>
  </w:style>
  <w:style w:type="paragraph" w:styleId="ListParagraph">
    <w:name w:val="List Paragraph"/>
    <w:basedOn w:val="Normal"/>
    <w:uiPriority w:val="34"/>
    <w:qFormat/>
    <w:rsid w:val="00782498"/>
    <w:pPr>
      <w:ind w:left="720"/>
      <w:contextualSpacing/>
    </w:pPr>
  </w:style>
  <w:style w:type="character" w:styleId="IntenseEmphasis">
    <w:name w:val="Intense Emphasis"/>
    <w:basedOn w:val="DefaultParagraphFont"/>
    <w:uiPriority w:val="21"/>
    <w:qFormat/>
    <w:rsid w:val="00782498"/>
    <w:rPr>
      <w:i/>
      <w:iCs/>
      <w:color w:val="0F4761" w:themeColor="accent1" w:themeShade="BF"/>
    </w:rPr>
  </w:style>
  <w:style w:type="paragraph" w:styleId="IntenseQuote">
    <w:name w:val="Intense Quote"/>
    <w:basedOn w:val="Normal"/>
    <w:next w:val="Normal"/>
    <w:link w:val="IntenseQuoteChar"/>
    <w:uiPriority w:val="30"/>
    <w:qFormat/>
    <w:rsid w:val="00782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498"/>
    <w:rPr>
      <w:i/>
      <w:iCs/>
      <w:color w:val="0F4761" w:themeColor="accent1" w:themeShade="BF"/>
    </w:rPr>
  </w:style>
  <w:style w:type="character" w:styleId="IntenseReference">
    <w:name w:val="Intense Reference"/>
    <w:basedOn w:val="DefaultParagraphFont"/>
    <w:uiPriority w:val="32"/>
    <w:qFormat/>
    <w:rsid w:val="00782498"/>
    <w:rPr>
      <w:b/>
      <w:bCs/>
      <w:smallCaps/>
      <w:color w:val="0F4761" w:themeColor="accent1" w:themeShade="BF"/>
      <w:spacing w:val="5"/>
    </w:rPr>
  </w:style>
  <w:style w:type="character" w:styleId="Hyperlink">
    <w:name w:val="Hyperlink"/>
    <w:basedOn w:val="DefaultParagraphFont"/>
    <w:uiPriority w:val="99"/>
    <w:unhideWhenUsed/>
    <w:rsid w:val="008A0806"/>
    <w:rPr>
      <w:color w:val="467886" w:themeColor="hyperlink"/>
      <w:u w:val="single"/>
    </w:rPr>
  </w:style>
  <w:style w:type="character" w:styleId="UnresolvedMention">
    <w:name w:val="Unresolved Mention"/>
    <w:basedOn w:val="DefaultParagraphFont"/>
    <w:uiPriority w:val="99"/>
    <w:semiHidden/>
    <w:unhideWhenUsed/>
    <w:rsid w:val="008A0806"/>
    <w:rPr>
      <w:color w:val="605E5C"/>
      <w:shd w:val="clear" w:color="auto" w:fill="E1DFDD"/>
    </w:rPr>
  </w:style>
  <w:style w:type="character" w:styleId="FollowedHyperlink">
    <w:name w:val="FollowedHyperlink"/>
    <w:basedOn w:val="DefaultParagraphFont"/>
    <w:uiPriority w:val="99"/>
    <w:semiHidden/>
    <w:unhideWhenUsed/>
    <w:rsid w:val="0093483A"/>
    <w:rPr>
      <w:color w:val="96607D" w:themeColor="followedHyperlink"/>
      <w:u w:val="single"/>
    </w:rPr>
  </w:style>
  <w:style w:type="paragraph" w:customStyle="1" w:styleId="p1">
    <w:name w:val="p1"/>
    <w:basedOn w:val="Normal"/>
    <w:rsid w:val="009348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3483A"/>
  </w:style>
  <w:style w:type="character" w:customStyle="1" w:styleId="apple-converted-space">
    <w:name w:val="apple-converted-space"/>
    <w:basedOn w:val="DefaultParagraphFont"/>
    <w:rsid w:val="00F90576"/>
  </w:style>
  <w:style w:type="paragraph" w:customStyle="1" w:styleId="p2">
    <w:name w:val="p2"/>
    <w:basedOn w:val="Normal"/>
    <w:rsid w:val="007649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76493E"/>
  </w:style>
  <w:style w:type="paragraph" w:styleId="NormalWeb">
    <w:name w:val="Normal (Web)"/>
    <w:basedOn w:val="Normal"/>
    <w:uiPriority w:val="99"/>
    <w:semiHidden/>
    <w:unhideWhenUsed/>
    <w:rsid w:val="007550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7912">
      <w:bodyDiv w:val="1"/>
      <w:marLeft w:val="0"/>
      <w:marRight w:val="0"/>
      <w:marTop w:val="0"/>
      <w:marBottom w:val="0"/>
      <w:divBdr>
        <w:top w:val="none" w:sz="0" w:space="0" w:color="auto"/>
        <w:left w:val="none" w:sz="0" w:space="0" w:color="auto"/>
        <w:bottom w:val="none" w:sz="0" w:space="0" w:color="auto"/>
        <w:right w:val="none" w:sz="0" w:space="0" w:color="auto"/>
      </w:divBdr>
    </w:div>
    <w:div w:id="19863921">
      <w:bodyDiv w:val="1"/>
      <w:marLeft w:val="0"/>
      <w:marRight w:val="0"/>
      <w:marTop w:val="0"/>
      <w:marBottom w:val="0"/>
      <w:divBdr>
        <w:top w:val="none" w:sz="0" w:space="0" w:color="auto"/>
        <w:left w:val="none" w:sz="0" w:space="0" w:color="auto"/>
        <w:bottom w:val="none" w:sz="0" w:space="0" w:color="auto"/>
        <w:right w:val="none" w:sz="0" w:space="0" w:color="auto"/>
      </w:divBdr>
      <w:divsChild>
        <w:div w:id="340932772">
          <w:marLeft w:val="-720"/>
          <w:marRight w:val="0"/>
          <w:marTop w:val="0"/>
          <w:marBottom w:val="0"/>
          <w:divBdr>
            <w:top w:val="none" w:sz="0" w:space="0" w:color="auto"/>
            <w:left w:val="none" w:sz="0" w:space="0" w:color="auto"/>
            <w:bottom w:val="none" w:sz="0" w:space="0" w:color="auto"/>
            <w:right w:val="none" w:sz="0" w:space="0" w:color="auto"/>
          </w:divBdr>
        </w:div>
      </w:divsChild>
    </w:div>
    <w:div w:id="42489765">
      <w:bodyDiv w:val="1"/>
      <w:marLeft w:val="0"/>
      <w:marRight w:val="0"/>
      <w:marTop w:val="0"/>
      <w:marBottom w:val="0"/>
      <w:divBdr>
        <w:top w:val="none" w:sz="0" w:space="0" w:color="auto"/>
        <w:left w:val="none" w:sz="0" w:space="0" w:color="auto"/>
        <w:bottom w:val="none" w:sz="0" w:space="0" w:color="auto"/>
        <w:right w:val="none" w:sz="0" w:space="0" w:color="auto"/>
      </w:divBdr>
      <w:divsChild>
        <w:div w:id="715354307">
          <w:marLeft w:val="-720"/>
          <w:marRight w:val="0"/>
          <w:marTop w:val="0"/>
          <w:marBottom w:val="0"/>
          <w:divBdr>
            <w:top w:val="none" w:sz="0" w:space="0" w:color="auto"/>
            <w:left w:val="none" w:sz="0" w:space="0" w:color="auto"/>
            <w:bottom w:val="none" w:sz="0" w:space="0" w:color="auto"/>
            <w:right w:val="none" w:sz="0" w:space="0" w:color="auto"/>
          </w:divBdr>
        </w:div>
      </w:divsChild>
    </w:div>
    <w:div w:id="92406164">
      <w:bodyDiv w:val="1"/>
      <w:marLeft w:val="0"/>
      <w:marRight w:val="0"/>
      <w:marTop w:val="0"/>
      <w:marBottom w:val="0"/>
      <w:divBdr>
        <w:top w:val="none" w:sz="0" w:space="0" w:color="auto"/>
        <w:left w:val="none" w:sz="0" w:space="0" w:color="auto"/>
        <w:bottom w:val="none" w:sz="0" w:space="0" w:color="auto"/>
        <w:right w:val="none" w:sz="0" w:space="0" w:color="auto"/>
      </w:divBdr>
    </w:div>
    <w:div w:id="93017381">
      <w:bodyDiv w:val="1"/>
      <w:marLeft w:val="0"/>
      <w:marRight w:val="0"/>
      <w:marTop w:val="0"/>
      <w:marBottom w:val="0"/>
      <w:divBdr>
        <w:top w:val="none" w:sz="0" w:space="0" w:color="auto"/>
        <w:left w:val="none" w:sz="0" w:space="0" w:color="auto"/>
        <w:bottom w:val="none" w:sz="0" w:space="0" w:color="auto"/>
        <w:right w:val="none" w:sz="0" w:space="0" w:color="auto"/>
      </w:divBdr>
    </w:div>
    <w:div w:id="157430038">
      <w:bodyDiv w:val="1"/>
      <w:marLeft w:val="0"/>
      <w:marRight w:val="0"/>
      <w:marTop w:val="0"/>
      <w:marBottom w:val="0"/>
      <w:divBdr>
        <w:top w:val="none" w:sz="0" w:space="0" w:color="auto"/>
        <w:left w:val="none" w:sz="0" w:space="0" w:color="auto"/>
        <w:bottom w:val="none" w:sz="0" w:space="0" w:color="auto"/>
        <w:right w:val="none" w:sz="0" w:space="0" w:color="auto"/>
      </w:divBdr>
    </w:div>
    <w:div w:id="191769029">
      <w:bodyDiv w:val="1"/>
      <w:marLeft w:val="0"/>
      <w:marRight w:val="0"/>
      <w:marTop w:val="0"/>
      <w:marBottom w:val="0"/>
      <w:divBdr>
        <w:top w:val="none" w:sz="0" w:space="0" w:color="auto"/>
        <w:left w:val="none" w:sz="0" w:space="0" w:color="auto"/>
        <w:bottom w:val="none" w:sz="0" w:space="0" w:color="auto"/>
        <w:right w:val="none" w:sz="0" w:space="0" w:color="auto"/>
      </w:divBdr>
    </w:div>
    <w:div w:id="198055893">
      <w:bodyDiv w:val="1"/>
      <w:marLeft w:val="0"/>
      <w:marRight w:val="0"/>
      <w:marTop w:val="0"/>
      <w:marBottom w:val="0"/>
      <w:divBdr>
        <w:top w:val="none" w:sz="0" w:space="0" w:color="auto"/>
        <w:left w:val="none" w:sz="0" w:space="0" w:color="auto"/>
        <w:bottom w:val="none" w:sz="0" w:space="0" w:color="auto"/>
        <w:right w:val="none" w:sz="0" w:space="0" w:color="auto"/>
      </w:divBdr>
    </w:div>
    <w:div w:id="218633415">
      <w:bodyDiv w:val="1"/>
      <w:marLeft w:val="0"/>
      <w:marRight w:val="0"/>
      <w:marTop w:val="0"/>
      <w:marBottom w:val="0"/>
      <w:divBdr>
        <w:top w:val="none" w:sz="0" w:space="0" w:color="auto"/>
        <w:left w:val="none" w:sz="0" w:space="0" w:color="auto"/>
        <w:bottom w:val="none" w:sz="0" w:space="0" w:color="auto"/>
        <w:right w:val="none" w:sz="0" w:space="0" w:color="auto"/>
      </w:divBdr>
      <w:divsChild>
        <w:div w:id="1180967919">
          <w:marLeft w:val="-720"/>
          <w:marRight w:val="0"/>
          <w:marTop w:val="0"/>
          <w:marBottom w:val="0"/>
          <w:divBdr>
            <w:top w:val="none" w:sz="0" w:space="0" w:color="auto"/>
            <w:left w:val="none" w:sz="0" w:space="0" w:color="auto"/>
            <w:bottom w:val="none" w:sz="0" w:space="0" w:color="auto"/>
            <w:right w:val="none" w:sz="0" w:space="0" w:color="auto"/>
          </w:divBdr>
        </w:div>
      </w:divsChild>
    </w:div>
    <w:div w:id="227808518">
      <w:bodyDiv w:val="1"/>
      <w:marLeft w:val="0"/>
      <w:marRight w:val="0"/>
      <w:marTop w:val="0"/>
      <w:marBottom w:val="0"/>
      <w:divBdr>
        <w:top w:val="none" w:sz="0" w:space="0" w:color="auto"/>
        <w:left w:val="none" w:sz="0" w:space="0" w:color="auto"/>
        <w:bottom w:val="none" w:sz="0" w:space="0" w:color="auto"/>
        <w:right w:val="none" w:sz="0" w:space="0" w:color="auto"/>
      </w:divBdr>
    </w:div>
    <w:div w:id="275214843">
      <w:bodyDiv w:val="1"/>
      <w:marLeft w:val="0"/>
      <w:marRight w:val="0"/>
      <w:marTop w:val="0"/>
      <w:marBottom w:val="0"/>
      <w:divBdr>
        <w:top w:val="none" w:sz="0" w:space="0" w:color="auto"/>
        <w:left w:val="none" w:sz="0" w:space="0" w:color="auto"/>
        <w:bottom w:val="none" w:sz="0" w:space="0" w:color="auto"/>
        <w:right w:val="none" w:sz="0" w:space="0" w:color="auto"/>
      </w:divBdr>
    </w:div>
    <w:div w:id="317617607">
      <w:bodyDiv w:val="1"/>
      <w:marLeft w:val="0"/>
      <w:marRight w:val="0"/>
      <w:marTop w:val="0"/>
      <w:marBottom w:val="0"/>
      <w:divBdr>
        <w:top w:val="none" w:sz="0" w:space="0" w:color="auto"/>
        <w:left w:val="none" w:sz="0" w:space="0" w:color="auto"/>
        <w:bottom w:val="none" w:sz="0" w:space="0" w:color="auto"/>
        <w:right w:val="none" w:sz="0" w:space="0" w:color="auto"/>
      </w:divBdr>
      <w:divsChild>
        <w:div w:id="1801879198">
          <w:marLeft w:val="-720"/>
          <w:marRight w:val="0"/>
          <w:marTop w:val="0"/>
          <w:marBottom w:val="0"/>
          <w:divBdr>
            <w:top w:val="none" w:sz="0" w:space="0" w:color="auto"/>
            <w:left w:val="none" w:sz="0" w:space="0" w:color="auto"/>
            <w:bottom w:val="none" w:sz="0" w:space="0" w:color="auto"/>
            <w:right w:val="none" w:sz="0" w:space="0" w:color="auto"/>
          </w:divBdr>
        </w:div>
      </w:divsChild>
    </w:div>
    <w:div w:id="384573120">
      <w:bodyDiv w:val="1"/>
      <w:marLeft w:val="0"/>
      <w:marRight w:val="0"/>
      <w:marTop w:val="0"/>
      <w:marBottom w:val="0"/>
      <w:divBdr>
        <w:top w:val="none" w:sz="0" w:space="0" w:color="auto"/>
        <w:left w:val="none" w:sz="0" w:space="0" w:color="auto"/>
        <w:bottom w:val="none" w:sz="0" w:space="0" w:color="auto"/>
        <w:right w:val="none" w:sz="0" w:space="0" w:color="auto"/>
      </w:divBdr>
    </w:div>
    <w:div w:id="388771052">
      <w:bodyDiv w:val="1"/>
      <w:marLeft w:val="0"/>
      <w:marRight w:val="0"/>
      <w:marTop w:val="0"/>
      <w:marBottom w:val="0"/>
      <w:divBdr>
        <w:top w:val="none" w:sz="0" w:space="0" w:color="auto"/>
        <w:left w:val="none" w:sz="0" w:space="0" w:color="auto"/>
        <w:bottom w:val="none" w:sz="0" w:space="0" w:color="auto"/>
        <w:right w:val="none" w:sz="0" w:space="0" w:color="auto"/>
      </w:divBdr>
    </w:div>
    <w:div w:id="390927146">
      <w:bodyDiv w:val="1"/>
      <w:marLeft w:val="0"/>
      <w:marRight w:val="0"/>
      <w:marTop w:val="0"/>
      <w:marBottom w:val="0"/>
      <w:divBdr>
        <w:top w:val="none" w:sz="0" w:space="0" w:color="auto"/>
        <w:left w:val="none" w:sz="0" w:space="0" w:color="auto"/>
        <w:bottom w:val="none" w:sz="0" w:space="0" w:color="auto"/>
        <w:right w:val="none" w:sz="0" w:space="0" w:color="auto"/>
      </w:divBdr>
    </w:div>
    <w:div w:id="429156924">
      <w:bodyDiv w:val="1"/>
      <w:marLeft w:val="0"/>
      <w:marRight w:val="0"/>
      <w:marTop w:val="0"/>
      <w:marBottom w:val="0"/>
      <w:divBdr>
        <w:top w:val="none" w:sz="0" w:space="0" w:color="auto"/>
        <w:left w:val="none" w:sz="0" w:space="0" w:color="auto"/>
        <w:bottom w:val="none" w:sz="0" w:space="0" w:color="auto"/>
        <w:right w:val="none" w:sz="0" w:space="0" w:color="auto"/>
      </w:divBdr>
    </w:div>
    <w:div w:id="482091164">
      <w:bodyDiv w:val="1"/>
      <w:marLeft w:val="0"/>
      <w:marRight w:val="0"/>
      <w:marTop w:val="0"/>
      <w:marBottom w:val="0"/>
      <w:divBdr>
        <w:top w:val="none" w:sz="0" w:space="0" w:color="auto"/>
        <w:left w:val="none" w:sz="0" w:space="0" w:color="auto"/>
        <w:bottom w:val="none" w:sz="0" w:space="0" w:color="auto"/>
        <w:right w:val="none" w:sz="0" w:space="0" w:color="auto"/>
      </w:divBdr>
    </w:div>
    <w:div w:id="497579536">
      <w:bodyDiv w:val="1"/>
      <w:marLeft w:val="0"/>
      <w:marRight w:val="0"/>
      <w:marTop w:val="0"/>
      <w:marBottom w:val="0"/>
      <w:divBdr>
        <w:top w:val="none" w:sz="0" w:space="0" w:color="auto"/>
        <w:left w:val="none" w:sz="0" w:space="0" w:color="auto"/>
        <w:bottom w:val="none" w:sz="0" w:space="0" w:color="auto"/>
        <w:right w:val="none" w:sz="0" w:space="0" w:color="auto"/>
      </w:divBdr>
    </w:div>
    <w:div w:id="505825646">
      <w:bodyDiv w:val="1"/>
      <w:marLeft w:val="0"/>
      <w:marRight w:val="0"/>
      <w:marTop w:val="0"/>
      <w:marBottom w:val="0"/>
      <w:divBdr>
        <w:top w:val="none" w:sz="0" w:space="0" w:color="auto"/>
        <w:left w:val="none" w:sz="0" w:space="0" w:color="auto"/>
        <w:bottom w:val="none" w:sz="0" w:space="0" w:color="auto"/>
        <w:right w:val="none" w:sz="0" w:space="0" w:color="auto"/>
      </w:divBdr>
    </w:div>
    <w:div w:id="564486730">
      <w:bodyDiv w:val="1"/>
      <w:marLeft w:val="0"/>
      <w:marRight w:val="0"/>
      <w:marTop w:val="0"/>
      <w:marBottom w:val="0"/>
      <w:divBdr>
        <w:top w:val="none" w:sz="0" w:space="0" w:color="auto"/>
        <w:left w:val="none" w:sz="0" w:space="0" w:color="auto"/>
        <w:bottom w:val="none" w:sz="0" w:space="0" w:color="auto"/>
        <w:right w:val="none" w:sz="0" w:space="0" w:color="auto"/>
      </w:divBdr>
    </w:div>
    <w:div w:id="565607792">
      <w:bodyDiv w:val="1"/>
      <w:marLeft w:val="0"/>
      <w:marRight w:val="0"/>
      <w:marTop w:val="0"/>
      <w:marBottom w:val="0"/>
      <w:divBdr>
        <w:top w:val="none" w:sz="0" w:space="0" w:color="auto"/>
        <w:left w:val="none" w:sz="0" w:space="0" w:color="auto"/>
        <w:bottom w:val="none" w:sz="0" w:space="0" w:color="auto"/>
        <w:right w:val="none" w:sz="0" w:space="0" w:color="auto"/>
      </w:divBdr>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2109229953">
          <w:marLeft w:val="-720"/>
          <w:marRight w:val="0"/>
          <w:marTop w:val="0"/>
          <w:marBottom w:val="0"/>
          <w:divBdr>
            <w:top w:val="none" w:sz="0" w:space="0" w:color="auto"/>
            <w:left w:val="none" w:sz="0" w:space="0" w:color="auto"/>
            <w:bottom w:val="none" w:sz="0" w:space="0" w:color="auto"/>
            <w:right w:val="none" w:sz="0" w:space="0" w:color="auto"/>
          </w:divBdr>
        </w:div>
      </w:divsChild>
    </w:div>
    <w:div w:id="590358129">
      <w:bodyDiv w:val="1"/>
      <w:marLeft w:val="0"/>
      <w:marRight w:val="0"/>
      <w:marTop w:val="0"/>
      <w:marBottom w:val="0"/>
      <w:divBdr>
        <w:top w:val="none" w:sz="0" w:space="0" w:color="auto"/>
        <w:left w:val="none" w:sz="0" w:space="0" w:color="auto"/>
        <w:bottom w:val="none" w:sz="0" w:space="0" w:color="auto"/>
        <w:right w:val="none" w:sz="0" w:space="0" w:color="auto"/>
      </w:divBdr>
    </w:div>
    <w:div w:id="593905646">
      <w:bodyDiv w:val="1"/>
      <w:marLeft w:val="0"/>
      <w:marRight w:val="0"/>
      <w:marTop w:val="0"/>
      <w:marBottom w:val="0"/>
      <w:divBdr>
        <w:top w:val="none" w:sz="0" w:space="0" w:color="auto"/>
        <w:left w:val="none" w:sz="0" w:space="0" w:color="auto"/>
        <w:bottom w:val="none" w:sz="0" w:space="0" w:color="auto"/>
        <w:right w:val="none" w:sz="0" w:space="0" w:color="auto"/>
      </w:divBdr>
    </w:div>
    <w:div w:id="609819895">
      <w:bodyDiv w:val="1"/>
      <w:marLeft w:val="0"/>
      <w:marRight w:val="0"/>
      <w:marTop w:val="0"/>
      <w:marBottom w:val="0"/>
      <w:divBdr>
        <w:top w:val="none" w:sz="0" w:space="0" w:color="auto"/>
        <w:left w:val="none" w:sz="0" w:space="0" w:color="auto"/>
        <w:bottom w:val="none" w:sz="0" w:space="0" w:color="auto"/>
        <w:right w:val="none" w:sz="0" w:space="0" w:color="auto"/>
      </w:divBdr>
    </w:div>
    <w:div w:id="634532263">
      <w:bodyDiv w:val="1"/>
      <w:marLeft w:val="0"/>
      <w:marRight w:val="0"/>
      <w:marTop w:val="0"/>
      <w:marBottom w:val="0"/>
      <w:divBdr>
        <w:top w:val="none" w:sz="0" w:space="0" w:color="auto"/>
        <w:left w:val="none" w:sz="0" w:space="0" w:color="auto"/>
        <w:bottom w:val="none" w:sz="0" w:space="0" w:color="auto"/>
        <w:right w:val="none" w:sz="0" w:space="0" w:color="auto"/>
      </w:divBdr>
    </w:div>
    <w:div w:id="753822176">
      <w:bodyDiv w:val="1"/>
      <w:marLeft w:val="0"/>
      <w:marRight w:val="0"/>
      <w:marTop w:val="0"/>
      <w:marBottom w:val="0"/>
      <w:divBdr>
        <w:top w:val="none" w:sz="0" w:space="0" w:color="auto"/>
        <w:left w:val="none" w:sz="0" w:space="0" w:color="auto"/>
        <w:bottom w:val="none" w:sz="0" w:space="0" w:color="auto"/>
        <w:right w:val="none" w:sz="0" w:space="0" w:color="auto"/>
      </w:divBdr>
    </w:div>
    <w:div w:id="791284715">
      <w:bodyDiv w:val="1"/>
      <w:marLeft w:val="0"/>
      <w:marRight w:val="0"/>
      <w:marTop w:val="0"/>
      <w:marBottom w:val="0"/>
      <w:divBdr>
        <w:top w:val="none" w:sz="0" w:space="0" w:color="auto"/>
        <w:left w:val="none" w:sz="0" w:space="0" w:color="auto"/>
        <w:bottom w:val="none" w:sz="0" w:space="0" w:color="auto"/>
        <w:right w:val="none" w:sz="0" w:space="0" w:color="auto"/>
      </w:divBdr>
      <w:divsChild>
        <w:div w:id="757941500">
          <w:marLeft w:val="0"/>
          <w:marRight w:val="0"/>
          <w:marTop w:val="0"/>
          <w:marBottom w:val="0"/>
          <w:divBdr>
            <w:top w:val="single" w:sz="2" w:space="0" w:color="ECEDEE"/>
            <w:left w:val="single" w:sz="2" w:space="0" w:color="ECEDEE"/>
            <w:bottom w:val="single" w:sz="2" w:space="0" w:color="ECEDEE"/>
            <w:right w:val="single" w:sz="2" w:space="0" w:color="ECEDEE"/>
          </w:divBdr>
        </w:div>
        <w:div w:id="156073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812991118">
      <w:bodyDiv w:val="1"/>
      <w:marLeft w:val="0"/>
      <w:marRight w:val="0"/>
      <w:marTop w:val="0"/>
      <w:marBottom w:val="0"/>
      <w:divBdr>
        <w:top w:val="none" w:sz="0" w:space="0" w:color="auto"/>
        <w:left w:val="none" w:sz="0" w:space="0" w:color="auto"/>
        <w:bottom w:val="none" w:sz="0" w:space="0" w:color="auto"/>
        <w:right w:val="none" w:sz="0" w:space="0" w:color="auto"/>
      </w:divBdr>
    </w:div>
    <w:div w:id="826046415">
      <w:bodyDiv w:val="1"/>
      <w:marLeft w:val="0"/>
      <w:marRight w:val="0"/>
      <w:marTop w:val="0"/>
      <w:marBottom w:val="0"/>
      <w:divBdr>
        <w:top w:val="none" w:sz="0" w:space="0" w:color="auto"/>
        <w:left w:val="none" w:sz="0" w:space="0" w:color="auto"/>
        <w:bottom w:val="none" w:sz="0" w:space="0" w:color="auto"/>
        <w:right w:val="none" w:sz="0" w:space="0" w:color="auto"/>
      </w:divBdr>
    </w:div>
    <w:div w:id="840581076">
      <w:bodyDiv w:val="1"/>
      <w:marLeft w:val="0"/>
      <w:marRight w:val="0"/>
      <w:marTop w:val="0"/>
      <w:marBottom w:val="0"/>
      <w:divBdr>
        <w:top w:val="none" w:sz="0" w:space="0" w:color="auto"/>
        <w:left w:val="none" w:sz="0" w:space="0" w:color="auto"/>
        <w:bottom w:val="none" w:sz="0" w:space="0" w:color="auto"/>
        <w:right w:val="none" w:sz="0" w:space="0" w:color="auto"/>
      </w:divBdr>
    </w:div>
    <w:div w:id="900137660">
      <w:bodyDiv w:val="1"/>
      <w:marLeft w:val="0"/>
      <w:marRight w:val="0"/>
      <w:marTop w:val="0"/>
      <w:marBottom w:val="0"/>
      <w:divBdr>
        <w:top w:val="none" w:sz="0" w:space="0" w:color="auto"/>
        <w:left w:val="none" w:sz="0" w:space="0" w:color="auto"/>
        <w:bottom w:val="none" w:sz="0" w:space="0" w:color="auto"/>
        <w:right w:val="none" w:sz="0" w:space="0" w:color="auto"/>
      </w:divBdr>
    </w:div>
    <w:div w:id="911281405">
      <w:bodyDiv w:val="1"/>
      <w:marLeft w:val="0"/>
      <w:marRight w:val="0"/>
      <w:marTop w:val="0"/>
      <w:marBottom w:val="0"/>
      <w:divBdr>
        <w:top w:val="none" w:sz="0" w:space="0" w:color="auto"/>
        <w:left w:val="none" w:sz="0" w:space="0" w:color="auto"/>
        <w:bottom w:val="none" w:sz="0" w:space="0" w:color="auto"/>
        <w:right w:val="none" w:sz="0" w:space="0" w:color="auto"/>
      </w:divBdr>
    </w:div>
    <w:div w:id="933175155">
      <w:bodyDiv w:val="1"/>
      <w:marLeft w:val="0"/>
      <w:marRight w:val="0"/>
      <w:marTop w:val="0"/>
      <w:marBottom w:val="0"/>
      <w:divBdr>
        <w:top w:val="none" w:sz="0" w:space="0" w:color="auto"/>
        <w:left w:val="none" w:sz="0" w:space="0" w:color="auto"/>
        <w:bottom w:val="none" w:sz="0" w:space="0" w:color="auto"/>
        <w:right w:val="none" w:sz="0" w:space="0" w:color="auto"/>
      </w:divBdr>
    </w:div>
    <w:div w:id="934437926">
      <w:bodyDiv w:val="1"/>
      <w:marLeft w:val="0"/>
      <w:marRight w:val="0"/>
      <w:marTop w:val="0"/>
      <w:marBottom w:val="0"/>
      <w:divBdr>
        <w:top w:val="none" w:sz="0" w:space="0" w:color="auto"/>
        <w:left w:val="none" w:sz="0" w:space="0" w:color="auto"/>
        <w:bottom w:val="none" w:sz="0" w:space="0" w:color="auto"/>
        <w:right w:val="none" w:sz="0" w:space="0" w:color="auto"/>
      </w:divBdr>
    </w:div>
    <w:div w:id="1024210047">
      <w:bodyDiv w:val="1"/>
      <w:marLeft w:val="0"/>
      <w:marRight w:val="0"/>
      <w:marTop w:val="0"/>
      <w:marBottom w:val="0"/>
      <w:divBdr>
        <w:top w:val="none" w:sz="0" w:space="0" w:color="auto"/>
        <w:left w:val="none" w:sz="0" w:space="0" w:color="auto"/>
        <w:bottom w:val="none" w:sz="0" w:space="0" w:color="auto"/>
        <w:right w:val="none" w:sz="0" w:space="0" w:color="auto"/>
      </w:divBdr>
    </w:div>
    <w:div w:id="1039820919">
      <w:bodyDiv w:val="1"/>
      <w:marLeft w:val="0"/>
      <w:marRight w:val="0"/>
      <w:marTop w:val="0"/>
      <w:marBottom w:val="0"/>
      <w:divBdr>
        <w:top w:val="none" w:sz="0" w:space="0" w:color="auto"/>
        <w:left w:val="none" w:sz="0" w:space="0" w:color="auto"/>
        <w:bottom w:val="none" w:sz="0" w:space="0" w:color="auto"/>
        <w:right w:val="none" w:sz="0" w:space="0" w:color="auto"/>
      </w:divBdr>
    </w:div>
    <w:div w:id="1118917964">
      <w:bodyDiv w:val="1"/>
      <w:marLeft w:val="0"/>
      <w:marRight w:val="0"/>
      <w:marTop w:val="0"/>
      <w:marBottom w:val="0"/>
      <w:divBdr>
        <w:top w:val="none" w:sz="0" w:space="0" w:color="auto"/>
        <w:left w:val="none" w:sz="0" w:space="0" w:color="auto"/>
        <w:bottom w:val="none" w:sz="0" w:space="0" w:color="auto"/>
        <w:right w:val="none" w:sz="0" w:space="0" w:color="auto"/>
      </w:divBdr>
      <w:divsChild>
        <w:div w:id="1107773490">
          <w:marLeft w:val="-720"/>
          <w:marRight w:val="0"/>
          <w:marTop w:val="0"/>
          <w:marBottom w:val="0"/>
          <w:divBdr>
            <w:top w:val="none" w:sz="0" w:space="0" w:color="auto"/>
            <w:left w:val="none" w:sz="0" w:space="0" w:color="auto"/>
            <w:bottom w:val="none" w:sz="0" w:space="0" w:color="auto"/>
            <w:right w:val="none" w:sz="0" w:space="0" w:color="auto"/>
          </w:divBdr>
        </w:div>
      </w:divsChild>
    </w:div>
    <w:div w:id="1143160567">
      <w:bodyDiv w:val="1"/>
      <w:marLeft w:val="0"/>
      <w:marRight w:val="0"/>
      <w:marTop w:val="0"/>
      <w:marBottom w:val="0"/>
      <w:divBdr>
        <w:top w:val="none" w:sz="0" w:space="0" w:color="auto"/>
        <w:left w:val="none" w:sz="0" w:space="0" w:color="auto"/>
        <w:bottom w:val="none" w:sz="0" w:space="0" w:color="auto"/>
        <w:right w:val="none" w:sz="0" w:space="0" w:color="auto"/>
      </w:divBdr>
      <w:divsChild>
        <w:div w:id="1913614556">
          <w:marLeft w:val="-720"/>
          <w:marRight w:val="0"/>
          <w:marTop w:val="0"/>
          <w:marBottom w:val="0"/>
          <w:divBdr>
            <w:top w:val="none" w:sz="0" w:space="0" w:color="auto"/>
            <w:left w:val="none" w:sz="0" w:space="0" w:color="auto"/>
            <w:bottom w:val="none" w:sz="0" w:space="0" w:color="auto"/>
            <w:right w:val="none" w:sz="0" w:space="0" w:color="auto"/>
          </w:divBdr>
        </w:div>
      </w:divsChild>
    </w:div>
    <w:div w:id="1151630910">
      <w:bodyDiv w:val="1"/>
      <w:marLeft w:val="0"/>
      <w:marRight w:val="0"/>
      <w:marTop w:val="0"/>
      <w:marBottom w:val="0"/>
      <w:divBdr>
        <w:top w:val="none" w:sz="0" w:space="0" w:color="auto"/>
        <w:left w:val="none" w:sz="0" w:space="0" w:color="auto"/>
        <w:bottom w:val="none" w:sz="0" w:space="0" w:color="auto"/>
        <w:right w:val="none" w:sz="0" w:space="0" w:color="auto"/>
      </w:divBdr>
    </w:div>
    <w:div w:id="1182159737">
      <w:bodyDiv w:val="1"/>
      <w:marLeft w:val="0"/>
      <w:marRight w:val="0"/>
      <w:marTop w:val="0"/>
      <w:marBottom w:val="0"/>
      <w:divBdr>
        <w:top w:val="none" w:sz="0" w:space="0" w:color="auto"/>
        <w:left w:val="none" w:sz="0" w:space="0" w:color="auto"/>
        <w:bottom w:val="none" w:sz="0" w:space="0" w:color="auto"/>
        <w:right w:val="none" w:sz="0" w:space="0" w:color="auto"/>
      </w:divBdr>
    </w:div>
    <w:div w:id="1190683324">
      <w:bodyDiv w:val="1"/>
      <w:marLeft w:val="0"/>
      <w:marRight w:val="0"/>
      <w:marTop w:val="0"/>
      <w:marBottom w:val="0"/>
      <w:divBdr>
        <w:top w:val="none" w:sz="0" w:space="0" w:color="auto"/>
        <w:left w:val="none" w:sz="0" w:space="0" w:color="auto"/>
        <w:bottom w:val="none" w:sz="0" w:space="0" w:color="auto"/>
        <w:right w:val="none" w:sz="0" w:space="0" w:color="auto"/>
      </w:divBdr>
    </w:div>
    <w:div w:id="1205755818">
      <w:bodyDiv w:val="1"/>
      <w:marLeft w:val="0"/>
      <w:marRight w:val="0"/>
      <w:marTop w:val="0"/>
      <w:marBottom w:val="0"/>
      <w:divBdr>
        <w:top w:val="none" w:sz="0" w:space="0" w:color="auto"/>
        <w:left w:val="none" w:sz="0" w:space="0" w:color="auto"/>
        <w:bottom w:val="none" w:sz="0" w:space="0" w:color="auto"/>
        <w:right w:val="none" w:sz="0" w:space="0" w:color="auto"/>
      </w:divBdr>
    </w:div>
    <w:div w:id="1232960609">
      <w:bodyDiv w:val="1"/>
      <w:marLeft w:val="0"/>
      <w:marRight w:val="0"/>
      <w:marTop w:val="0"/>
      <w:marBottom w:val="0"/>
      <w:divBdr>
        <w:top w:val="none" w:sz="0" w:space="0" w:color="auto"/>
        <w:left w:val="none" w:sz="0" w:space="0" w:color="auto"/>
        <w:bottom w:val="none" w:sz="0" w:space="0" w:color="auto"/>
        <w:right w:val="none" w:sz="0" w:space="0" w:color="auto"/>
      </w:divBdr>
    </w:div>
    <w:div w:id="1250116884">
      <w:bodyDiv w:val="1"/>
      <w:marLeft w:val="0"/>
      <w:marRight w:val="0"/>
      <w:marTop w:val="0"/>
      <w:marBottom w:val="0"/>
      <w:divBdr>
        <w:top w:val="none" w:sz="0" w:space="0" w:color="auto"/>
        <w:left w:val="none" w:sz="0" w:space="0" w:color="auto"/>
        <w:bottom w:val="none" w:sz="0" w:space="0" w:color="auto"/>
        <w:right w:val="none" w:sz="0" w:space="0" w:color="auto"/>
      </w:divBdr>
    </w:div>
    <w:div w:id="1305282453">
      <w:bodyDiv w:val="1"/>
      <w:marLeft w:val="0"/>
      <w:marRight w:val="0"/>
      <w:marTop w:val="0"/>
      <w:marBottom w:val="0"/>
      <w:divBdr>
        <w:top w:val="none" w:sz="0" w:space="0" w:color="auto"/>
        <w:left w:val="none" w:sz="0" w:space="0" w:color="auto"/>
        <w:bottom w:val="none" w:sz="0" w:space="0" w:color="auto"/>
        <w:right w:val="none" w:sz="0" w:space="0" w:color="auto"/>
      </w:divBdr>
    </w:div>
    <w:div w:id="1311590466">
      <w:bodyDiv w:val="1"/>
      <w:marLeft w:val="0"/>
      <w:marRight w:val="0"/>
      <w:marTop w:val="0"/>
      <w:marBottom w:val="0"/>
      <w:divBdr>
        <w:top w:val="none" w:sz="0" w:space="0" w:color="auto"/>
        <w:left w:val="none" w:sz="0" w:space="0" w:color="auto"/>
        <w:bottom w:val="none" w:sz="0" w:space="0" w:color="auto"/>
        <w:right w:val="none" w:sz="0" w:space="0" w:color="auto"/>
      </w:divBdr>
    </w:div>
    <w:div w:id="1317143940">
      <w:bodyDiv w:val="1"/>
      <w:marLeft w:val="0"/>
      <w:marRight w:val="0"/>
      <w:marTop w:val="0"/>
      <w:marBottom w:val="0"/>
      <w:divBdr>
        <w:top w:val="none" w:sz="0" w:space="0" w:color="auto"/>
        <w:left w:val="none" w:sz="0" w:space="0" w:color="auto"/>
        <w:bottom w:val="none" w:sz="0" w:space="0" w:color="auto"/>
        <w:right w:val="none" w:sz="0" w:space="0" w:color="auto"/>
      </w:divBdr>
    </w:div>
    <w:div w:id="1389572808">
      <w:bodyDiv w:val="1"/>
      <w:marLeft w:val="0"/>
      <w:marRight w:val="0"/>
      <w:marTop w:val="0"/>
      <w:marBottom w:val="0"/>
      <w:divBdr>
        <w:top w:val="none" w:sz="0" w:space="0" w:color="auto"/>
        <w:left w:val="none" w:sz="0" w:space="0" w:color="auto"/>
        <w:bottom w:val="none" w:sz="0" w:space="0" w:color="auto"/>
        <w:right w:val="none" w:sz="0" w:space="0" w:color="auto"/>
      </w:divBdr>
    </w:div>
    <w:div w:id="1402632874">
      <w:bodyDiv w:val="1"/>
      <w:marLeft w:val="0"/>
      <w:marRight w:val="0"/>
      <w:marTop w:val="0"/>
      <w:marBottom w:val="0"/>
      <w:divBdr>
        <w:top w:val="none" w:sz="0" w:space="0" w:color="auto"/>
        <w:left w:val="none" w:sz="0" w:space="0" w:color="auto"/>
        <w:bottom w:val="none" w:sz="0" w:space="0" w:color="auto"/>
        <w:right w:val="none" w:sz="0" w:space="0" w:color="auto"/>
      </w:divBdr>
    </w:div>
    <w:div w:id="1410738419">
      <w:bodyDiv w:val="1"/>
      <w:marLeft w:val="0"/>
      <w:marRight w:val="0"/>
      <w:marTop w:val="0"/>
      <w:marBottom w:val="0"/>
      <w:divBdr>
        <w:top w:val="none" w:sz="0" w:space="0" w:color="auto"/>
        <w:left w:val="none" w:sz="0" w:space="0" w:color="auto"/>
        <w:bottom w:val="none" w:sz="0" w:space="0" w:color="auto"/>
        <w:right w:val="none" w:sz="0" w:space="0" w:color="auto"/>
      </w:divBdr>
    </w:div>
    <w:div w:id="1446122424">
      <w:bodyDiv w:val="1"/>
      <w:marLeft w:val="0"/>
      <w:marRight w:val="0"/>
      <w:marTop w:val="0"/>
      <w:marBottom w:val="0"/>
      <w:divBdr>
        <w:top w:val="none" w:sz="0" w:space="0" w:color="auto"/>
        <w:left w:val="none" w:sz="0" w:space="0" w:color="auto"/>
        <w:bottom w:val="none" w:sz="0" w:space="0" w:color="auto"/>
        <w:right w:val="none" w:sz="0" w:space="0" w:color="auto"/>
      </w:divBdr>
    </w:div>
    <w:div w:id="1460150767">
      <w:bodyDiv w:val="1"/>
      <w:marLeft w:val="0"/>
      <w:marRight w:val="0"/>
      <w:marTop w:val="0"/>
      <w:marBottom w:val="0"/>
      <w:divBdr>
        <w:top w:val="none" w:sz="0" w:space="0" w:color="auto"/>
        <w:left w:val="none" w:sz="0" w:space="0" w:color="auto"/>
        <w:bottom w:val="none" w:sz="0" w:space="0" w:color="auto"/>
        <w:right w:val="none" w:sz="0" w:space="0" w:color="auto"/>
      </w:divBdr>
    </w:div>
    <w:div w:id="1509100814">
      <w:bodyDiv w:val="1"/>
      <w:marLeft w:val="0"/>
      <w:marRight w:val="0"/>
      <w:marTop w:val="0"/>
      <w:marBottom w:val="0"/>
      <w:divBdr>
        <w:top w:val="none" w:sz="0" w:space="0" w:color="auto"/>
        <w:left w:val="none" w:sz="0" w:space="0" w:color="auto"/>
        <w:bottom w:val="none" w:sz="0" w:space="0" w:color="auto"/>
        <w:right w:val="none" w:sz="0" w:space="0" w:color="auto"/>
      </w:divBdr>
      <w:divsChild>
        <w:div w:id="694500482">
          <w:marLeft w:val="-720"/>
          <w:marRight w:val="0"/>
          <w:marTop w:val="0"/>
          <w:marBottom w:val="0"/>
          <w:divBdr>
            <w:top w:val="none" w:sz="0" w:space="0" w:color="auto"/>
            <w:left w:val="none" w:sz="0" w:space="0" w:color="auto"/>
            <w:bottom w:val="none" w:sz="0" w:space="0" w:color="auto"/>
            <w:right w:val="none" w:sz="0" w:space="0" w:color="auto"/>
          </w:divBdr>
        </w:div>
      </w:divsChild>
    </w:div>
    <w:div w:id="1509565079">
      <w:bodyDiv w:val="1"/>
      <w:marLeft w:val="0"/>
      <w:marRight w:val="0"/>
      <w:marTop w:val="0"/>
      <w:marBottom w:val="0"/>
      <w:divBdr>
        <w:top w:val="none" w:sz="0" w:space="0" w:color="auto"/>
        <w:left w:val="none" w:sz="0" w:space="0" w:color="auto"/>
        <w:bottom w:val="none" w:sz="0" w:space="0" w:color="auto"/>
        <w:right w:val="none" w:sz="0" w:space="0" w:color="auto"/>
      </w:divBdr>
    </w:div>
    <w:div w:id="1510758718">
      <w:bodyDiv w:val="1"/>
      <w:marLeft w:val="0"/>
      <w:marRight w:val="0"/>
      <w:marTop w:val="0"/>
      <w:marBottom w:val="0"/>
      <w:divBdr>
        <w:top w:val="none" w:sz="0" w:space="0" w:color="auto"/>
        <w:left w:val="none" w:sz="0" w:space="0" w:color="auto"/>
        <w:bottom w:val="none" w:sz="0" w:space="0" w:color="auto"/>
        <w:right w:val="none" w:sz="0" w:space="0" w:color="auto"/>
      </w:divBdr>
    </w:div>
    <w:div w:id="1523862374">
      <w:bodyDiv w:val="1"/>
      <w:marLeft w:val="0"/>
      <w:marRight w:val="0"/>
      <w:marTop w:val="0"/>
      <w:marBottom w:val="0"/>
      <w:divBdr>
        <w:top w:val="none" w:sz="0" w:space="0" w:color="auto"/>
        <w:left w:val="none" w:sz="0" w:space="0" w:color="auto"/>
        <w:bottom w:val="none" w:sz="0" w:space="0" w:color="auto"/>
        <w:right w:val="none" w:sz="0" w:space="0" w:color="auto"/>
      </w:divBdr>
    </w:div>
    <w:div w:id="1527451693">
      <w:bodyDiv w:val="1"/>
      <w:marLeft w:val="0"/>
      <w:marRight w:val="0"/>
      <w:marTop w:val="0"/>
      <w:marBottom w:val="0"/>
      <w:divBdr>
        <w:top w:val="none" w:sz="0" w:space="0" w:color="auto"/>
        <w:left w:val="none" w:sz="0" w:space="0" w:color="auto"/>
        <w:bottom w:val="none" w:sz="0" w:space="0" w:color="auto"/>
        <w:right w:val="none" w:sz="0" w:space="0" w:color="auto"/>
      </w:divBdr>
    </w:div>
    <w:div w:id="1543208077">
      <w:bodyDiv w:val="1"/>
      <w:marLeft w:val="0"/>
      <w:marRight w:val="0"/>
      <w:marTop w:val="0"/>
      <w:marBottom w:val="0"/>
      <w:divBdr>
        <w:top w:val="none" w:sz="0" w:space="0" w:color="auto"/>
        <w:left w:val="none" w:sz="0" w:space="0" w:color="auto"/>
        <w:bottom w:val="none" w:sz="0" w:space="0" w:color="auto"/>
        <w:right w:val="none" w:sz="0" w:space="0" w:color="auto"/>
      </w:divBdr>
      <w:divsChild>
        <w:div w:id="1399787136">
          <w:marLeft w:val="-720"/>
          <w:marRight w:val="0"/>
          <w:marTop w:val="0"/>
          <w:marBottom w:val="0"/>
          <w:divBdr>
            <w:top w:val="none" w:sz="0" w:space="0" w:color="auto"/>
            <w:left w:val="none" w:sz="0" w:space="0" w:color="auto"/>
            <w:bottom w:val="none" w:sz="0" w:space="0" w:color="auto"/>
            <w:right w:val="none" w:sz="0" w:space="0" w:color="auto"/>
          </w:divBdr>
        </w:div>
      </w:divsChild>
    </w:div>
    <w:div w:id="1567716949">
      <w:bodyDiv w:val="1"/>
      <w:marLeft w:val="0"/>
      <w:marRight w:val="0"/>
      <w:marTop w:val="0"/>
      <w:marBottom w:val="0"/>
      <w:divBdr>
        <w:top w:val="none" w:sz="0" w:space="0" w:color="auto"/>
        <w:left w:val="none" w:sz="0" w:space="0" w:color="auto"/>
        <w:bottom w:val="none" w:sz="0" w:space="0" w:color="auto"/>
        <w:right w:val="none" w:sz="0" w:space="0" w:color="auto"/>
      </w:divBdr>
    </w:div>
    <w:div w:id="1579905867">
      <w:bodyDiv w:val="1"/>
      <w:marLeft w:val="0"/>
      <w:marRight w:val="0"/>
      <w:marTop w:val="0"/>
      <w:marBottom w:val="0"/>
      <w:divBdr>
        <w:top w:val="none" w:sz="0" w:space="0" w:color="auto"/>
        <w:left w:val="none" w:sz="0" w:space="0" w:color="auto"/>
        <w:bottom w:val="none" w:sz="0" w:space="0" w:color="auto"/>
        <w:right w:val="none" w:sz="0" w:space="0" w:color="auto"/>
      </w:divBdr>
    </w:div>
    <w:div w:id="1591156655">
      <w:bodyDiv w:val="1"/>
      <w:marLeft w:val="0"/>
      <w:marRight w:val="0"/>
      <w:marTop w:val="0"/>
      <w:marBottom w:val="0"/>
      <w:divBdr>
        <w:top w:val="none" w:sz="0" w:space="0" w:color="auto"/>
        <w:left w:val="none" w:sz="0" w:space="0" w:color="auto"/>
        <w:bottom w:val="none" w:sz="0" w:space="0" w:color="auto"/>
        <w:right w:val="none" w:sz="0" w:space="0" w:color="auto"/>
      </w:divBdr>
    </w:div>
    <w:div w:id="1615333169">
      <w:bodyDiv w:val="1"/>
      <w:marLeft w:val="0"/>
      <w:marRight w:val="0"/>
      <w:marTop w:val="0"/>
      <w:marBottom w:val="0"/>
      <w:divBdr>
        <w:top w:val="none" w:sz="0" w:space="0" w:color="auto"/>
        <w:left w:val="none" w:sz="0" w:space="0" w:color="auto"/>
        <w:bottom w:val="none" w:sz="0" w:space="0" w:color="auto"/>
        <w:right w:val="none" w:sz="0" w:space="0" w:color="auto"/>
      </w:divBdr>
    </w:div>
    <w:div w:id="1643776656">
      <w:bodyDiv w:val="1"/>
      <w:marLeft w:val="0"/>
      <w:marRight w:val="0"/>
      <w:marTop w:val="0"/>
      <w:marBottom w:val="0"/>
      <w:divBdr>
        <w:top w:val="none" w:sz="0" w:space="0" w:color="auto"/>
        <w:left w:val="none" w:sz="0" w:space="0" w:color="auto"/>
        <w:bottom w:val="none" w:sz="0" w:space="0" w:color="auto"/>
        <w:right w:val="none" w:sz="0" w:space="0" w:color="auto"/>
      </w:divBdr>
    </w:div>
    <w:div w:id="1661420131">
      <w:bodyDiv w:val="1"/>
      <w:marLeft w:val="0"/>
      <w:marRight w:val="0"/>
      <w:marTop w:val="0"/>
      <w:marBottom w:val="0"/>
      <w:divBdr>
        <w:top w:val="none" w:sz="0" w:space="0" w:color="auto"/>
        <w:left w:val="none" w:sz="0" w:space="0" w:color="auto"/>
        <w:bottom w:val="none" w:sz="0" w:space="0" w:color="auto"/>
        <w:right w:val="none" w:sz="0" w:space="0" w:color="auto"/>
      </w:divBdr>
    </w:div>
    <w:div w:id="1682272155">
      <w:bodyDiv w:val="1"/>
      <w:marLeft w:val="0"/>
      <w:marRight w:val="0"/>
      <w:marTop w:val="0"/>
      <w:marBottom w:val="0"/>
      <w:divBdr>
        <w:top w:val="none" w:sz="0" w:space="0" w:color="auto"/>
        <w:left w:val="none" w:sz="0" w:space="0" w:color="auto"/>
        <w:bottom w:val="none" w:sz="0" w:space="0" w:color="auto"/>
        <w:right w:val="none" w:sz="0" w:space="0" w:color="auto"/>
      </w:divBdr>
    </w:div>
    <w:div w:id="1701392297">
      <w:bodyDiv w:val="1"/>
      <w:marLeft w:val="0"/>
      <w:marRight w:val="0"/>
      <w:marTop w:val="0"/>
      <w:marBottom w:val="0"/>
      <w:divBdr>
        <w:top w:val="none" w:sz="0" w:space="0" w:color="auto"/>
        <w:left w:val="none" w:sz="0" w:space="0" w:color="auto"/>
        <w:bottom w:val="none" w:sz="0" w:space="0" w:color="auto"/>
        <w:right w:val="none" w:sz="0" w:space="0" w:color="auto"/>
      </w:divBdr>
    </w:div>
    <w:div w:id="1709793587">
      <w:bodyDiv w:val="1"/>
      <w:marLeft w:val="0"/>
      <w:marRight w:val="0"/>
      <w:marTop w:val="0"/>
      <w:marBottom w:val="0"/>
      <w:divBdr>
        <w:top w:val="none" w:sz="0" w:space="0" w:color="auto"/>
        <w:left w:val="none" w:sz="0" w:space="0" w:color="auto"/>
        <w:bottom w:val="none" w:sz="0" w:space="0" w:color="auto"/>
        <w:right w:val="none" w:sz="0" w:space="0" w:color="auto"/>
      </w:divBdr>
    </w:div>
    <w:div w:id="1736582416">
      <w:bodyDiv w:val="1"/>
      <w:marLeft w:val="0"/>
      <w:marRight w:val="0"/>
      <w:marTop w:val="0"/>
      <w:marBottom w:val="0"/>
      <w:divBdr>
        <w:top w:val="none" w:sz="0" w:space="0" w:color="auto"/>
        <w:left w:val="none" w:sz="0" w:space="0" w:color="auto"/>
        <w:bottom w:val="none" w:sz="0" w:space="0" w:color="auto"/>
        <w:right w:val="none" w:sz="0" w:space="0" w:color="auto"/>
      </w:divBdr>
    </w:div>
    <w:div w:id="1751080778">
      <w:bodyDiv w:val="1"/>
      <w:marLeft w:val="0"/>
      <w:marRight w:val="0"/>
      <w:marTop w:val="0"/>
      <w:marBottom w:val="0"/>
      <w:divBdr>
        <w:top w:val="none" w:sz="0" w:space="0" w:color="auto"/>
        <w:left w:val="none" w:sz="0" w:space="0" w:color="auto"/>
        <w:bottom w:val="none" w:sz="0" w:space="0" w:color="auto"/>
        <w:right w:val="none" w:sz="0" w:space="0" w:color="auto"/>
      </w:divBdr>
      <w:divsChild>
        <w:div w:id="210579338">
          <w:marLeft w:val="-720"/>
          <w:marRight w:val="0"/>
          <w:marTop w:val="0"/>
          <w:marBottom w:val="0"/>
          <w:divBdr>
            <w:top w:val="none" w:sz="0" w:space="0" w:color="auto"/>
            <w:left w:val="none" w:sz="0" w:space="0" w:color="auto"/>
            <w:bottom w:val="none" w:sz="0" w:space="0" w:color="auto"/>
            <w:right w:val="none" w:sz="0" w:space="0" w:color="auto"/>
          </w:divBdr>
        </w:div>
      </w:divsChild>
    </w:div>
    <w:div w:id="1755013711">
      <w:bodyDiv w:val="1"/>
      <w:marLeft w:val="0"/>
      <w:marRight w:val="0"/>
      <w:marTop w:val="0"/>
      <w:marBottom w:val="0"/>
      <w:divBdr>
        <w:top w:val="none" w:sz="0" w:space="0" w:color="auto"/>
        <w:left w:val="none" w:sz="0" w:space="0" w:color="auto"/>
        <w:bottom w:val="none" w:sz="0" w:space="0" w:color="auto"/>
        <w:right w:val="none" w:sz="0" w:space="0" w:color="auto"/>
      </w:divBdr>
      <w:divsChild>
        <w:div w:id="1665433345">
          <w:marLeft w:val="-720"/>
          <w:marRight w:val="0"/>
          <w:marTop w:val="0"/>
          <w:marBottom w:val="0"/>
          <w:divBdr>
            <w:top w:val="none" w:sz="0" w:space="0" w:color="auto"/>
            <w:left w:val="none" w:sz="0" w:space="0" w:color="auto"/>
            <w:bottom w:val="none" w:sz="0" w:space="0" w:color="auto"/>
            <w:right w:val="none" w:sz="0" w:space="0" w:color="auto"/>
          </w:divBdr>
        </w:div>
      </w:divsChild>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885629448">
      <w:bodyDiv w:val="1"/>
      <w:marLeft w:val="0"/>
      <w:marRight w:val="0"/>
      <w:marTop w:val="0"/>
      <w:marBottom w:val="0"/>
      <w:divBdr>
        <w:top w:val="none" w:sz="0" w:space="0" w:color="auto"/>
        <w:left w:val="none" w:sz="0" w:space="0" w:color="auto"/>
        <w:bottom w:val="none" w:sz="0" w:space="0" w:color="auto"/>
        <w:right w:val="none" w:sz="0" w:space="0" w:color="auto"/>
      </w:divBdr>
    </w:div>
    <w:div w:id="1903639187">
      <w:bodyDiv w:val="1"/>
      <w:marLeft w:val="0"/>
      <w:marRight w:val="0"/>
      <w:marTop w:val="0"/>
      <w:marBottom w:val="0"/>
      <w:divBdr>
        <w:top w:val="none" w:sz="0" w:space="0" w:color="auto"/>
        <w:left w:val="none" w:sz="0" w:space="0" w:color="auto"/>
        <w:bottom w:val="none" w:sz="0" w:space="0" w:color="auto"/>
        <w:right w:val="none" w:sz="0" w:space="0" w:color="auto"/>
      </w:divBdr>
    </w:div>
    <w:div w:id="1934896161">
      <w:bodyDiv w:val="1"/>
      <w:marLeft w:val="0"/>
      <w:marRight w:val="0"/>
      <w:marTop w:val="0"/>
      <w:marBottom w:val="0"/>
      <w:divBdr>
        <w:top w:val="none" w:sz="0" w:space="0" w:color="auto"/>
        <w:left w:val="none" w:sz="0" w:space="0" w:color="auto"/>
        <w:bottom w:val="none" w:sz="0" w:space="0" w:color="auto"/>
        <w:right w:val="none" w:sz="0" w:space="0" w:color="auto"/>
      </w:divBdr>
      <w:divsChild>
        <w:div w:id="762992963">
          <w:marLeft w:val="-720"/>
          <w:marRight w:val="0"/>
          <w:marTop w:val="0"/>
          <w:marBottom w:val="0"/>
          <w:divBdr>
            <w:top w:val="none" w:sz="0" w:space="0" w:color="auto"/>
            <w:left w:val="none" w:sz="0" w:space="0" w:color="auto"/>
            <w:bottom w:val="none" w:sz="0" w:space="0" w:color="auto"/>
            <w:right w:val="none" w:sz="0" w:space="0" w:color="auto"/>
          </w:divBdr>
        </w:div>
      </w:divsChild>
    </w:div>
    <w:div w:id="2028561055">
      <w:bodyDiv w:val="1"/>
      <w:marLeft w:val="0"/>
      <w:marRight w:val="0"/>
      <w:marTop w:val="0"/>
      <w:marBottom w:val="0"/>
      <w:divBdr>
        <w:top w:val="none" w:sz="0" w:space="0" w:color="auto"/>
        <w:left w:val="none" w:sz="0" w:space="0" w:color="auto"/>
        <w:bottom w:val="none" w:sz="0" w:space="0" w:color="auto"/>
        <w:right w:val="none" w:sz="0" w:space="0" w:color="auto"/>
      </w:divBdr>
    </w:div>
    <w:div w:id="2058116223">
      <w:bodyDiv w:val="1"/>
      <w:marLeft w:val="0"/>
      <w:marRight w:val="0"/>
      <w:marTop w:val="0"/>
      <w:marBottom w:val="0"/>
      <w:divBdr>
        <w:top w:val="none" w:sz="0" w:space="0" w:color="auto"/>
        <w:left w:val="none" w:sz="0" w:space="0" w:color="auto"/>
        <w:bottom w:val="none" w:sz="0" w:space="0" w:color="auto"/>
        <w:right w:val="none" w:sz="0" w:space="0" w:color="auto"/>
      </w:divBdr>
    </w:div>
    <w:div w:id="2130467278">
      <w:bodyDiv w:val="1"/>
      <w:marLeft w:val="0"/>
      <w:marRight w:val="0"/>
      <w:marTop w:val="0"/>
      <w:marBottom w:val="0"/>
      <w:divBdr>
        <w:top w:val="none" w:sz="0" w:space="0" w:color="auto"/>
        <w:left w:val="none" w:sz="0" w:space="0" w:color="auto"/>
        <w:bottom w:val="none" w:sz="0" w:space="0" w:color="auto"/>
        <w:right w:val="none" w:sz="0" w:space="0" w:color="auto"/>
      </w:divBdr>
    </w:div>
    <w:div w:id="213752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b.com/trends-insights/reports/artificial-intelligence-ai-in-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Tang (student)</dc:creator>
  <cp:keywords/>
  <dc:description/>
  <cp:lastModifiedBy>Andrea Tang (student)</cp:lastModifiedBy>
  <cp:revision>2</cp:revision>
  <dcterms:created xsi:type="dcterms:W3CDTF">2025-03-27T19:44:00Z</dcterms:created>
  <dcterms:modified xsi:type="dcterms:W3CDTF">2025-03-27T19:44:00Z</dcterms:modified>
</cp:coreProperties>
</file>