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D55" w:rsidRDefault="008439CA">
      <w:pPr>
        <w:pStyle w:val="a3"/>
      </w:pPr>
      <w:r>
        <w:rPr>
          <w:rFonts w:hint="eastAsia"/>
        </w:rPr>
        <w:t>小型超市</w:t>
      </w:r>
      <w:r>
        <w:rPr>
          <w:rFonts w:hint="eastAsia"/>
        </w:rPr>
        <w:t>风险登记册</w:t>
      </w:r>
    </w:p>
    <w:p w:rsidR="00D42D55" w:rsidRDefault="00D42D55">
      <w:pPr>
        <w:ind w:left="1260" w:firstLine="420"/>
      </w:pPr>
    </w:p>
    <w:tbl>
      <w:tblPr>
        <w:tblStyle w:val="a4"/>
        <w:tblW w:w="10011" w:type="dxa"/>
        <w:tblLayout w:type="fixed"/>
        <w:tblLook w:val="04A0" w:firstRow="1" w:lastRow="0" w:firstColumn="1" w:lastColumn="0" w:noHBand="0" w:noVBand="1"/>
      </w:tblPr>
      <w:tblGrid>
        <w:gridCol w:w="741"/>
        <w:gridCol w:w="1130"/>
        <w:gridCol w:w="1620"/>
        <w:gridCol w:w="690"/>
        <w:gridCol w:w="680"/>
        <w:gridCol w:w="680"/>
        <w:gridCol w:w="970"/>
        <w:gridCol w:w="3500"/>
      </w:tblGrid>
      <w:tr w:rsidR="00D42D55">
        <w:tc>
          <w:tcPr>
            <w:tcW w:w="741" w:type="dxa"/>
          </w:tcPr>
          <w:p w:rsidR="00D42D55" w:rsidRDefault="008439CA">
            <w:r>
              <w:rPr>
                <w:rFonts w:hint="eastAsia"/>
              </w:rPr>
              <w:t>编号</w:t>
            </w:r>
          </w:p>
        </w:tc>
        <w:tc>
          <w:tcPr>
            <w:tcW w:w="1130" w:type="dxa"/>
          </w:tcPr>
          <w:p w:rsidR="00D42D55" w:rsidRDefault="008439CA">
            <w:r>
              <w:rPr>
                <w:rFonts w:hint="eastAsia"/>
              </w:rPr>
              <w:t>描述</w:t>
            </w:r>
          </w:p>
        </w:tc>
        <w:tc>
          <w:tcPr>
            <w:tcW w:w="1620" w:type="dxa"/>
          </w:tcPr>
          <w:p w:rsidR="00D42D55" w:rsidRDefault="008439CA">
            <w:r>
              <w:rPr>
                <w:rFonts w:hint="eastAsia"/>
              </w:rPr>
              <w:t>根本原因</w:t>
            </w:r>
          </w:p>
        </w:tc>
        <w:tc>
          <w:tcPr>
            <w:tcW w:w="690" w:type="dxa"/>
          </w:tcPr>
          <w:p w:rsidR="00D42D55" w:rsidRDefault="008439CA">
            <w:r>
              <w:rPr>
                <w:rFonts w:hint="eastAsia"/>
              </w:rPr>
              <w:t>类型</w:t>
            </w:r>
          </w:p>
        </w:tc>
        <w:tc>
          <w:tcPr>
            <w:tcW w:w="680" w:type="dxa"/>
          </w:tcPr>
          <w:p w:rsidR="00D42D55" w:rsidRDefault="008439CA">
            <w:r>
              <w:rPr>
                <w:rFonts w:hint="eastAsia"/>
              </w:rPr>
              <w:t>概率</w:t>
            </w:r>
          </w:p>
        </w:tc>
        <w:tc>
          <w:tcPr>
            <w:tcW w:w="680" w:type="dxa"/>
          </w:tcPr>
          <w:p w:rsidR="00D42D55" w:rsidRDefault="008439CA">
            <w:r>
              <w:rPr>
                <w:rFonts w:hint="eastAsia"/>
              </w:rPr>
              <w:t>影响</w:t>
            </w:r>
          </w:p>
        </w:tc>
        <w:tc>
          <w:tcPr>
            <w:tcW w:w="970" w:type="dxa"/>
          </w:tcPr>
          <w:p w:rsidR="00D42D55" w:rsidRDefault="008439CA">
            <w:r>
              <w:rPr>
                <w:rFonts w:hint="eastAsia"/>
              </w:rPr>
              <w:t>负责人</w:t>
            </w:r>
          </w:p>
        </w:tc>
        <w:tc>
          <w:tcPr>
            <w:tcW w:w="3500" w:type="dxa"/>
          </w:tcPr>
          <w:p w:rsidR="00D42D55" w:rsidRDefault="008439CA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应对策略</w:t>
            </w:r>
          </w:p>
        </w:tc>
      </w:tr>
      <w:tr w:rsidR="00D42D55">
        <w:tc>
          <w:tcPr>
            <w:tcW w:w="741" w:type="dxa"/>
          </w:tcPr>
          <w:p w:rsidR="00D42D55" w:rsidRDefault="008439CA"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:rsidR="00D42D55" w:rsidRDefault="008439CA">
            <w:r>
              <w:rPr>
                <w:rFonts w:hint="eastAsia"/>
              </w:rPr>
              <w:t>学生认可度不高</w:t>
            </w:r>
          </w:p>
        </w:tc>
        <w:tc>
          <w:tcPr>
            <w:tcW w:w="1620" w:type="dxa"/>
          </w:tcPr>
          <w:p w:rsidR="00D42D55" w:rsidRDefault="008439CA">
            <w:r>
              <w:rPr>
                <w:rFonts w:hint="eastAsia"/>
              </w:rPr>
              <w:t>与学生的需求可能不相符</w:t>
            </w:r>
          </w:p>
        </w:tc>
        <w:tc>
          <w:tcPr>
            <w:tcW w:w="690" w:type="dxa"/>
          </w:tcPr>
          <w:p w:rsidR="00D42D55" w:rsidRDefault="008439CA">
            <w:r>
              <w:rPr>
                <w:rFonts w:hint="eastAsia"/>
              </w:rPr>
              <w:t>商业风险</w:t>
            </w:r>
          </w:p>
        </w:tc>
        <w:tc>
          <w:tcPr>
            <w:tcW w:w="680" w:type="dxa"/>
          </w:tcPr>
          <w:p w:rsidR="00D42D55" w:rsidRDefault="008439CA">
            <w:r>
              <w:rPr>
                <w:rFonts w:hint="eastAsia"/>
              </w:rPr>
              <w:t>高</w:t>
            </w:r>
          </w:p>
        </w:tc>
        <w:tc>
          <w:tcPr>
            <w:tcW w:w="680" w:type="dxa"/>
          </w:tcPr>
          <w:p w:rsidR="00D42D55" w:rsidRDefault="008439CA">
            <w:r>
              <w:rPr>
                <w:rFonts w:hint="eastAsia"/>
              </w:rPr>
              <w:t>高</w:t>
            </w:r>
          </w:p>
        </w:tc>
        <w:tc>
          <w:tcPr>
            <w:tcW w:w="970" w:type="dxa"/>
          </w:tcPr>
          <w:p w:rsidR="00D42D55" w:rsidRDefault="008439CA" w:rsidP="008439CA">
            <w:r>
              <w:rPr>
                <w:rFonts w:hint="eastAsia"/>
              </w:rPr>
              <w:t>袁赞</w:t>
            </w:r>
          </w:p>
        </w:tc>
        <w:tc>
          <w:tcPr>
            <w:tcW w:w="3500" w:type="dxa"/>
          </w:tcPr>
          <w:p w:rsidR="00D42D55" w:rsidRDefault="008439CA">
            <w:r>
              <w:rPr>
                <w:rFonts w:hint="eastAsia"/>
              </w:rPr>
              <w:t>深入了解学生的需求并设计相应的模块</w:t>
            </w:r>
          </w:p>
        </w:tc>
      </w:tr>
      <w:tr w:rsidR="00D42D55">
        <w:tc>
          <w:tcPr>
            <w:tcW w:w="741" w:type="dxa"/>
          </w:tcPr>
          <w:p w:rsidR="00D42D55" w:rsidRDefault="008439CA">
            <w:r>
              <w:rPr>
                <w:rFonts w:hint="eastAsia"/>
              </w:rPr>
              <w:t>2</w:t>
            </w:r>
          </w:p>
        </w:tc>
        <w:tc>
          <w:tcPr>
            <w:tcW w:w="1130" w:type="dxa"/>
          </w:tcPr>
          <w:p w:rsidR="00D42D55" w:rsidRDefault="008439CA">
            <w:r>
              <w:rPr>
                <w:rFonts w:hint="eastAsia"/>
              </w:rPr>
              <w:t>商家参与度不高</w:t>
            </w:r>
          </w:p>
        </w:tc>
        <w:tc>
          <w:tcPr>
            <w:tcW w:w="1620" w:type="dxa"/>
          </w:tcPr>
          <w:p w:rsidR="00D42D55" w:rsidRDefault="008439CA">
            <w:r>
              <w:rPr>
                <w:rFonts w:hint="eastAsia"/>
              </w:rPr>
              <w:t>商家不了解这个软件的作用和好处，或不符合要求</w:t>
            </w:r>
          </w:p>
        </w:tc>
        <w:tc>
          <w:tcPr>
            <w:tcW w:w="690" w:type="dxa"/>
          </w:tcPr>
          <w:p w:rsidR="00D42D55" w:rsidRDefault="008439CA">
            <w:r>
              <w:rPr>
                <w:rFonts w:hint="eastAsia"/>
              </w:rPr>
              <w:t>用户风险</w:t>
            </w:r>
          </w:p>
        </w:tc>
        <w:tc>
          <w:tcPr>
            <w:tcW w:w="680" w:type="dxa"/>
          </w:tcPr>
          <w:p w:rsidR="00D42D55" w:rsidRDefault="008439CA">
            <w:r>
              <w:rPr>
                <w:rFonts w:hint="eastAsia"/>
              </w:rPr>
              <w:t>高</w:t>
            </w:r>
          </w:p>
        </w:tc>
        <w:tc>
          <w:tcPr>
            <w:tcW w:w="680" w:type="dxa"/>
          </w:tcPr>
          <w:p w:rsidR="00D42D55" w:rsidRDefault="008439CA">
            <w:r>
              <w:rPr>
                <w:rFonts w:hint="eastAsia"/>
              </w:rPr>
              <w:t>高</w:t>
            </w:r>
          </w:p>
        </w:tc>
        <w:tc>
          <w:tcPr>
            <w:tcW w:w="970" w:type="dxa"/>
          </w:tcPr>
          <w:p w:rsidR="00D42D55" w:rsidRDefault="008439CA">
            <w:r>
              <w:rPr>
                <w:rFonts w:hint="eastAsia"/>
              </w:rPr>
              <w:t>康让</w:t>
            </w:r>
          </w:p>
        </w:tc>
        <w:tc>
          <w:tcPr>
            <w:tcW w:w="3500" w:type="dxa"/>
          </w:tcPr>
          <w:p w:rsidR="00D42D55" w:rsidRDefault="008439CA">
            <w:r>
              <w:rPr>
                <w:rFonts w:hint="eastAsia"/>
              </w:rPr>
              <w:t>深入了解商家需求和讲解其功能用途</w:t>
            </w:r>
          </w:p>
        </w:tc>
      </w:tr>
      <w:tr w:rsidR="00D42D55">
        <w:tc>
          <w:tcPr>
            <w:tcW w:w="741" w:type="dxa"/>
          </w:tcPr>
          <w:p w:rsidR="00D42D55" w:rsidRDefault="008439CA">
            <w:r>
              <w:rPr>
                <w:rFonts w:hint="eastAsia"/>
              </w:rPr>
              <w:t>3</w:t>
            </w:r>
          </w:p>
        </w:tc>
        <w:tc>
          <w:tcPr>
            <w:tcW w:w="1130" w:type="dxa"/>
          </w:tcPr>
          <w:p w:rsidR="00D42D55" w:rsidRDefault="008439CA">
            <w:r>
              <w:rPr>
                <w:rFonts w:hint="eastAsia"/>
              </w:rPr>
              <w:t>无法实现快速记录大量信息</w:t>
            </w:r>
          </w:p>
        </w:tc>
        <w:tc>
          <w:tcPr>
            <w:tcW w:w="1620" w:type="dxa"/>
          </w:tcPr>
          <w:p w:rsidR="00D42D55" w:rsidRDefault="008439CA">
            <w:r>
              <w:rPr>
                <w:rFonts w:hint="eastAsia"/>
              </w:rPr>
              <w:t>同一时间销售多种物品来不及记录</w:t>
            </w:r>
          </w:p>
        </w:tc>
        <w:tc>
          <w:tcPr>
            <w:tcW w:w="690" w:type="dxa"/>
          </w:tcPr>
          <w:p w:rsidR="00D42D55" w:rsidRDefault="008439CA">
            <w:r>
              <w:rPr>
                <w:rFonts w:hint="eastAsia"/>
              </w:rPr>
              <w:t>流程风险</w:t>
            </w:r>
          </w:p>
        </w:tc>
        <w:tc>
          <w:tcPr>
            <w:tcW w:w="680" w:type="dxa"/>
          </w:tcPr>
          <w:p w:rsidR="00D42D55" w:rsidRDefault="008439CA">
            <w:r>
              <w:rPr>
                <w:rFonts w:hint="eastAsia"/>
              </w:rPr>
              <w:t>中</w:t>
            </w:r>
          </w:p>
        </w:tc>
        <w:tc>
          <w:tcPr>
            <w:tcW w:w="680" w:type="dxa"/>
          </w:tcPr>
          <w:p w:rsidR="00D42D55" w:rsidRDefault="008439CA">
            <w:r>
              <w:rPr>
                <w:rFonts w:hint="eastAsia"/>
              </w:rPr>
              <w:t>高</w:t>
            </w:r>
          </w:p>
        </w:tc>
        <w:tc>
          <w:tcPr>
            <w:tcW w:w="970" w:type="dxa"/>
          </w:tcPr>
          <w:p w:rsidR="00D42D55" w:rsidRDefault="008439CA">
            <w:r>
              <w:rPr>
                <w:rFonts w:hint="eastAsia"/>
              </w:rPr>
              <w:t>赵艺迪</w:t>
            </w:r>
          </w:p>
        </w:tc>
        <w:tc>
          <w:tcPr>
            <w:tcW w:w="3500" w:type="dxa"/>
          </w:tcPr>
          <w:p w:rsidR="00D42D55" w:rsidRDefault="008439CA">
            <w:r>
              <w:rPr>
                <w:rFonts w:hint="eastAsia"/>
              </w:rPr>
              <w:t>思考解决办法</w:t>
            </w:r>
          </w:p>
        </w:tc>
      </w:tr>
      <w:tr w:rsidR="00D42D55">
        <w:tc>
          <w:tcPr>
            <w:tcW w:w="741" w:type="dxa"/>
          </w:tcPr>
          <w:p w:rsidR="00D42D55" w:rsidRDefault="008439CA">
            <w:r>
              <w:rPr>
                <w:rFonts w:hint="eastAsia"/>
              </w:rPr>
              <w:t>4</w:t>
            </w:r>
          </w:p>
        </w:tc>
        <w:tc>
          <w:tcPr>
            <w:tcW w:w="1130" w:type="dxa"/>
          </w:tcPr>
          <w:p w:rsidR="00D42D55" w:rsidRDefault="008439CA">
            <w:r>
              <w:rPr>
                <w:rFonts w:hint="eastAsia"/>
              </w:rPr>
              <w:t>人员不能及时到位</w:t>
            </w:r>
          </w:p>
        </w:tc>
        <w:tc>
          <w:tcPr>
            <w:tcW w:w="1620" w:type="dxa"/>
          </w:tcPr>
          <w:p w:rsidR="00D42D55" w:rsidRDefault="008439CA">
            <w:r>
              <w:rPr>
                <w:rFonts w:hint="eastAsia"/>
              </w:rPr>
              <w:t>无法快速组建团队</w:t>
            </w:r>
          </w:p>
        </w:tc>
        <w:tc>
          <w:tcPr>
            <w:tcW w:w="690" w:type="dxa"/>
          </w:tcPr>
          <w:p w:rsidR="00D42D55" w:rsidRDefault="008439CA">
            <w:r>
              <w:rPr>
                <w:rFonts w:hint="eastAsia"/>
              </w:rPr>
              <w:t>人员风险</w:t>
            </w:r>
          </w:p>
        </w:tc>
        <w:tc>
          <w:tcPr>
            <w:tcW w:w="680" w:type="dxa"/>
          </w:tcPr>
          <w:p w:rsidR="00D42D55" w:rsidRDefault="008439CA">
            <w:r>
              <w:rPr>
                <w:rFonts w:hint="eastAsia"/>
              </w:rPr>
              <w:t>中</w:t>
            </w:r>
          </w:p>
        </w:tc>
        <w:tc>
          <w:tcPr>
            <w:tcW w:w="680" w:type="dxa"/>
          </w:tcPr>
          <w:p w:rsidR="00D42D55" w:rsidRDefault="008439CA">
            <w:r>
              <w:rPr>
                <w:rFonts w:hint="eastAsia"/>
              </w:rPr>
              <w:t>高</w:t>
            </w:r>
          </w:p>
        </w:tc>
        <w:tc>
          <w:tcPr>
            <w:tcW w:w="970" w:type="dxa"/>
          </w:tcPr>
          <w:p w:rsidR="00D42D55" w:rsidRDefault="008439CA">
            <w:r>
              <w:rPr>
                <w:rFonts w:hint="eastAsia"/>
              </w:rPr>
              <w:t>宋忠奇</w:t>
            </w:r>
          </w:p>
        </w:tc>
        <w:tc>
          <w:tcPr>
            <w:tcW w:w="3500" w:type="dxa"/>
          </w:tcPr>
          <w:p w:rsidR="00D42D55" w:rsidRDefault="008439CA">
            <w:r>
              <w:rPr>
                <w:rFonts w:hint="eastAsia"/>
              </w:rPr>
              <w:t>及时调速技术人员到位</w:t>
            </w:r>
          </w:p>
        </w:tc>
      </w:tr>
      <w:tr w:rsidR="00D42D55">
        <w:tc>
          <w:tcPr>
            <w:tcW w:w="741" w:type="dxa"/>
          </w:tcPr>
          <w:p w:rsidR="00D42D55" w:rsidRDefault="008439CA">
            <w:r>
              <w:rPr>
                <w:rFonts w:hint="eastAsia"/>
              </w:rPr>
              <w:t>5</w:t>
            </w:r>
          </w:p>
        </w:tc>
        <w:tc>
          <w:tcPr>
            <w:tcW w:w="1130" w:type="dxa"/>
          </w:tcPr>
          <w:p w:rsidR="00D42D55" w:rsidRDefault="008439CA">
            <w:r>
              <w:rPr>
                <w:rFonts w:hint="eastAsia"/>
              </w:rPr>
              <w:t>无法获得足够的推广费</w:t>
            </w:r>
          </w:p>
        </w:tc>
        <w:tc>
          <w:tcPr>
            <w:tcW w:w="1620" w:type="dxa"/>
          </w:tcPr>
          <w:p w:rsidR="00D42D55" w:rsidRDefault="008439CA">
            <w:r>
              <w:rPr>
                <w:rFonts w:hint="eastAsia"/>
              </w:rPr>
              <w:t>缺少投资人员</w:t>
            </w:r>
          </w:p>
        </w:tc>
        <w:tc>
          <w:tcPr>
            <w:tcW w:w="690" w:type="dxa"/>
          </w:tcPr>
          <w:p w:rsidR="00D42D55" w:rsidRDefault="008439CA">
            <w:r>
              <w:rPr>
                <w:rFonts w:hint="eastAsia"/>
              </w:rPr>
              <w:t>资金风险</w:t>
            </w:r>
          </w:p>
        </w:tc>
        <w:tc>
          <w:tcPr>
            <w:tcW w:w="680" w:type="dxa"/>
          </w:tcPr>
          <w:p w:rsidR="00D42D55" w:rsidRDefault="008439CA">
            <w:r>
              <w:rPr>
                <w:rFonts w:hint="eastAsia"/>
              </w:rPr>
              <w:t>中</w:t>
            </w:r>
          </w:p>
        </w:tc>
        <w:tc>
          <w:tcPr>
            <w:tcW w:w="680" w:type="dxa"/>
          </w:tcPr>
          <w:p w:rsidR="00D42D55" w:rsidRDefault="008439CA">
            <w:r>
              <w:rPr>
                <w:rFonts w:hint="eastAsia"/>
              </w:rPr>
              <w:t>高</w:t>
            </w:r>
          </w:p>
        </w:tc>
        <w:tc>
          <w:tcPr>
            <w:tcW w:w="970" w:type="dxa"/>
          </w:tcPr>
          <w:p w:rsidR="00D42D55" w:rsidRDefault="008439CA">
            <w:r>
              <w:rPr>
                <w:rFonts w:hint="eastAsia"/>
              </w:rPr>
              <w:t>沈晨阳</w:t>
            </w:r>
          </w:p>
        </w:tc>
        <w:tc>
          <w:tcPr>
            <w:tcW w:w="3500" w:type="dxa"/>
          </w:tcPr>
          <w:p w:rsidR="00D42D55" w:rsidRDefault="008439CA">
            <w:r>
              <w:rPr>
                <w:rFonts w:hint="eastAsia"/>
              </w:rPr>
              <w:t>联系投资人员</w:t>
            </w:r>
          </w:p>
        </w:tc>
      </w:tr>
    </w:tbl>
    <w:p w:rsidR="00D42D55" w:rsidRDefault="00D42D55">
      <w:bookmarkStart w:id="0" w:name="_GoBack"/>
      <w:bookmarkEnd w:id="0"/>
    </w:p>
    <w:sectPr w:rsidR="00D42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55"/>
    <w:rsid w:val="008439CA"/>
    <w:rsid w:val="00D42D55"/>
    <w:rsid w:val="529A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>微软中国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微软用户</cp:lastModifiedBy>
  <cp:revision>1</cp:revision>
  <dcterms:created xsi:type="dcterms:W3CDTF">2014-10-29T12:08:00Z</dcterms:created>
  <dcterms:modified xsi:type="dcterms:W3CDTF">2017-06-15T00:49:00Z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