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MyBatis源码相对于Spring应该是层次比较清晰，容易理解的；其实简单来说就是解耦、封装，让开发者更关注业务层的开发，实现简单而又方便的调用。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MyBatis大概两部分内容：xml文件加载初始化、mapper接口动态代理加强。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注：以下介绍主要是基于使用注解的SpringBoot配置。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xml文件加载初始化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XMLConfigBuilder：</w:t>
      </w:r>
      <w:r>
        <w:rPr>
          <w:rFonts w:hint="eastAsia"/>
          <w:sz w:val="18"/>
          <w:szCs w:val="18"/>
          <w:lang w:val="en-US" w:eastAsia="zh-CN"/>
        </w:rPr>
        <w:t>解析Mybatis-config.xml文件节点&lt;/configuration&gt;；这一块可以忽略，因为现在几乎都是Spring集成Mybatis，通过application.properties来配置，跳过config文件解析直接进入第二阶段XMLMapperBuilder解析mapper.xml文件。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XMLMapperBuilder：</w:t>
      </w:r>
      <w:r>
        <w:rPr>
          <w:rFonts w:hint="eastAsia"/>
          <w:sz w:val="18"/>
          <w:szCs w:val="18"/>
          <w:lang w:val="en-US" w:eastAsia="zh-CN"/>
        </w:rPr>
        <w:t>解析mapper.xml文件节点&lt;/mapper&gt;；Mybatis结合springBoot或者Spring使用时，在配置dataSource创建SqlSessionFactory时启动的XMLMapperBuilder对象。主要有ResultMap、Sql节点等。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XMLStatementBuilder：</w:t>
      </w:r>
      <w:r>
        <w:rPr>
          <w:rFonts w:hint="eastAsia"/>
          <w:sz w:val="18"/>
          <w:szCs w:val="18"/>
          <w:lang w:val="en-US" w:eastAsia="zh-CN"/>
        </w:rPr>
        <w:t>解析select|insert|update|delete，封装成MappedStatement。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最后绑定mapper class和对代理工厂对象，mapperRegistry是其注册中心；创建Mapper接口的代理工厂类MapperProxyFactory，该类主要为Mapper接口方法生成代理类（MapperProxy（JDK动态代理）），已进行增强。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1135" cy="378142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Mapper接口动态代理加强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问题思考：Mybatis是如何通过Mapper接口进行sql操作的？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MapperProxy就是Mapper接口的代理类，这个代理类由</w:t>
      </w:r>
      <w:r>
        <w:rPr>
          <w:rFonts w:hint="eastAsia"/>
          <w:sz w:val="18"/>
          <w:szCs w:val="18"/>
          <w:lang w:val="en-US" w:eastAsia="zh-CN"/>
        </w:rPr>
        <w:t>代理工厂类MapperProxyFactory生成如图所示（此工厂类在第一步中已经将Mapper接口类型作为key进行缓存）</w:t>
      </w:r>
      <w:r>
        <w:rPr>
          <w:rFonts w:hint="eastAsia"/>
          <w:lang w:val="en-US" w:eastAsia="zh-CN"/>
        </w:rPr>
        <w:t>，MapperProxy的必须属性参数有mapper相关的sqlsession，mapper接口类型Class。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3040" cy="10058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1、动态代理：当</w:t>
      </w:r>
      <w:r>
        <w:rPr>
          <w:rFonts w:hint="eastAsia"/>
          <w:sz w:val="18"/>
          <w:szCs w:val="18"/>
          <w:highlight w:val="yellow"/>
          <w:lang w:val="en-US" w:eastAsia="zh-CN"/>
        </w:rPr>
        <w:t>调用Mapper接口中的方法就会交由MapperProxy进行代理</w:t>
      </w:r>
      <w:r>
        <w:rPr>
          <w:rFonts w:hint="eastAsia"/>
          <w:sz w:val="18"/>
          <w:szCs w:val="18"/>
          <w:lang w:val="en-US" w:eastAsia="zh-CN"/>
        </w:rPr>
        <w:t>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772410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method.execute(sqlsession,args)真正调用sqlSession的地方。走进去看一下sqlSession触发不同的sql类型，但是对于select由于返回类型可能不同，再继续处理。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56159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2、Executor执行：其实最终还是要使用Executor执行的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66014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Executor有两个实现类，类图如下；Executor是由Configuration创建的，并且使用了装饰器模式以及动态代理进行加强（interceptorChain.pluginAll(executor)）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10150" cy="16668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以SimpleExecutor为例看其处理过程：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下图中doQuery()方法第四行代码configuration.newStatementHandler():在Configuration类中通过RoutingStatementHandler（静态代理）根据MappedStatement的StatementType（默认PREPARED）生成哪一种StatementHandler（类图如下），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795905"/>
            <wp:effectExtent l="0" t="0" r="5715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StatementHandler继承关系：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57725" cy="1400175"/>
            <wp:effectExtent l="0" t="0" r="952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3、ResultSetHandler解析查询结果：结果解析（ResultSetHandler）唯一默认实现类DefaultResultSetHandler，也会被加强；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810895"/>
            <wp:effectExtent l="0" t="0" r="5715" b="825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Mybatis涉及的模块以及设计模式使用：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反射模式：查询的结果ResultSet通过反射构建bean。（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实例化目标对象和对象属性赋值需要反射生成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反射的核心类：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用于实例化目标对象的类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ObjectFactory：MyBatis每次创建结果对象的新实例时，使用ObjectFactory构建POJO，默认实现DefaultObjectFactory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853305" cy="1091565"/>
            <wp:effectExtent l="0" t="0" r="4445" b="1333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891405" cy="2312670"/>
            <wp:effectExtent l="0" t="0" r="4445" b="1143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反射创建对象（注意区别）：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040" cy="1137285"/>
            <wp:effectExtent l="0" t="0" r="3810" b="571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用于对象属性赋值的类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ReflectorFactory：创建Reflector的工厂类，Reflector是MyBatis反射模块的基础，每个Reflector对象都对应一个类，在其中缓存了反射操作所需要的类元信息</w:t>
      </w:r>
      <w:r>
        <w:rPr>
          <w:rFonts w:hint="eastAsia"/>
          <w:lang w:val="en-US" w:eastAsia="zh-CN"/>
        </w:rPr>
        <w:t>。默认实现类DefaultReflectorFactory。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43450" cy="1804035"/>
            <wp:effectExtent l="0" t="0" r="0" b="571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Reflector</w:t>
      </w:r>
      <w:r>
        <w:rPr>
          <w:rFonts w:hint="eastAsia"/>
          <w:lang w:val="en-US" w:eastAsia="zh-CN"/>
        </w:rPr>
        <w:t>(核心元信息缓存类)：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553585" cy="3762375"/>
            <wp:effectExtent l="0" t="0" r="18415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适配器模式：Logging模块可以引入第三方例如Slfj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装饰器模式：cache模块，Configuration创建Executor时如果开启缓存则CachingExecutor会装饰BaseExecutor并会被interceptorChain.pluginAll(executor)进行加强。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271645" cy="2266315"/>
            <wp:effectExtent l="0" t="0" r="14605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建造者模式：在解析mapper.xml时会通过MapperBuilderAssistant助理进行每一阶段的属性值的builder（例如熟悉addResultMap、addMappedStatement）。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13885" cy="2640330"/>
            <wp:effectExtent l="0" t="0" r="5715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20967"/>
    <w:multiLevelType w:val="singleLevel"/>
    <w:tmpl w:val="9052096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2D66750"/>
    <w:multiLevelType w:val="singleLevel"/>
    <w:tmpl w:val="92D6675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9329F78"/>
    <w:multiLevelType w:val="singleLevel"/>
    <w:tmpl w:val="39329F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00E332A"/>
    <w:multiLevelType w:val="singleLevel"/>
    <w:tmpl w:val="400E33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005F"/>
    <w:rsid w:val="010B6AD8"/>
    <w:rsid w:val="02B60049"/>
    <w:rsid w:val="02B825E6"/>
    <w:rsid w:val="030D198B"/>
    <w:rsid w:val="030D209A"/>
    <w:rsid w:val="037774C4"/>
    <w:rsid w:val="048A10E0"/>
    <w:rsid w:val="04913D79"/>
    <w:rsid w:val="0565410B"/>
    <w:rsid w:val="05E26FC7"/>
    <w:rsid w:val="060D6F44"/>
    <w:rsid w:val="06352334"/>
    <w:rsid w:val="068142C3"/>
    <w:rsid w:val="074220C2"/>
    <w:rsid w:val="07D343CA"/>
    <w:rsid w:val="082431BC"/>
    <w:rsid w:val="086859EE"/>
    <w:rsid w:val="08B87F9C"/>
    <w:rsid w:val="090B2589"/>
    <w:rsid w:val="093E661A"/>
    <w:rsid w:val="09854C4A"/>
    <w:rsid w:val="09CC550F"/>
    <w:rsid w:val="09F107B9"/>
    <w:rsid w:val="09F408F7"/>
    <w:rsid w:val="0A792D90"/>
    <w:rsid w:val="0B577F91"/>
    <w:rsid w:val="0BD83D53"/>
    <w:rsid w:val="0CBD5197"/>
    <w:rsid w:val="0E057173"/>
    <w:rsid w:val="0EA05C75"/>
    <w:rsid w:val="0EB81EB6"/>
    <w:rsid w:val="0FC45455"/>
    <w:rsid w:val="10CF00E2"/>
    <w:rsid w:val="11CC7A8B"/>
    <w:rsid w:val="11DA7F4D"/>
    <w:rsid w:val="12C87491"/>
    <w:rsid w:val="13B2106C"/>
    <w:rsid w:val="13D123A8"/>
    <w:rsid w:val="14526E62"/>
    <w:rsid w:val="174420A3"/>
    <w:rsid w:val="18187FA8"/>
    <w:rsid w:val="181D343B"/>
    <w:rsid w:val="18392306"/>
    <w:rsid w:val="183C2E97"/>
    <w:rsid w:val="18D63C42"/>
    <w:rsid w:val="199D11FC"/>
    <w:rsid w:val="1A6D7EBD"/>
    <w:rsid w:val="1B1E7AE2"/>
    <w:rsid w:val="1B415B60"/>
    <w:rsid w:val="1B78096D"/>
    <w:rsid w:val="1BC36FE6"/>
    <w:rsid w:val="1E422047"/>
    <w:rsid w:val="1EDF202D"/>
    <w:rsid w:val="1EE13D79"/>
    <w:rsid w:val="1F6E0986"/>
    <w:rsid w:val="1F872B4E"/>
    <w:rsid w:val="205C76F5"/>
    <w:rsid w:val="206A04EC"/>
    <w:rsid w:val="21000435"/>
    <w:rsid w:val="21A70670"/>
    <w:rsid w:val="22A43C26"/>
    <w:rsid w:val="2323371B"/>
    <w:rsid w:val="23E6264B"/>
    <w:rsid w:val="240173E7"/>
    <w:rsid w:val="2490051E"/>
    <w:rsid w:val="24B16F14"/>
    <w:rsid w:val="24C22D3B"/>
    <w:rsid w:val="253E6A0F"/>
    <w:rsid w:val="25423152"/>
    <w:rsid w:val="26A74D7E"/>
    <w:rsid w:val="26E47D79"/>
    <w:rsid w:val="276439AB"/>
    <w:rsid w:val="27A3499A"/>
    <w:rsid w:val="28564BB5"/>
    <w:rsid w:val="28C07451"/>
    <w:rsid w:val="29833E0A"/>
    <w:rsid w:val="2A4C389D"/>
    <w:rsid w:val="2A796F03"/>
    <w:rsid w:val="2AD03F98"/>
    <w:rsid w:val="2AEB391F"/>
    <w:rsid w:val="2BBF061E"/>
    <w:rsid w:val="2BC042BE"/>
    <w:rsid w:val="2C191206"/>
    <w:rsid w:val="2C3711A8"/>
    <w:rsid w:val="2CD60921"/>
    <w:rsid w:val="2E5F060D"/>
    <w:rsid w:val="2EEF57DD"/>
    <w:rsid w:val="2F7A1C87"/>
    <w:rsid w:val="2F920549"/>
    <w:rsid w:val="2F9D73DB"/>
    <w:rsid w:val="302933BE"/>
    <w:rsid w:val="30421ABF"/>
    <w:rsid w:val="304C32E3"/>
    <w:rsid w:val="30E1658C"/>
    <w:rsid w:val="31621172"/>
    <w:rsid w:val="31673A78"/>
    <w:rsid w:val="317976B6"/>
    <w:rsid w:val="32175A15"/>
    <w:rsid w:val="33483688"/>
    <w:rsid w:val="33736891"/>
    <w:rsid w:val="3385558A"/>
    <w:rsid w:val="33AA3195"/>
    <w:rsid w:val="35532352"/>
    <w:rsid w:val="35736747"/>
    <w:rsid w:val="36AF2A08"/>
    <w:rsid w:val="373343BF"/>
    <w:rsid w:val="37824591"/>
    <w:rsid w:val="39D601AF"/>
    <w:rsid w:val="39EB2895"/>
    <w:rsid w:val="3A4409B9"/>
    <w:rsid w:val="3AEC011A"/>
    <w:rsid w:val="3AF217FA"/>
    <w:rsid w:val="3B0E3ADC"/>
    <w:rsid w:val="3B1A3ED4"/>
    <w:rsid w:val="3D3656C7"/>
    <w:rsid w:val="3E4E0243"/>
    <w:rsid w:val="3E9566B9"/>
    <w:rsid w:val="3EDF7F84"/>
    <w:rsid w:val="3F2258A7"/>
    <w:rsid w:val="40872AE3"/>
    <w:rsid w:val="408F0328"/>
    <w:rsid w:val="410C7C49"/>
    <w:rsid w:val="42B23B00"/>
    <w:rsid w:val="42D755EB"/>
    <w:rsid w:val="455F1ED9"/>
    <w:rsid w:val="463958C4"/>
    <w:rsid w:val="46436CA7"/>
    <w:rsid w:val="46440C45"/>
    <w:rsid w:val="4688635E"/>
    <w:rsid w:val="46E0405F"/>
    <w:rsid w:val="46F26BD4"/>
    <w:rsid w:val="48D55085"/>
    <w:rsid w:val="48E57EA5"/>
    <w:rsid w:val="490F6E4D"/>
    <w:rsid w:val="494A06D6"/>
    <w:rsid w:val="49CF318D"/>
    <w:rsid w:val="49D25344"/>
    <w:rsid w:val="49EE22DE"/>
    <w:rsid w:val="4A7C13D2"/>
    <w:rsid w:val="4B040770"/>
    <w:rsid w:val="4B245DD1"/>
    <w:rsid w:val="4BEC10F8"/>
    <w:rsid w:val="4C2453C6"/>
    <w:rsid w:val="4D7803AE"/>
    <w:rsid w:val="4DEC1DB6"/>
    <w:rsid w:val="4E096446"/>
    <w:rsid w:val="4F55444A"/>
    <w:rsid w:val="512924BD"/>
    <w:rsid w:val="518B5A39"/>
    <w:rsid w:val="523503F9"/>
    <w:rsid w:val="54391199"/>
    <w:rsid w:val="544B08C5"/>
    <w:rsid w:val="55D767CD"/>
    <w:rsid w:val="5645503C"/>
    <w:rsid w:val="56C9027F"/>
    <w:rsid w:val="56DA2C08"/>
    <w:rsid w:val="56F11247"/>
    <w:rsid w:val="57D063C8"/>
    <w:rsid w:val="59243477"/>
    <w:rsid w:val="59A67E53"/>
    <w:rsid w:val="5A5F5FC1"/>
    <w:rsid w:val="5A8113CB"/>
    <w:rsid w:val="5AEB3D35"/>
    <w:rsid w:val="5AEC0C13"/>
    <w:rsid w:val="5AF121F3"/>
    <w:rsid w:val="5C0A0FB7"/>
    <w:rsid w:val="5C8A1DCD"/>
    <w:rsid w:val="5CA256B9"/>
    <w:rsid w:val="5DB22E8C"/>
    <w:rsid w:val="5E1D1C62"/>
    <w:rsid w:val="603D2C1D"/>
    <w:rsid w:val="604572C2"/>
    <w:rsid w:val="614E164F"/>
    <w:rsid w:val="620E7DC6"/>
    <w:rsid w:val="651A72E9"/>
    <w:rsid w:val="654D7C46"/>
    <w:rsid w:val="655D2CF7"/>
    <w:rsid w:val="661B474A"/>
    <w:rsid w:val="67B00B3F"/>
    <w:rsid w:val="680A11D4"/>
    <w:rsid w:val="68D32365"/>
    <w:rsid w:val="692C0E9E"/>
    <w:rsid w:val="6A3C110D"/>
    <w:rsid w:val="6AB71082"/>
    <w:rsid w:val="6B9420FC"/>
    <w:rsid w:val="6C2626A4"/>
    <w:rsid w:val="6CD63498"/>
    <w:rsid w:val="6CDF05FC"/>
    <w:rsid w:val="6DED4069"/>
    <w:rsid w:val="6EDB5A7E"/>
    <w:rsid w:val="6F99385E"/>
    <w:rsid w:val="6FB0707A"/>
    <w:rsid w:val="733222A7"/>
    <w:rsid w:val="735B117C"/>
    <w:rsid w:val="73925B31"/>
    <w:rsid w:val="73A92503"/>
    <w:rsid w:val="747A3545"/>
    <w:rsid w:val="74817BD2"/>
    <w:rsid w:val="74952C65"/>
    <w:rsid w:val="74CE05D2"/>
    <w:rsid w:val="75284A87"/>
    <w:rsid w:val="75E5090C"/>
    <w:rsid w:val="774849D1"/>
    <w:rsid w:val="7768668F"/>
    <w:rsid w:val="778A3A52"/>
    <w:rsid w:val="785C6125"/>
    <w:rsid w:val="786B2372"/>
    <w:rsid w:val="7A700282"/>
    <w:rsid w:val="7AEC08A1"/>
    <w:rsid w:val="7B250F6A"/>
    <w:rsid w:val="7BFC30B0"/>
    <w:rsid w:val="7D245627"/>
    <w:rsid w:val="7EDB4E2F"/>
    <w:rsid w:val="7FD2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2019-12-19T07:56:00Z</dcterms:created>
  <dc:creator>thinkpad</dc:creator>
  <cp:lastModifiedBy>thinkpad</cp:lastModifiedBy>
  <dcterms:modified xsi:type="dcterms:W3CDTF">2019-12-29T09:25:24Z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