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MyBatis源码相对于Spring应该是层次比较清晰，容易理解的；其实简单来说就是解耦、封装，让开发者更关注业务层的开发，实现简单而又方便的调用。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MyBatis大概两部分内容：xml文件加载初始化、mapper接口动态代理加强。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注：以下介绍主要是基于使用注解的SpringBoot配置。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xml文件加载初始化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XMLConfigBuilder：</w:t>
      </w:r>
      <w:r>
        <w:rPr>
          <w:rFonts w:hint="eastAsia"/>
          <w:sz w:val="18"/>
          <w:szCs w:val="18"/>
          <w:lang w:val="en-US" w:eastAsia="zh-CN"/>
        </w:rPr>
        <w:t>解析Mybatis-config.xml文件节点&lt;/configuration&gt;；这一块可以忽略，因为现在几乎都是Spring集成Mybatis，通过application.properties来配置，跳过config文件解析直接进入第二阶段XMLMapperBuilder解析mapper.xml文件。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XMLMapperBuilder：</w:t>
      </w:r>
      <w:r>
        <w:rPr>
          <w:rFonts w:hint="eastAsia"/>
          <w:sz w:val="18"/>
          <w:szCs w:val="18"/>
          <w:lang w:val="en-US" w:eastAsia="zh-CN"/>
        </w:rPr>
        <w:t>解析mapper.xml文件节点&lt;/mapper&gt;；Mybatis结合springBoot或者Spring使用时，在配置dataSource创建SqlSessionFactory时启动的XMLMapperBuilder对象。主要有ResultMap、Sql节点等。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XMLStatementBuilder：</w:t>
      </w:r>
      <w:r>
        <w:rPr>
          <w:rFonts w:hint="eastAsia"/>
          <w:sz w:val="18"/>
          <w:szCs w:val="18"/>
          <w:lang w:val="en-US" w:eastAsia="zh-CN"/>
        </w:rPr>
        <w:t>解析select|insert|update|delete，封装成MappedStatement。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最后绑定mapper class和对代理工厂对象，mapperRegistry是其注册中心；创建Mapper接口的代理工厂类MapperProxyFactory，该类主要为Mapper接口方法生成代理类（MapperProxy（JDK动态代理）），已进行增强。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135" cy="378142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Mapper接口动态代理加强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问题思考：Mybatis是如何通过Mapper接口进行sql操作的？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MapperProxy就是Mapper接口的代理类，这个代理类由</w:t>
      </w:r>
      <w:r>
        <w:rPr>
          <w:rFonts w:hint="eastAsia"/>
          <w:sz w:val="18"/>
          <w:szCs w:val="18"/>
          <w:lang w:val="en-US" w:eastAsia="zh-CN"/>
        </w:rPr>
        <w:t>代理工厂类MapperProxyFactory生成如图所示（此工厂类在第一步中已经将Mapper接口类型作为key进行缓存）</w:t>
      </w:r>
      <w:r>
        <w:rPr>
          <w:rFonts w:hint="eastAsia"/>
          <w:lang w:val="en-US" w:eastAsia="zh-CN"/>
        </w:rPr>
        <w:t>，MapperProxy的必须属性参数有mapper相关的sqlsession，mapper接口类型Class。</w:t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3040" cy="1005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1、动态代理：当</w:t>
      </w:r>
      <w:r>
        <w:rPr>
          <w:rFonts w:hint="eastAsia"/>
          <w:sz w:val="18"/>
          <w:szCs w:val="18"/>
          <w:highlight w:val="yellow"/>
          <w:lang w:val="en-US" w:eastAsia="zh-CN"/>
        </w:rPr>
        <w:t>调用Mapper接口中的方法就会交由MapperProxy进行代理</w:t>
      </w:r>
      <w:r>
        <w:rPr>
          <w:rFonts w:hint="eastAsia"/>
          <w:sz w:val="18"/>
          <w:szCs w:val="18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7724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method.execute(sqlsession,args)真正调用sqlSession的地方。走进去看一下sqlSession触发不同的sql类型，但是对于select由于返回类型可能不同，再继续处理。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56159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2、Executor执行：其实最终还是要使用Executor执行的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601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Executor有两个实现类，类图如下；Executor是由Configuration创建的，并且使用了装饰器模式以及动态代理进行加强（interceptorChain.pluginAll(executor)）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0150" cy="16668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以SimpleExecutor为例看其处理过程：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下图中doQuery()方法第四行代码configuration.newStatementHandler():在Configuration类中通过RoutingStatementHandler（静态代理）根据MappedStatement的StatementType（默认PREPARED）生成哪一种StatementHandler（类图如下），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95905"/>
            <wp:effectExtent l="0" t="0" r="5715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StatementHandler继承关系：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657725" cy="140017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3、ResultSetHandler解析查询结果：结果解析（ResultSetHandler）唯一默认实现类DefaultResultSetHandler，也会被加强；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10895"/>
            <wp:effectExtent l="0" t="0" r="5715" b="825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Mybatis涉及的模块以及设计模式使用：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反射模块：查</w:t>
      </w:r>
      <w:r>
        <w:rPr>
          <w:rFonts w:hint="eastAsia"/>
          <w:b/>
          <w:bCs/>
          <w:lang w:val="en-US" w:eastAsia="zh-CN"/>
        </w:rPr>
        <w:t>询</w:t>
      </w:r>
      <w:r>
        <w:rPr>
          <w:rFonts w:hint="eastAsia"/>
          <w:lang w:val="en-US" w:eastAsia="zh-CN"/>
        </w:rPr>
        <w:t>的结果ResultSet通过反射构建bean。（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实例化目标对象和对象属性赋值需要反射生成</w:t>
      </w:r>
      <w:r>
        <w:rPr>
          <w:rFonts w:hint="eastAsia"/>
          <w:lang w:val="en-US" w:eastAsia="zh-CN"/>
        </w:rPr>
        <w:t>）---</w:t>
      </w:r>
      <w:r>
        <w:rPr>
          <w:rFonts w:hint="eastAsia"/>
          <w:highlight w:val="lightGray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反射的核心类：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Reflector</w:t>
      </w:r>
      <w:r>
        <w:rPr>
          <w:rFonts w:hint="eastAsia"/>
          <w:lang w:val="en-US" w:eastAsia="zh-CN"/>
        </w:rPr>
        <w:t>：存放class定义的属性、方法信息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DefaultReflectorFactory</w:t>
      </w:r>
      <w:r>
        <w:rPr>
          <w:rFonts w:hint="eastAsia"/>
          <w:lang w:val="en-US" w:eastAsia="zh-CN"/>
        </w:rPr>
        <w:t>：依据class类新创建Reflector并缓存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MetaClass</w:t>
      </w:r>
      <w:r>
        <w:rPr>
          <w:rFonts w:hint="eastAsia"/>
          <w:lang w:val="en-US" w:eastAsia="zh-CN"/>
        </w:rPr>
        <w:t>：引用ReflectorFactory、Reflector，可以获取类的元信息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ObjectWrapper</w:t>
      </w:r>
      <w:r>
        <w:rPr>
          <w:rFonts w:hint="eastAsia"/>
          <w:lang w:val="en-US" w:eastAsia="zh-CN"/>
        </w:rPr>
        <w:t>：对bean、MetaClass的封装，可以实现对bean属性的设值以及获取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DefaultObjectFactory</w:t>
      </w:r>
      <w:r>
        <w:rPr>
          <w:rFonts w:hint="eastAsia"/>
          <w:lang w:val="en-US" w:eastAsia="zh-CN"/>
        </w:rPr>
        <w:t>：实例化对象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MetaObject</w:t>
      </w:r>
      <w:r>
        <w:rPr>
          <w:rFonts w:hint="eastAsia"/>
          <w:lang w:val="en-US" w:eastAsia="zh-CN"/>
        </w:rPr>
        <w:t>：主要封装了</w:t>
      </w:r>
      <w:r>
        <w:rPr>
          <w:rFonts w:hint="eastAsia"/>
          <w:b/>
          <w:bCs/>
          <w:lang w:val="en-US" w:eastAsia="zh-CN"/>
        </w:rPr>
        <w:t>bean</w:t>
      </w:r>
      <w:r>
        <w:rPr>
          <w:rFonts w:hint="eastAsia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ObjectWrapper</w:t>
      </w:r>
      <w:r>
        <w:rPr>
          <w:rFonts w:hint="eastAsia"/>
          <w:b/>
          <w:bCs/>
          <w:lang w:val="en-US" w:eastAsia="zh-CN"/>
        </w:rPr>
        <w:t>、DefaultObjectFactory、DefaultReflectorFactory，因此可以通过MetaObject设置和获取bean的属性。（主要是通过</w:t>
      </w:r>
      <w:r>
        <w:rPr>
          <w:rFonts w:hint="default"/>
          <w:b/>
          <w:bCs/>
          <w:lang w:val="en-US" w:eastAsia="zh-CN"/>
        </w:rPr>
        <w:t>ObjectWrapper</w:t>
      </w:r>
      <w:r>
        <w:rPr>
          <w:rFonts w:hint="eastAsia"/>
          <w:b/>
          <w:bCs/>
          <w:lang w:val="en-US" w:eastAsia="zh-CN"/>
        </w:rPr>
        <w:t>操作）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用于实例化目标对象的类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ObjectFactory：MyBatis每次创建结果对象的新实例时，使用ObjectFactory构建POJO，默认实现</w:t>
      </w:r>
      <w:r>
        <w:rPr>
          <w:rFonts w:hint="eastAsia"/>
          <w:b/>
          <w:bCs/>
          <w:highlight w:val="yellow"/>
          <w:lang w:val="en-US" w:eastAsia="zh-CN"/>
        </w:rPr>
        <w:t>DefaultObjectFactory（反射实例化对象）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53305" cy="1091565"/>
            <wp:effectExtent l="0" t="0" r="4445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1405" cy="2312670"/>
            <wp:effectExtent l="0" t="0" r="4445" b="1143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反射创建对象（注意区别）：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用于对象属性赋值的类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ReflectorFactory：创建Reflector的工厂类，Reflector是MyBatis反射模块的基础，每个Reflector对象都对应一个类，在其中缓存了反射操作所需要的类元信息</w:t>
      </w:r>
      <w:r>
        <w:rPr>
          <w:rFonts w:hint="eastAsia"/>
          <w:lang w:val="en-US" w:eastAsia="zh-CN"/>
        </w:rPr>
        <w:t>。默认实现类DefaultReflectorFactory（</w:t>
      </w:r>
      <w:r>
        <w:rPr>
          <w:rFonts w:hint="eastAsia"/>
          <w:b/>
          <w:bCs/>
          <w:highlight w:val="yellow"/>
          <w:lang w:val="en-US" w:eastAsia="zh-CN"/>
        </w:rPr>
        <w:t>读取类元信息封装在</w:t>
      </w:r>
      <w:r>
        <w:rPr>
          <w:rFonts w:hint="eastAsia" w:eastAsiaTheme="minorEastAsia"/>
          <w:b/>
          <w:bCs/>
          <w:highlight w:val="yellow"/>
          <w:lang w:val="en-US" w:eastAsia="zh-CN"/>
        </w:rPr>
        <w:t>Reflector</w:t>
      </w:r>
      <w:r>
        <w:rPr>
          <w:rFonts w:hint="eastAsia"/>
          <w:b/>
          <w:bCs/>
          <w:highlight w:val="yellow"/>
          <w:lang w:val="en-US" w:eastAsia="zh-CN"/>
        </w:rPr>
        <w:t>中，每一个类都有一个</w:t>
      </w:r>
      <w:r>
        <w:rPr>
          <w:rFonts w:hint="eastAsia" w:eastAsiaTheme="minorEastAsia"/>
          <w:b/>
          <w:bCs/>
          <w:highlight w:val="yellow"/>
          <w:lang w:val="en-US" w:eastAsia="zh-CN"/>
        </w:rPr>
        <w:t>Reflector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43450" cy="1804035"/>
            <wp:effectExtent l="0" t="0" r="0" b="571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Reflector</w:t>
      </w:r>
      <w:r>
        <w:rPr>
          <w:rFonts w:hint="eastAsia"/>
          <w:lang w:val="en-US" w:eastAsia="zh-CN"/>
        </w:rPr>
        <w:t>(核心元信息缓存类)：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3585" cy="3762375"/>
            <wp:effectExtent l="0" t="0" r="1841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MetaObject：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MetaObject封装了对象元信息，包装了MyBatis中的五个核心的反射类，也是提供给外部使用的反射工具类，可以利用它读取或者修改对象的属性信息（其实也是通过ObjectWrapper调用相关的方法，例如BeanWrapper）。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549525"/>
            <wp:effectExtent l="0" t="0" r="13970" b="31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35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BeanWrapper作用如下:(</w:t>
      </w:r>
      <w:r>
        <w:rPr>
          <w:rFonts w:hint="eastAsia"/>
          <w:highlight w:val="yellow"/>
          <w:lang w:val="en-US" w:eastAsia="zh-CN"/>
        </w:rPr>
        <w:t>是对bean的封装可以给bean属性设置值，也可以获取某个属性的值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1358"/>
        </w:tabs>
        <w:jc w:val="center"/>
      </w:pPr>
    </w:p>
    <w:p>
      <w:pPr>
        <w:numPr>
          <w:ilvl w:val="0"/>
          <w:numId w:val="0"/>
        </w:numPr>
        <w:tabs>
          <w:tab w:val="left" w:pos="1358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71775"/>
            <wp:effectExtent l="0" t="0" r="1016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MetaClass(封装类元信息,并且也是通过Reflector来获取类的相关属性信息)：</w:t>
      </w:r>
    </w:p>
    <w:p>
      <w:pPr>
        <w:numPr>
          <w:ilvl w:val="0"/>
          <w:numId w:val="0"/>
        </w:numPr>
        <w:ind w:left="210" w:leftChars="100" w:firstLine="210" w:firstLineChars="100"/>
      </w:pPr>
      <w:r>
        <w:drawing>
          <wp:inline distT="0" distB="0" distL="114300" distR="114300">
            <wp:extent cx="5269865" cy="1864995"/>
            <wp:effectExtent l="0" t="0" r="6985" b="19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总结：反射模块核心类使用如下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1719580"/>
            <wp:effectExtent l="0" t="0" r="10160" b="1397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插件模块: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适配器模式：Logging模块可以引入第三方例如Slfj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装饰器模式：cache模块，Configuration创建Executor时如果开启缓存则CachingExecutor会装饰BaseExecutor并会被interceptorChain.pluginAll(executor)进行加强。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71645" cy="2266315"/>
            <wp:effectExtent l="0" t="0" r="14605" b="63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建造者模式：在解析mapper.xml时会通过MapperBuilderAssistant助理进行每一阶段的属性值的builder（例如熟悉addResultMap、addMappedStatement）。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13885" cy="2640330"/>
            <wp:effectExtent l="0" t="0" r="5715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26FB"/>
    <w:multiLevelType w:val="singleLevel"/>
    <w:tmpl w:val="81C126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0520967"/>
    <w:multiLevelType w:val="singleLevel"/>
    <w:tmpl w:val="905209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2D66750"/>
    <w:multiLevelType w:val="singleLevel"/>
    <w:tmpl w:val="92D667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9329F78"/>
    <w:multiLevelType w:val="singleLevel"/>
    <w:tmpl w:val="39329F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00E332A"/>
    <w:multiLevelType w:val="singleLevel"/>
    <w:tmpl w:val="400E33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05F"/>
    <w:rsid w:val="010B6AD8"/>
    <w:rsid w:val="02B60049"/>
    <w:rsid w:val="02B825E6"/>
    <w:rsid w:val="02E262B3"/>
    <w:rsid w:val="02F95390"/>
    <w:rsid w:val="030D198B"/>
    <w:rsid w:val="030D209A"/>
    <w:rsid w:val="037774C4"/>
    <w:rsid w:val="04877C19"/>
    <w:rsid w:val="048A10E0"/>
    <w:rsid w:val="04913D79"/>
    <w:rsid w:val="0565410B"/>
    <w:rsid w:val="05E26FC7"/>
    <w:rsid w:val="060D6F44"/>
    <w:rsid w:val="06352334"/>
    <w:rsid w:val="068142C3"/>
    <w:rsid w:val="074220C2"/>
    <w:rsid w:val="07D343CA"/>
    <w:rsid w:val="082431BC"/>
    <w:rsid w:val="086859EE"/>
    <w:rsid w:val="08B87F9C"/>
    <w:rsid w:val="090B2589"/>
    <w:rsid w:val="093E661A"/>
    <w:rsid w:val="09854C4A"/>
    <w:rsid w:val="09CC550F"/>
    <w:rsid w:val="09F107B9"/>
    <w:rsid w:val="09F408F7"/>
    <w:rsid w:val="09FE01BF"/>
    <w:rsid w:val="0A792D90"/>
    <w:rsid w:val="0B577F91"/>
    <w:rsid w:val="0BD83D53"/>
    <w:rsid w:val="0CBD5197"/>
    <w:rsid w:val="0D026620"/>
    <w:rsid w:val="0E057173"/>
    <w:rsid w:val="0EA05C75"/>
    <w:rsid w:val="0EB81EB6"/>
    <w:rsid w:val="0FC45455"/>
    <w:rsid w:val="10235DBA"/>
    <w:rsid w:val="102A4CB0"/>
    <w:rsid w:val="1061136E"/>
    <w:rsid w:val="10C53E3C"/>
    <w:rsid w:val="10CF00E2"/>
    <w:rsid w:val="10DC7A11"/>
    <w:rsid w:val="112E6FFF"/>
    <w:rsid w:val="115979C3"/>
    <w:rsid w:val="11A05169"/>
    <w:rsid w:val="11CC7A8B"/>
    <w:rsid w:val="11DA7F4D"/>
    <w:rsid w:val="12BB7B6E"/>
    <w:rsid w:val="12C108CF"/>
    <w:rsid w:val="12C87491"/>
    <w:rsid w:val="12FC5755"/>
    <w:rsid w:val="132B5035"/>
    <w:rsid w:val="137A5D20"/>
    <w:rsid w:val="13A74907"/>
    <w:rsid w:val="13B2106C"/>
    <w:rsid w:val="13D123A8"/>
    <w:rsid w:val="14526E62"/>
    <w:rsid w:val="15416A33"/>
    <w:rsid w:val="174420A3"/>
    <w:rsid w:val="17B0790E"/>
    <w:rsid w:val="17C81151"/>
    <w:rsid w:val="18187FA8"/>
    <w:rsid w:val="181D343B"/>
    <w:rsid w:val="18392306"/>
    <w:rsid w:val="183C2E97"/>
    <w:rsid w:val="18D63C42"/>
    <w:rsid w:val="192C6BF8"/>
    <w:rsid w:val="199D11FC"/>
    <w:rsid w:val="1A0346A2"/>
    <w:rsid w:val="1A6D7EBD"/>
    <w:rsid w:val="1AC7091C"/>
    <w:rsid w:val="1B1E7AE2"/>
    <w:rsid w:val="1B415B60"/>
    <w:rsid w:val="1B78096D"/>
    <w:rsid w:val="1BC36FE6"/>
    <w:rsid w:val="1BD5102D"/>
    <w:rsid w:val="1D1F31C5"/>
    <w:rsid w:val="1DC066E9"/>
    <w:rsid w:val="1DD67E13"/>
    <w:rsid w:val="1DEC08E8"/>
    <w:rsid w:val="1E422047"/>
    <w:rsid w:val="1EDF202D"/>
    <w:rsid w:val="1EE13D79"/>
    <w:rsid w:val="1F6E0986"/>
    <w:rsid w:val="1F872B4E"/>
    <w:rsid w:val="205C76F5"/>
    <w:rsid w:val="206A04EC"/>
    <w:rsid w:val="21000435"/>
    <w:rsid w:val="21124445"/>
    <w:rsid w:val="21451B41"/>
    <w:rsid w:val="21A70670"/>
    <w:rsid w:val="228854FF"/>
    <w:rsid w:val="22A43C26"/>
    <w:rsid w:val="22D01DE8"/>
    <w:rsid w:val="2323371B"/>
    <w:rsid w:val="234575AD"/>
    <w:rsid w:val="23A84A38"/>
    <w:rsid w:val="23B171B8"/>
    <w:rsid w:val="23E6264B"/>
    <w:rsid w:val="240173E7"/>
    <w:rsid w:val="2490051E"/>
    <w:rsid w:val="24B16F14"/>
    <w:rsid w:val="24C22D3B"/>
    <w:rsid w:val="253E6A0F"/>
    <w:rsid w:val="25423152"/>
    <w:rsid w:val="26A74D7E"/>
    <w:rsid w:val="26E47D79"/>
    <w:rsid w:val="26E72E10"/>
    <w:rsid w:val="276439AB"/>
    <w:rsid w:val="27A3499A"/>
    <w:rsid w:val="28564BB5"/>
    <w:rsid w:val="28C07451"/>
    <w:rsid w:val="29833E0A"/>
    <w:rsid w:val="2A4C389D"/>
    <w:rsid w:val="2A796F03"/>
    <w:rsid w:val="2AD03F98"/>
    <w:rsid w:val="2AEB391F"/>
    <w:rsid w:val="2BBF061E"/>
    <w:rsid w:val="2BC042BE"/>
    <w:rsid w:val="2C191206"/>
    <w:rsid w:val="2C3711A8"/>
    <w:rsid w:val="2C9F073C"/>
    <w:rsid w:val="2CD60921"/>
    <w:rsid w:val="2E344B56"/>
    <w:rsid w:val="2E5F060D"/>
    <w:rsid w:val="2EEF57DD"/>
    <w:rsid w:val="2F7A1C87"/>
    <w:rsid w:val="2F8D4855"/>
    <w:rsid w:val="2F920549"/>
    <w:rsid w:val="2F9D73DB"/>
    <w:rsid w:val="302933BE"/>
    <w:rsid w:val="30421ABF"/>
    <w:rsid w:val="30426DF9"/>
    <w:rsid w:val="304C32E3"/>
    <w:rsid w:val="30E1658C"/>
    <w:rsid w:val="31621172"/>
    <w:rsid w:val="31673A78"/>
    <w:rsid w:val="317976B6"/>
    <w:rsid w:val="31D06A9C"/>
    <w:rsid w:val="32175A15"/>
    <w:rsid w:val="329E6D99"/>
    <w:rsid w:val="33483688"/>
    <w:rsid w:val="33736891"/>
    <w:rsid w:val="3385558A"/>
    <w:rsid w:val="339D71FD"/>
    <w:rsid w:val="33AA3195"/>
    <w:rsid w:val="35532352"/>
    <w:rsid w:val="35736747"/>
    <w:rsid w:val="361628CC"/>
    <w:rsid w:val="36AF2A08"/>
    <w:rsid w:val="373343BF"/>
    <w:rsid w:val="37824591"/>
    <w:rsid w:val="37AE319F"/>
    <w:rsid w:val="391E429D"/>
    <w:rsid w:val="396F6502"/>
    <w:rsid w:val="39D601AF"/>
    <w:rsid w:val="39EB2895"/>
    <w:rsid w:val="3A4409B9"/>
    <w:rsid w:val="3A9644CD"/>
    <w:rsid w:val="3AEC011A"/>
    <w:rsid w:val="3AF217FA"/>
    <w:rsid w:val="3B0E3ADC"/>
    <w:rsid w:val="3B1A3ED4"/>
    <w:rsid w:val="3BCB2CF2"/>
    <w:rsid w:val="3D2B1341"/>
    <w:rsid w:val="3D3656C7"/>
    <w:rsid w:val="3E487A39"/>
    <w:rsid w:val="3E4E0243"/>
    <w:rsid w:val="3E9566B9"/>
    <w:rsid w:val="3EDF7F84"/>
    <w:rsid w:val="3F2258A7"/>
    <w:rsid w:val="40872AE3"/>
    <w:rsid w:val="408F0328"/>
    <w:rsid w:val="40B972AB"/>
    <w:rsid w:val="40CC48F8"/>
    <w:rsid w:val="410C7C49"/>
    <w:rsid w:val="42910615"/>
    <w:rsid w:val="42B23B00"/>
    <w:rsid w:val="42D755EB"/>
    <w:rsid w:val="438430BC"/>
    <w:rsid w:val="446C3C75"/>
    <w:rsid w:val="455F1ED9"/>
    <w:rsid w:val="4584483D"/>
    <w:rsid w:val="463958C4"/>
    <w:rsid w:val="46436CA7"/>
    <w:rsid w:val="46440C45"/>
    <w:rsid w:val="468164D7"/>
    <w:rsid w:val="4688635E"/>
    <w:rsid w:val="46E0405F"/>
    <w:rsid w:val="46F26BD4"/>
    <w:rsid w:val="47363838"/>
    <w:rsid w:val="47733EC1"/>
    <w:rsid w:val="4857427C"/>
    <w:rsid w:val="48D55085"/>
    <w:rsid w:val="48E57EA5"/>
    <w:rsid w:val="490F6E4D"/>
    <w:rsid w:val="494A06D6"/>
    <w:rsid w:val="49CF318D"/>
    <w:rsid w:val="49D25344"/>
    <w:rsid w:val="49EE22DE"/>
    <w:rsid w:val="4A7C13D2"/>
    <w:rsid w:val="4AB13C7A"/>
    <w:rsid w:val="4B040770"/>
    <w:rsid w:val="4B245DD1"/>
    <w:rsid w:val="4B25627A"/>
    <w:rsid w:val="4BC5496F"/>
    <w:rsid w:val="4BEC10F8"/>
    <w:rsid w:val="4BF149D1"/>
    <w:rsid w:val="4C2453C6"/>
    <w:rsid w:val="4D7803AE"/>
    <w:rsid w:val="4DB7460F"/>
    <w:rsid w:val="4DEC1DB6"/>
    <w:rsid w:val="4E096446"/>
    <w:rsid w:val="4F0F4232"/>
    <w:rsid w:val="4F55444A"/>
    <w:rsid w:val="512924BD"/>
    <w:rsid w:val="518B5A39"/>
    <w:rsid w:val="523503F9"/>
    <w:rsid w:val="52D57B1A"/>
    <w:rsid w:val="53526295"/>
    <w:rsid w:val="54391199"/>
    <w:rsid w:val="544B08C5"/>
    <w:rsid w:val="5502646B"/>
    <w:rsid w:val="55D767CD"/>
    <w:rsid w:val="5645503C"/>
    <w:rsid w:val="564920D6"/>
    <w:rsid w:val="567F26CB"/>
    <w:rsid w:val="56C9027F"/>
    <w:rsid w:val="56DA2C08"/>
    <w:rsid w:val="56DF7714"/>
    <w:rsid w:val="56F11247"/>
    <w:rsid w:val="57D063C8"/>
    <w:rsid w:val="5913200C"/>
    <w:rsid w:val="59243477"/>
    <w:rsid w:val="59A67E53"/>
    <w:rsid w:val="5A0E7173"/>
    <w:rsid w:val="5A5F5FC1"/>
    <w:rsid w:val="5A8113CB"/>
    <w:rsid w:val="5AEB3D35"/>
    <w:rsid w:val="5AEC0C13"/>
    <w:rsid w:val="5AF121F3"/>
    <w:rsid w:val="5C0A0FB7"/>
    <w:rsid w:val="5C483C91"/>
    <w:rsid w:val="5C8A1DCD"/>
    <w:rsid w:val="5CA256B9"/>
    <w:rsid w:val="5D6F369B"/>
    <w:rsid w:val="5D79798E"/>
    <w:rsid w:val="5DB22E8C"/>
    <w:rsid w:val="5DE04F18"/>
    <w:rsid w:val="5E1D1C62"/>
    <w:rsid w:val="5EF31508"/>
    <w:rsid w:val="5F07631C"/>
    <w:rsid w:val="603D2C1D"/>
    <w:rsid w:val="604572C2"/>
    <w:rsid w:val="60542B48"/>
    <w:rsid w:val="614E164F"/>
    <w:rsid w:val="61873C5A"/>
    <w:rsid w:val="61E13733"/>
    <w:rsid w:val="620E7DC6"/>
    <w:rsid w:val="63D34E33"/>
    <w:rsid w:val="64DB2910"/>
    <w:rsid w:val="651A72E9"/>
    <w:rsid w:val="654D7C46"/>
    <w:rsid w:val="655D2CF7"/>
    <w:rsid w:val="65A95076"/>
    <w:rsid w:val="6601290E"/>
    <w:rsid w:val="661B474A"/>
    <w:rsid w:val="67B00B3F"/>
    <w:rsid w:val="67F048A2"/>
    <w:rsid w:val="680A11D4"/>
    <w:rsid w:val="68D32365"/>
    <w:rsid w:val="692C0E9E"/>
    <w:rsid w:val="6A3C110D"/>
    <w:rsid w:val="6AB71082"/>
    <w:rsid w:val="6ADF47A6"/>
    <w:rsid w:val="6B9420FC"/>
    <w:rsid w:val="6BC31D5A"/>
    <w:rsid w:val="6C2626A4"/>
    <w:rsid w:val="6CD63498"/>
    <w:rsid w:val="6CDF05FC"/>
    <w:rsid w:val="6DD8006B"/>
    <w:rsid w:val="6DED4069"/>
    <w:rsid w:val="6E3C5EC2"/>
    <w:rsid w:val="6EB25201"/>
    <w:rsid w:val="6EDB5A7E"/>
    <w:rsid w:val="6F99385E"/>
    <w:rsid w:val="6FB0707A"/>
    <w:rsid w:val="6FD8388E"/>
    <w:rsid w:val="7021209C"/>
    <w:rsid w:val="7201134D"/>
    <w:rsid w:val="733222A7"/>
    <w:rsid w:val="735B117C"/>
    <w:rsid w:val="73922806"/>
    <w:rsid w:val="73925B31"/>
    <w:rsid w:val="73A92503"/>
    <w:rsid w:val="747A3545"/>
    <w:rsid w:val="74817BD2"/>
    <w:rsid w:val="74952C65"/>
    <w:rsid w:val="74CE05D2"/>
    <w:rsid w:val="75284A87"/>
    <w:rsid w:val="75E5090C"/>
    <w:rsid w:val="774849D1"/>
    <w:rsid w:val="7768668F"/>
    <w:rsid w:val="778A3A52"/>
    <w:rsid w:val="785C6125"/>
    <w:rsid w:val="786B2372"/>
    <w:rsid w:val="795135BC"/>
    <w:rsid w:val="7A625F8D"/>
    <w:rsid w:val="7A700282"/>
    <w:rsid w:val="7A9617C1"/>
    <w:rsid w:val="7AEC08A1"/>
    <w:rsid w:val="7B250F6A"/>
    <w:rsid w:val="7BFC30B0"/>
    <w:rsid w:val="7C246EBE"/>
    <w:rsid w:val="7D1307AD"/>
    <w:rsid w:val="7D245627"/>
    <w:rsid w:val="7DC825BC"/>
    <w:rsid w:val="7E611FCB"/>
    <w:rsid w:val="7EDB4E2F"/>
    <w:rsid w:val="7FD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2019-12-19T07:56:00Z</dcterms:created>
  <dc:creator>thinkpad</dc:creator>
  <cp:lastModifiedBy>thinkpad</cp:lastModifiedBy>
  <dcterms:modified xsi:type="dcterms:W3CDTF">2020-01-04T08:59:24Z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