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871" w:rsidRPr="000A6871" w:rsidRDefault="000A6871" w:rsidP="000A6871">
      <w:pPr>
        <w:widowControl/>
        <w:shd w:val="clear" w:color="auto" w:fill="FFFFFF"/>
        <w:spacing w:line="233" w:lineRule="atLeas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A6871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移动通信专业方向课程介绍</w:t>
      </w:r>
    </w:p>
    <w:p w:rsidR="000A6871" w:rsidRPr="000A6871" w:rsidRDefault="000A6871" w:rsidP="000A6871">
      <w:pPr>
        <w:widowControl/>
        <w:shd w:val="clear" w:color="auto" w:fill="FFFFFF"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A687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0A6871" w:rsidRPr="000A6871" w:rsidRDefault="000A6871" w:rsidP="000A6871">
      <w:pPr>
        <w:widowControl/>
        <w:shd w:val="clear" w:color="auto" w:fill="FFFFFF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A6871">
        <w:rPr>
          <w:rFonts w:ascii="宋体" w:eastAsia="宋体" w:hAnsi="宋体" w:cs="Times New Roman" w:hint="eastAsia"/>
          <w:color w:val="000000"/>
          <w:kern w:val="0"/>
          <w:szCs w:val="21"/>
        </w:rPr>
        <w:t>“移动通信”专业课程学习目标是：</w:t>
      </w:r>
      <w:r w:rsidRPr="000A6871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0A6871">
        <w:rPr>
          <w:rFonts w:ascii="宋体" w:eastAsia="宋体" w:hAnsi="宋体" w:cs="Times New Roman" w:hint="eastAsia"/>
          <w:color w:val="000000"/>
          <w:kern w:val="0"/>
          <w:szCs w:val="21"/>
        </w:rPr>
        <w:t>）理解移动通信传输信道的基本特征和信道容量，包括：快衰落、慢衰落、干扰以及无线信道的容量等；</w:t>
      </w:r>
      <w:r w:rsidRPr="000A6871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0A6871">
        <w:rPr>
          <w:rFonts w:ascii="宋体" w:eastAsia="宋体" w:hAnsi="宋体" w:cs="Times New Roman" w:hint="eastAsia"/>
          <w:color w:val="000000"/>
          <w:kern w:val="0"/>
          <w:szCs w:val="21"/>
        </w:rPr>
        <w:t>）理解和掌握如何克服信道衰落和干扰的关键技术，包括：编码技术、分集技术、复用技术、分集复用优化折中技术、机会通信技术等；</w:t>
      </w:r>
      <w:r w:rsidRPr="000A6871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0A6871">
        <w:rPr>
          <w:rFonts w:ascii="宋体" w:eastAsia="宋体" w:hAnsi="宋体" w:cs="Times New Roman" w:hint="eastAsia"/>
          <w:color w:val="000000"/>
          <w:kern w:val="0"/>
          <w:szCs w:val="21"/>
        </w:rPr>
        <w:t>）理解如何根据关键技术移动搭建移动通信传输链路，包括发射机和接收机设计等；</w:t>
      </w:r>
      <w:r w:rsidRPr="000A6871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0A6871">
        <w:rPr>
          <w:rFonts w:ascii="宋体" w:eastAsia="宋体" w:hAnsi="宋体" w:cs="Times New Roman" w:hint="eastAsia"/>
          <w:color w:val="000000"/>
          <w:kern w:val="0"/>
          <w:szCs w:val="21"/>
        </w:rPr>
        <w:t>）理解和掌握移动通信网络，包括协议、接入网和核心网等。内容包括：移动通信信道与容量、</w:t>
      </w:r>
      <w:r w:rsidRPr="000A6871">
        <w:rPr>
          <w:rFonts w:ascii="Times New Roman" w:eastAsia="宋体" w:hAnsi="Times New Roman" w:cs="Times New Roman"/>
          <w:color w:val="000000"/>
          <w:kern w:val="0"/>
          <w:szCs w:val="21"/>
        </w:rPr>
        <w:t>OFDM</w:t>
      </w:r>
      <w:r w:rsidRPr="000A6871">
        <w:rPr>
          <w:rFonts w:ascii="宋体" w:eastAsia="宋体" w:hAnsi="宋体" w:cs="Times New Roman" w:hint="eastAsia"/>
          <w:color w:val="000000"/>
          <w:kern w:val="0"/>
          <w:szCs w:val="21"/>
        </w:rPr>
        <w:t>技术、</w:t>
      </w:r>
      <w:r w:rsidRPr="000A6871">
        <w:rPr>
          <w:rFonts w:ascii="Times New Roman" w:eastAsia="宋体" w:hAnsi="Times New Roman" w:cs="Times New Roman"/>
          <w:color w:val="000000"/>
          <w:kern w:val="0"/>
          <w:szCs w:val="21"/>
        </w:rPr>
        <w:t>MIMO</w:t>
      </w:r>
      <w:r w:rsidRPr="000A6871">
        <w:rPr>
          <w:rFonts w:ascii="宋体" w:eastAsia="宋体" w:hAnsi="宋体" w:cs="Times New Roman" w:hint="eastAsia"/>
          <w:color w:val="000000"/>
          <w:kern w:val="0"/>
          <w:szCs w:val="21"/>
        </w:rPr>
        <w:t>技术、多用户调度、干扰管理技术、移动通信协议与网络、软件无线电技术等。课程包括：移动通信、移动通信协议与网络、软件无线电等。</w:t>
      </w:r>
    </w:p>
    <w:p w:rsidR="00A73AF4" w:rsidRDefault="000A6871" w:rsidP="000A6871">
      <w:pPr>
        <w:spacing w:line="360" w:lineRule="auto"/>
      </w:pPr>
    </w:p>
    <w:sectPr w:rsidR="00A73AF4" w:rsidSect="00174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6871"/>
    <w:rsid w:val="000A6871"/>
    <w:rsid w:val="00174321"/>
    <w:rsid w:val="005E0083"/>
    <w:rsid w:val="00B7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3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2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2017-04-26T06:20:00Z</dcterms:created>
  <dcterms:modified xsi:type="dcterms:W3CDTF">2017-04-26T06:21:00Z</dcterms:modified>
</cp:coreProperties>
</file>