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02</w:t>
      </w:r>
      <w:r w:rsidRPr="000360BC">
        <w:rPr>
          <w:b/>
          <w:i/>
          <w:sz w:val="28"/>
          <w:szCs w:val="28"/>
        </w:rPr>
        <w:t xml:space="preserve"> </w:t>
      </w:r>
      <w:r w:rsidR="00BA1B50">
        <w:rPr>
          <w:b/>
          <w:i/>
          <w:sz w:val="28"/>
          <w:szCs w:val="28"/>
        </w:rPr>
        <w:t>28</w:t>
      </w:r>
      <w:r w:rsidR="00CE7902">
        <w:rPr>
          <w:b/>
          <w:i/>
          <w:sz w:val="28"/>
          <w:szCs w:val="28"/>
        </w:rPr>
      </w:r>
      <w:r w:rsidRPr="000360BC">
        <w:rPr>
          <w:b/>
          <w:i/>
          <w:sz w:val="28"/>
          <w:szCs w:val="28"/>
        </w:rPr>
        <w:t xml:space="preserve"> </w:t>
      </w:r>
      <w:r w:rsidR="00BA1B50">
        <w:rPr>
          <w:b/>
          <w:i/>
          <w:sz w:val="28"/>
          <w:szCs w:val="28"/>
        </w:rPr>
        <w:t>08</w:t>
      </w:r>
      <w:r w:rsidRPr="000360BC">
        <w:rPr>
          <w:b/>
          <w:i/>
          <w:sz w:val="28"/>
          <w:szCs w:val="28"/>
        </w:rPr>
        <w:t xml:space="preserve"> ]</w:t>
      </w:r>
      <w:r>
        <w:rPr>
          <w:b/>
          <w:i/>
          <w:sz w:val="28"/>
          <w:szCs w:val="28"/>
        </w:rPr>
        <w:t xml:space="preserve"> </w:t>
      </w:r>
      <w:r w:rsidR="005B1D7F">
        <w:rPr>
          <w:b/>
          <w:i/>
          <w:sz w:val="28"/>
          <w:szCs w:val="28"/>
        </w:rPr>
        <w:t>August 28,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p w14:paraId="7B11FC9E" w14:textId="77777777" w:rsidR="00A40586" w:rsidRPr="00A40586" w:rsidRDefault="00A40586" w:rsidP="00A40586"/>
    <w:tbl>
      <w:tblPr>
        <w:tblStyle w:val="TableGrid"/>
        <w:tblW w:w="10255" w:type="dxa"/>
        <w:tblLook w:val="04A0" w:firstRow="1" w:lastRow="0" w:firstColumn="1" w:lastColumn="0" w:noHBand="0" w:noVBand="1"/>
      </w:tblPr>
      <w:tblGrid>
        <w:gridCol w:w="1167"/>
        <w:gridCol w:w="1251"/>
        <w:gridCol w:w="1335"/>
        <w:gridCol w:w="966"/>
        <w:gridCol w:w="5536"/>
      </w:tblGrid>
      <w:tr w:rsidR="00A40586" w14:paraId="42407FBA" w14:textId="77777777" w:rsidTr="00A40586">
        <w:tc>
          <w:tcPr>
            <w:tcW w:w="1167" w:type="dxa"/>
          </w:tcPr>
          <w:p w14:paraId="4E5D7812" w14:textId="77777777" w:rsidR="00A40586" w:rsidRDefault="00A40586" w:rsidP="00A40586">
            <w:pPr>
              <w:rPr>
                <w:bCs/>
                <w:iCs/>
                <w:sz w:val="28"/>
                <w:szCs w:val="28"/>
              </w:rPr>
            </w:pPr>
            <w:r>
              <w:rPr>
                <w:bCs/>
                <w:iCs/>
                <w:sz w:val="28"/>
                <w:szCs w:val="28"/>
              </w:rPr>
              <w:t>Quarter</w:t>
            </w:r>
          </w:p>
        </w:tc>
        <w:tc>
          <w:tcPr>
            <w:tcW w:w="1251" w:type="dxa"/>
          </w:tcPr>
          <w:p w14:paraId="674761F8" w14:textId="2A9DCB2D" w:rsidR="00A40586" w:rsidRDefault="00A40586" w:rsidP="00A40586">
            <w:pPr>
              <w:rPr>
                <w:bCs/>
                <w:iCs/>
                <w:sz w:val="28"/>
                <w:szCs w:val="28"/>
              </w:rPr>
            </w:pPr>
            <w:r>
              <w:rPr>
                <w:bCs/>
                <w:iCs/>
                <w:sz w:val="28"/>
                <w:szCs w:val="28"/>
              </w:rPr>
              <w:t>Week</w:t>
            </w:r>
          </w:p>
        </w:tc>
        <w:tc>
          <w:tcPr>
            <w:tcW w:w="1335" w:type="dxa"/>
          </w:tcPr>
          <w:p w14:paraId="72D426C6" w14:textId="59238A3B" w:rsidR="00A40586" w:rsidRDefault="00A40586" w:rsidP="00A40586">
            <w:pPr>
              <w:rPr>
                <w:bCs/>
                <w:iCs/>
                <w:sz w:val="28"/>
                <w:szCs w:val="28"/>
              </w:rPr>
            </w:pPr>
            <w:r>
              <w:rPr>
                <w:bCs/>
                <w:iCs/>
                <w:sz w:val="28"/>
                <w:szCs w:val="28"/>
              </w:rPr>
              <w:t>Due</w:t>
            </w:r>
          </w:p>
        </w:tc>
        <w:tc>
          <w:tcPr>
            <w:tcW w:w="966" w:type="dxa"/>
          </w:tcPr>
          <w:p w14:paraId="4FE06AC5" w14:textId="77777777" w:rsidR="00A40586" w:rsidRDefault="00A40586" w:rsidP="00A40586">
            <w:pPr>
              <w:rPr>
                <w:bCs/>
                <w:iCs/>
                <w:sz w:val="28"/>
                <w:szCs w:val="28"/>
              </w:rPr>
            </w:pPr>
            <w:r>
              <w:rPr>
                <w:bCs/>
                <w:iCs/>
                <w:sz w:val="28"/>
                <w:szCs w:val="28"/>
              </w:rPr>
              <w:t>Days</w:t>
            </w:r>
          </w:p>
        </w:tc>
        <w:tc>
          <w:tcPr>
            <w:tcW w:w="5536" w:type="dxa"/>
          </w:tcPr>
          <w:p w14:paraId="6F6CF6AF" w14:textId="77777777" w:rsidR="00A40586" w:rsidRDefault="00A40586" w:rsidP="00A40586">
            <w:pPr>
              <w:tabs>
                <w:tab w:val="left" w:pos="5340"/>
              </w:tabs>
              <w:rPr>
                <w:bCs/>
                <w:iCs/>
                <w:sz w:val="28"/>
                <w:szCs w:val="28"/>
              </w:rPr>
            </w:pPr>
            <w:r>
              <w:rPr>
                <w:bCs/>
                <w:iCs/>
                <w:sz w:val="28"/>
                <w:szCs w:val="28"/>
              </w:rPr>
              <w:t>Events</w:t>
            </w:r>
          </w:p>
        </w:tc>
      </w:tr>
      <w:tr w:rsidR="00A40586" w14:paraId="17E86602" w14:textId="77777777" w:rsidTr="00A40586">
        <w:tc>
          <w:tcPr>
            <w:tcW w:w="1167" w:type="dxa"/>
          </w:tcPr>
          <w:p>
            <w:r>
              <w:t>1</w:t>
            </w:r>
          </w:p>
        </w:tc>
        <w:tc>
          <w:tcPr>
            <w:tcW w:w="1251" w:type="dxa"/>
          </w:tcPr>
          <w:p>
            <w:r>
              <w:t>2</w:t>
            </w:r>
          </w:p>
        </w:tc>
        <w:tc>
          <w:tcPr>
            <w:tcW w:w="1335" w:type="dxa"/>
          </w:tcPr>
          <w:p>
            <w:r>
              <w:t>28-Aug</w:t>
            </w:r>
          </w:p>
        </w:tc>
        <w:tc>
          <w:tcPr>
            <w:tcW w:w="966" w:type="dxa"/>
          </w:tcPr>
          <w:p>
            <w:r>
              <w:t>5</w:t>
            </w:r>
          </w:p>
        </w:tc>
        <w:tc>
          <w:tcPr>
            <w:tcW w:w="5536" w:type="dxa"/>
          </w:tcPr>
          <w:p>
            <w:r/>
          </w:p>
        </w:tc>
      </w:tr>
    </w:tbl>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1, Lesson 2, Project Essentials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JavaScript Calculator</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1</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r>
        <w:t>Github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followed classroom rules. You did not misuse devices. You submitted all work according to procedure (Issues, Pull Requests, DocPacs, etc).</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1, Lesson 2, Project Essentials</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r>
              <w:rPr>
                <w:sz w:val="16"/>
                <w:szCs w:val="16"/>
              </w:rPr>
              <w:t>L</w:t>
            </w:r>
            <w:r w:rsidRPr="00EF6B56">
              <w:rPr>
                <w:sz w:val="16"/>
                <w:szCs w:val="16"/>
              </w:rPr>
              <w:t>abwork,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keepNext/>
      </w:pPr>
      <w:r>
        <w:t>Web Browser Frontend: JavaScript Calculator</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r>
              <w:rPr>
                <w:sz w:val="16"/>
                <w:szCs w:val="16"/>
              </w:rPr>
              <w:t>L</w:t>
            </w:r>
            <w:r w:rsidRPr="00EF6B56">
              <w:rPr>
                <w:sz w:val="16"/>
                <w:szCs w:val="16"/>
              </w:rPr>
              <w:t>abwork,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Issues/PRs were assigned and tracked properly in the Github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1</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BFD" w14:textId="77777777" w:rsidR="00905273" w:rsidRDefault="00905273">
      <w:pPr>
        <w:spacing w:after="0" w:line="240" w:lineRule="auto"/>
      </w:pPr>
      <w:r>
        <w:separator/>
      </w:r>
    </w:p>
  </w:endnote>
  <w:endnote w:type="continuationSeparator" w:id="0">
    <w:p w14:paraId="1CD32764" w14:textId="77777777" w:rsidR="00905273" w:rsidRDefault="00905273">
      <w:pPr>
        <w:spacing w:after="0" w:line="240" w:lineRule="auto"/>
      </w:pPr>
      <w:r>
        <w:continuationSeparator/>
      </w:r>
    </w:p>
  </w:endnote>
  <w:endnote w:type="continuationNotice" w:id="1">
    <w:p w14:paraId="2F613BA8" w14:textId="77777777" w:rsidR="00905273" w:rsidRDefault="00905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64C4" w14:textId="77777777" w:rsidR="00905273" w:rsidRDefault="00905273">
      <w:pPr>
        <w:spacing w:after="0" w:line="240" w:lineRule="auto"/>
      </w:pPr>
      <w:r>
        <w:separator/>
      </w:r>
    </w:p>
  </w:footnote>
  <w:footnote w:type="continuationSeparator" w:id="0">
    <w:p w14:paraId="603706B5" w14:textId="77777777" w:rsidR="00905273" w:rsidRDefault="00905273">
      <w:pPr>
        <w:spacing w:after="0" w:line="240" w:lineRule="auto"/>
      </w:pPr>
      <w:r>
        <w:continuationSeparator/>
      </w:r>
    </w:p>
  </w:footnote>
  <w:footnote w:type="continuationNotice" w:id="1">
    <w:p w14:paraId="105FB46E" w14:textId="77777777" w:rsidR="00905273" w:rsidRDefault="009052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60ACBB30-AA9E-4BA2-AEED-29830205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173</cp:revision>
  <cp:lastPrinted>2022-11-18T15:25:00Z</cp:lastPrinted>
  <dcterms:created xsi:type="dcterms:W3CDTF">2024-08-23T12:59:00Z</dcterms:created>
  <dcterms:modified xsi:type="dcterms:W3CDTF">2026-07-22T16:38:00Z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