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09</w:t>
      </w:r>
      <w:r w:rsidRPr="000360BC">
        <w:rPr>
          <w:b/>
          <w:i/>
          <w:sz w:val="28"/>
          <w:szCs w:val="28"/>
        </w:rPr>
        <w:t xml:space="preserve"> </w:t>
      </w:r>
      <w:r w:rsidR="00BA1B50">
        <w:rPr>
          <w:b/>
          <w:i/>
          <w:sz w:val="28"/>
          <w:szCs w:val="28"/>
        </w:rPr>
        <w:t>16</w:t>
      </w:r>
      <w:r w:rsidR="00CE7902">
        <w:rPr>
          <w:b/>
          <w:i/>
          <w:sz w:val="28"/>
          <w:szCs w:val="28"/>
        </w:rPr>
      </w:r>
      <w:r w:rsidRPr="000360BC">
        <w:rPr>
          <w:b/>
          <w:i/>
          <w:sz w:val="28"/>
          <w:szCs w:val="28"/>
        </w:rPr>
        <w:t xml:space="preserve"> </w:t>
      </w:r>
      <w:r w:rsidR="00BA1B50">
        <w:rPr>
          <w:b/>
          <w:i/>
          <w:sz w:val="28"/>
          <w:szCs w:val="28"/>
        </w:rPr>
        <w:t>10</w:t>
      </w:r>
      <w:r w:rsidRPr="000360BC">
        <w:rPr>
          <w:b/>
          <w:i/>
          <w:sz w:val="28"/>
          <w:szCs w:val="28"/>
        </w:rPr>
        <w:t xml:space="preserve"> ]</w:t>
      </w:r>
      <w:r>
        <w:rPr>
          <w:b/>
          <w:i/>
          <w:sz w:val="28"/>
          <w:szCs w:val="28"/>
        </w:rPr>
        <w:t xml:space="preserve"> </w:t>
      </w:r>
      <w:r w:rsidR="005B1D7F">
        <w:rPr>
          <w:b/>
          <w:i/>
          <w:sz w:val="28"/>
          <w:szCs w:val="28"/>
        </w:rPr>
        <w:t>October 16,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9</w:t>
            </w:r>
          </w:p>
        </w:tc>
        <w:tc>
          <w:tcPr>
            <w:tcW w:w="1335" w:type="dxa"/>
          </w:tcPr>
          <w:p>
            <w:r>
              <w:t>16-Oct</w:t>
            </w:r>
          </w:p>
        </w:tc>
        <w:tc>
          <w:tcPr>
            <w:tcW w:w="966" w:type="dxa"/>
          </w:tcPr>
          <w:p>
            <w:r>
              <w:t>4</w:t>
            </w:r>
          </w:p>
        </w:tc>
        <w:tc>
          <w:tcPr>
            <w:tcW w:w="5536" w:type="dxa"/>
          </w:tcPr>
          <w:p>
            <w:r>
              <w:t>Closed Monday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4, Organizing Routes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Performance Reviews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4, Organizing Routes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Performance Reviews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