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14</w:t>
      </w:r>
      <w:r w:rsidRPr="000360BC">
        <w:rPr>
          <w:b/>
          <w:i/>
          <w:sz w:val="28"/>
          <w:szCs w:val="28"/>
        </w:rPr>
        <w:t xml:space="preserve"> </w:t>
      </w:r>
      <w:r w:rsidR="00BA1B50">
        <w:rPr>
          <w:b/>
          <w:i/>
          <w:sz w:val="28"/>
          <w:szCs w:val="28"/>
        </w:rPr>
        <w:t>20</w:t>
      </w:r>
      <w:r w:rsidR="00CE7902">
        <w:rPr>
          <w:b/>
          <w:i/>
          <w:sz w:val="28"/>
          <w:szCs w:val="28"/>
        </w:rPr>
      </w:r>
      <w:r w:rsidRPr="000360BC">
        <w:rPr>
          <w:b/>
          <w:i/>
          <w:sz w:val="28"/>
          <w:szCs w:val="28"/>
        </w:rPr>
        <w:t xml:space="preserve"> </w:t>
      </w:r>
      <w:r w:rsidR="00BA1B50">
        <w:rPr>
          <w:b/>
          <w:i/>
          <w:sz w:val="28"/>
          <w:szCs w:val="28"/>
        </w:rPr>
        <w:t>11</w:t>
      </w:r>
      <w:r w:rsidRPr="000360BC">
        <w:rPr>
          <w:b/>
          <w:i/>
          <w:sz w:val="28"/>
          <w:szCs w:val="28"/>
        </w:rPr>
        <w:t xml:space="preserve"> ]</w:t>
      </w:r>
      <w:r>
        <w:rPr>
          <w:b/>
          <w:i/>
          <w:sz w:val="28"/>
          <w:szCs w:val="28"/>
        </w:rPr>
        <w:t xml:space="preserve"> </w:t>
      </w:r>
      <w:r w:rsidR="005B1D7F">
        <w:rPr>
          <w:b/>
          <w:i/>
          <w:sz w:val="28"/>
          <w:szCs w:val="28"/>
        </w:rPr>
        <w:t>November 20,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14</w:t>
            </w:r>
          </w:p>
        </w:tc>
        <w:tc>
          <w:tcPr>
            <w:tcW w:w="1335" w:type="dxa"/>
          </w:tcPr>
          <w:p>
            <w:r>
              <w:t>20-Nov</w:t>
            </w:r>
          </w:p>
        </w:tc>
        <w:tc>
          <w:tcPr>
            <w:tcW w:w="966" w:type="dxa"/>
          </w:tcPr>
          <w:p>
            <w:r>
              <w:t>4.5</w:t>
            </w:r>
          </w:p>
        </w:tc>
        <w:tc>
          <w:tcPr>
            <w:tcW w:w="5536" w:type="dxa"/>
          </w:tcPr>
          <w:p>
            <w:r>
              <w:t>Early Dismissal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4, Local Authentication System</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Forum Message Board</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10</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4, Local Authentication System</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Forum Message Board</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10</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