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50CA2D3" w14:textId="69494922" w:rsidR="006C07FD" w:rsidRDefault="00650697" w:rsidP="00650697">
      <w:pPr>
        <w:pStyle w:val="Title"/>
        <w:keepNext/>
        <w:keepLines/>
      </w:pPr>
      <w:r>
        <w:t>Unit 4 Lesson 1</w:t>
      </w:r>
    </w:p>
    <w:p w14:paraId="5AEA3C71" w14:textId="5433CF0C" w:rsidR="00650697" w:rsidRDefault="00650697" w:rsidP="00650697">
      <w:pPr>
        <w:pStyle w:val="Heading1"/>
        <w:keepNext/>
        <w:keepLines/>
      </w:pPr>
      <w:r>
        <w:t>Step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different responsibilities will belong to Formbar and to the AUX application?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you read the complete setup process before beginning the first installation step?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How can running a command from the wrong project folder damage or confuse the setup process?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confirming software versions more reliable than merely confirming that the software opens?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project files allow npm to determine which dependencies Formbar requires?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a local Formbar server use test secrets instead of secrets copied from a production deployment?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are two URLs with the same hostname but different ports treated as different application origins?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Formbar’s database be initialized using Formbar’s scripts rather than the AUX application’s migration system?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evidence proves that Formbar is running as a service rather than merely existing as source code on the computer?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 teacher test account necessary even when the AUX application will also be used by students?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can be tested with two student accounts that cannot be tested reliably with only one account?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must roles be tested by observed access rather than inferred from the account’s name?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 second browser context necessary to test two simultaneously logged-in Formbar users?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evidence demonstrates that the Formbar test accounts are stored persistently rather than only in server memory?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Which setup details are necessary for another developer, and which must remain private?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should the external Formbar service be tested independently before the AUX application attempts to connect to it?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47039AFD" w14:textId="51E2374A" w:rsidR="00650697" w:rsidRDefault="00650697" w:rsidP="00650697">
      <w:pPr>
        <w:pStyle w:val="Heading1"/>
        <w:keepNext/>
        <w:keepLines/>
      </w:pPr>
      <w:r>
        <w:t>End-of-Lesson Reflections</w:t>
      </w:r>
    </w:p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Explain why Formbar and the AUX application must run as separate applications with separate ports, configuration, and databases.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What evidence proves that the teacher and student accounts have different permissions and persist after a server restart?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p w14:paraId="194784AA" w14:textId="67F5C743" w:rsidR="00650697" w:rsidRPr="006D4892" w:rsidRDefault="00650697" w:rsidP="00650697">
      <w:pPr>
        <w:keepNext/>
        <w:keepLines/>
        <w:spacing w:before="240"/>
        <w:rPr>
          <w:b/>
        </w:rPr>
      </w:pPr>
      <w:r>
        <w:rPr>
          <w:b/>
        </w:rPr>
        <w:t>Why is a working local Formbar environment necessary before implementing OAuth, API, and WebSocket integration?</w:t>
      </w:r>
    </w:p>
    <w:tbl>
      <w:tblPr>
        <w:tblW w:w="5000" w:type="pct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ook w:val="04A0" w:firstRow="1" w:lastRow="0" w:firstColumn="1" w:lastColumn="0" w:noHBand="0" w:noVBand="1"/>
      </w:tblPr>
      <w:tblGrid>
        <w:gridCol w:w="10800"/>
      </w:tblGrid>
      <w:tr w:rsidR="00650697" w:rsidRPr="000360BC" w14:paraId="45B83B66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67B92B1F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68F1C89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7CB8A8D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7FAA4933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1B46A164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B769540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2C71B7E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16F079E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3F48A858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15381A46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7B84157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601C9761" w14:textId="77777777" w:rsidTr="005C7EE8">
        <w:trPr>
          <w:cantSplit/>
        </w:trPr>
        <w:tc>
          <w:tcPr>
            <w:tcW w:w="5000" w:type="pct"/>
            <w:tcBorders>
              <w:top w:val="single" w:sz="8" w:space="0" w:color="000000"/>
              <w:left w:val="nil"/>
              <w:bottom w:val="nil"/>
              <w:right w:val="nil"/>
            </w:tcBorders>
          </w:tcPr>
          <w:p w14:paraId="2454B125" w14:textId="77777777" w:rsidR="00650697" w:rsidRPr="000360BC" w:rsidRDefault="00650697" w:rsidP="005C7EE8">
            <w:pPr>
              <w:keepNext/>
              <w:keepLines/>
              <w:spacing w:after="0"/>
              <w:rPr>
                <w:sz w:val="16"/>
                <w:szCs w:val="16"/>
              </w:rPr>
            </w:pPr>
          </w:p>
        </w:tc>
      </w:tr>
      <w:tr w:rsidR="00650697" w:rsidRPr="000360BC" w14:paraId="42F530A8" w14:textId="77777777" w:rsidTr="005C7EE8">
        <w:trPr>
          <w:cantSplit/>
        </w:trPr>
        <w:tc>
          <w:tcPr>
            <w:tcW w:w="5000" w:type="pct"/>
            <w:tcBorders>
              <w:top w:val="nil"/>
              <w:left w:val="nil"/>
              <w:bottom w:val="single" w:sz="8" w:space="0" w:color="000000"/>
              <w:right w:val="nil"/>
            </w:tcBorders>
            <w:shd w:val="clear" w:color="auto" w:fill="D9D9D9" w:themeFill="background1" w:themeFillShade="D9"/>
          </w:tcPr>
          <w:p w14:paraId="43E85442" w14:textId="77777777" w:rsidR="00650697" w:rsidRPr="000360BC" w:rsidRDefault="00650697" w:rsidP="005C7EE8">
            <w:pPr>
              <w:keepNext w:val="0"/>
              <w:keepLines/>
              <w:spacing w:after="0"/>
              <w:rPr>
                <w:sz w:val="16"/>
                <w:szCs w:val="16"/>
              </w:rPr>
            </w:pPr>
          </w:p>
        </w:tc>
      </w:tr>
    </w:tbl>
    <w:sectPr w:rsidR="00650697" w:rsidRPr="00650697" w:rsidSect="0065069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697"/>
    <w:rsid w:val="00650697"/>
    <w:rsid w:val="006C07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264BBB"/>
  <w15:chartTrackingRefBased/>
  <w15:docId w15:val="{E169C9F9-DCEC-4F33-87BF-E6E42893B8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5069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650697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5069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65069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44</Words>
  <Characters>254</Characters>
  <Application>Microsoft Office Word</Application>
  <DocSecurity>0</DocSecurity>
  <Lines>2</Lines>
  <Paragraphs>1</Paragraphs>
  <ScaleCrop>false</ScaleCrop>
  <Company/>
  <LinksUpToDate>false</LinksUpToDate>
  <CharactersWithSpaces>297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Smith, Christopher</dc:creator>
  <cp:keywords/>
  <dc:description/>
  <cp:lastModifiedBy>Smith, Christopher</cp:lastModifiedBy>
  <cp:revision>1</cp:revision>
  <dcterms:created xsi:type="dcterms:W3CDTF">2026-07-21T16:47:00Z</dcterms:created>
  <dcterms:modified xsi:type="dcterms:W3CDTF">2026-07-21T16:52:00Z</dcterms:modified>
</cp:coreProperties>
</file>