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39</w:t>
      </w:r>
      <w:r w:rsidRPr="000360BC">
        <w:rPr>
          <w:b/>
          <w:i/>
          <w:sz w:val="28"/>
          <w:szCs w:val="28"/>
        </w:rPr>
        <w:t xml:space="preserve"> </w:t>
      </w:r>
      <w:r w:rsidR="00BA1B50">
        <w:rPr>
          <w:b/>
          <w:i/>
          <w:sz w:val="28"/>
          <w:szCs w:val="28"/>
        </w:rPr>
        <w:t>21</w:t>
      </w:r>
      <w:r w:rsidR="00CE7902">
        <w:rPr>
          <w:b/>
          <w:i/>
          <w:sz w:val="28"/>
          <w:szCs w:val="28"/>
        </w:rPr>
      </w:r>
      <w:r w:rsidRPr="000360BC">
        <w:rPr>
          <w:b/>
          <w:i/>
          <w:sz w:val="28"/>
          <w:szCs w:val="28"/>
        </w:rPr>
        <w:t xml:space="preserve"> </w:t>
      </w:r>
      <w:r w:rsidR="00BA1B50">
        <w:rPr>
          <w:b/>
          <w:i/>
          <w:sz w:val="28"/>
          <w:szCs w:val="28"/>
        </w:rPr>
        <w:t>05</w:t>
      </w:r>
      <w:r w:rsidRPr="000360BC">
        <w:rPr>
          <w:b/>
          <w:i/>
          <w:sz w:val="28"/>
          <w:szCs w:val="28"/>
        </w:rPr>
        <w:t xml:space="preserve"> ]</w:t>
      </w:r>
      <w:r>
        <w:rPr>
          <w:b/>
          <w:i/>
          <w:sz w:val="28"/>
          <w:szCs w:val="28"/>
        </w:rPr>
        <w:t xml:space="preserve"> </w:t>
      </w:r>
      <w:r w:rsidR="005B1D7F">
        <w:rPr>
          <w:b/>
          <w:i/>
          <w:sz w:val="28"/>
          <w:szCs w:val="28"/>
        </w:rPr>
        <w:t>May 21,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4</w:t>
            </w:r>
          </w:p>
        </w:tc>
        <w:tc>
          <w:tcPr>
            <w:tcW w:w="1251" w:type="dxa"/>
          </w:tcPr>
          <w:p>
            <w:r>
              <w:t>39</w:t>
            </w:r>
          </w:p>
        </w:tc>
        <w:tc>
          <w:tcPr>
            <w:tcW w:w="1335" w:type="dxa"/>
          </w:tcPr>
          <w:p>
            <w:r>
              <w:t>21-May</w:t>
            </w:r>
          </w:p>
        </w:tc>
        <w:tc>
          <w:tcPr>
            <w:tcW w:w="966" w:type="dxa"/>
          </w:tcPr>
          <w:p>
            <w:r>
              <w:t>4</w:t>
            </w:r>
          </w:p>
        </w:tc>
        <w:tc>
          <w:tcPr>
            <w:tcW w:w="5536" w:type="dxa"/>
          </w:tcPr>
          <w:p>
            <w:r>
              <w:t>Early Dismissal Thursday and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