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14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20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11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November 20, 2026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2</w:t>
            </w:r>
          </w:p>
        </w:tc>
        <w:tc>
          <w:tcPr>
            <w:tcW w:w="1251" w:type="dxa"/>
          </w:tcPr>
          <w:p>
            <w:r>
              <w:t>14</w:t>
            </w:r>
          </w:p>
        </w:tc>
        <w:tc>
          <w:tcPr>
            <w:tcW w:w="1335" w:type="dxa"/>
          </w:tcPr>
          <w:p>
            <w:r>
              <w:t>20-Nov</w:t>
            </w:r>
          </w:p>
        </w:tc>
        <w:tc>
          <w:tcPr>
            <w:tcW w:w="966" w:type="dxa"/>
          </w:tcPr>
          <w:p>
            <w:r>
              <w:t>4.5</w:t>
            </w:r>
          </w:p>
        </w:tc>
        <w:tc>
          <w:tcPr>
            <w:tcW w:w="5536" w:type="dxa"/>
          </w:tcPr>
          <w:p>
            <w:r>
              <w:t>Early Dismissal Friday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Unit 3, Lesson 4, Local Authentication System</w:t>
      </w:r>
    </w:p>
    <w:p>
      <w:pPr>
        <w:spacing w:before="0" w:after="0"/>
        <w:ind w:left="403" w:hanging="259"/>
      </w:pPr>
      <w:r>
        <w:t xml:space="preserve">• </w:t>
      </w:r>
      <w:r>
        <w:t>Forum Message Board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Site Developer Associate Chapter 10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