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04</w:t>
      </w:r>
      <w:r w:rsidRPr="000360BC">
        <w:rPr>
          <w:b/>
          <w:i/>
          <w:sz w:val="28"/>
          <w:szCs w:val="28"/>
        </w:rPr>
        <w:t xml:space="preserve"> </w:t>
      </w:r>
      <w:r w:rsidR="00BA1B50">
        <w:rPr>
          <w:b/>
          <w:i/>
          <w:sz w:val="28"/>
          <w:szCs w:val="28"/>
        </w:rPr>
        <w:t>11</w:t>
      </w:r>
      <w:r w:rsidR="00CE7902">
        <w:rPr>
          <w:b/>
          <w:i/>
          <w:sz w:val="28"/>
          <w:szCs w:val="28"/>
        </w:rPr>
      </w:r>
      <w:r w:rsidRPr="000360BC">
        <w:rPr>
          <w:b/>
          <w:i/>
          <w:sz w:val="28"/>
          <w:szCs w:val="28"/>
        </w:rPr>
        <w:t xml:space="preserve"> </w:t>
      </w:r>
      <w:proofErr w:type="gramStart"/>
      <w:r w:rsidR="00BA1B50">
        <w:rPr>
          <w:b/>
          <w:i/>
          <w:sz w:val="28"/>
          <w:szCs w:val="28"/>
        </w:rPr>
        <w:t>09</w:t>
      </w:r>
      <w:r w:rsidRPr="000360BC">
        <w:rPr>
          <w:b/>
          <w:i/>
          <w:sz w:val="28"/>
          <w:szCs w:val="28"/>
        </w:rPr>
        <w:t xml:space="preserve"> ]</w:t>
      </w:r>
      <w:proofErr w:type="gramEnd"/>
      <w:r>
        <w:rPr>
          <w:b/>
          <w:i/>
          <w:sz w:val="28"/>
          <w:szCs w:val="28"/>
        </w:rPr>
        <w:t xml:space="preserve"> </w:t>
      </w:r>
      <w:r w:rsidR="005B1D7F">
        <w:rPr>
          <w:b/>
          <w:i/>
          <w:sz w:val="28"/>
          <w:szCs w:val="28"/>
        </w:rPr>
        <w:t>September 11,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1</w:t>
            </w:r>
          </w:p>
        </w:tc>
        <w:tc>
          <w:tcPr>
            <w:tcW w:w="1251" w:type="dxa"/>
          </w:tcPr>
          <w:p>
            <w:r>
              <w:t>4</w:t>
            </w:r>
          </w:p>
        </w:tc>
        <w:tc>
          <w:tcPr>
            <w:tcW w:w="1335" w:type="dxa"/>
          </w:tcPr>
          <w:p>
            <w:r>
              <w:t>11-Sep</w:t>
            </w:r>
          </w:p>
        </w:tc>
        <w:tc>
          <w:tcPr>
            <w:tcW w:w="966" w:type="dxa"/>
          </w:tcPr>
          <w:p>
            <w:r>
              <w:t>4</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Closed Monday</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1, Lesson 4, HTTP pt.1</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Canvas Platformer</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1, Lesson 4, HTTP pt.1</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6CBAECB8" w14:textId="7C9F85C0" w:rsidR="00570AE1" w:rsidRDefault="00570AE1" w:rsidP="002D5331">
      <w:pPr>
        <w:pStyle w:val="Heading1"/>
        <w:keepNext/>
      </w:pPr>
      <w:r>
        <w:t>Web Browser Frontend: Canvas Platformer</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