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27</w:t>
      </w:r>
      <w:r w:rsidRPr="000360BC">
        <w:rPr>
          <w:b/>
          <w:i/>
          <w:sz w:val="28"/>
          <w:szCs w:val="28"/>
        </w:rPr>
        <w:t xml:space="preserve"> </w:t>
      </w:r>
      <w:r w:rsidR="00BA1B50">
        <w:rPr>
          <w:b/>
          <w:i/>
          <w:sz w:val="28"/>
          <w:szCs w:val="28"/>
        </w:rPr>
        <w:t>26</w:t>
      </w:r>
      <w:r w:rsidR="00CE7902">
        <w:rPr>
          <w:b/>
          <w:i/>
          <w:sz w:val="28"/>
          <w:szCs w:val="28"/>
        </w:rPr>
      </w:r>
      <w:r w:rsidRPr="000360BC">
        <w:rPr>
          <w:b/>
          <w:i/>
          <w:sz w:val="28"/>
          <w:szCs w:val="28"/>
        </w:rPr>
        <w:t xml:space="preserve"> </w:t>
      </w:r>
      <w:proofErr w:type="gramStart"/>
      <w:r w:rsidR="00BA1B50">
        <w:rPr>
          <w:b/>
          <w:i/>
          <w:sz w:val="28"/>
          <w:szCs w:val="28"/>
        </w:rPr>
        <w:t>02</w:t>
      </w:r>
      <w:r w:rsidRPr="000360BC">
        <w:rPr>
          <w:b/>
          <w:i/>
          <w:sz w:val="28"/>
          <w:szCs w:val="28"/>
        </w:rPr>
        <w:t xml:space="preserve"> ]</w:t>
      </w:r>
      <w:proofErr w:type="gramEnd"/>
      <w:r>
        <w:rPr>
          <w:b/>
          <w:i/>
          <w:sz w:val="28"/>
          <w:szCs w:val="28"/>
        </w:rPr>
        <w:t xml:space="preserve"> </w:t>
      </w:r>
      <w:r w:rsidR="005B1D7F">
        <w:rPr>
          <w:b/>
          <w:i/>
          <w:sz w:val="28"/>
          <w:szCs w:val="28"/>
        </w:rPr>
        <w:t>February 26,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27</w:t>
            </w:r>
          </w:p>
        </w:tc>
        <w:tc>
          <w:tcPr>
            <w:tcW w:w="1335" w:type="dxa"/>
          </w:tcPr>
          <w:p>
            <w:r>
              <w:t>26-Feb</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Early Dismissal Thursday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Prof: Resume Development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41656365" w14:textId="097803AD" w:rsidR="00570AE1" w:rsidRDefault="00570AE1" w:rsidP="002D5331">
      <w:pPr>
        <w:pStyle w:val="Heading1"/>
        <w:keepNext/>
      </w:pPr>
      <w:r>
        <w:t>Collaboration and Professionalism: Resume Development</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