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0400" w14:textId="77777777" w:rsidR="00284502" w:rsidRDefault="00284502"/>
    <w:p w14:paraId="37ED64FE" w14:textId="77777777" w:rsidR="00284502" w:rsidRDefault="00284502"/>
    <w:p w14:paraId="29483AD1" w14:textId="77777777" w:rsidR="00284502" w:rsidRDefault="00284502"/>
    <w:p w14:paraId="09F18775" w14:textId="77777777" w:rsidR="00284502" w:rsidRDefault="0095749B">
      <w:pPr>
        <w:spacing w:after="80"/>
        <w:jc w:val="center"/>
      </w:pPr>
      <w:r>
        <w:rPr>
          <w:b/>
          <w:color w:val="1F3764"/>
          <w:sz w:val="52"/>
        </w:rPr>
        <w:t>BÁO CÁO</w:t>
      </w:r>
      <w:r>
        <w:rPr>
          <w:b/>
          <w:color w:val="1F3764"/>
          <w:sz w:val="52"/>
        </w:rPr>
        <w:br/>
        <w:t>RULE CUSTOM</w:t>
      </w:r>
    </w:p>
    <w:p w14:paraId="11E6513F" w14:textId="77777777" w:rsidR="00284502" w:rsidRDefault="0095749B">
      <w:pPr>
        <w:spacing w:after="480"/>
        <w:jc w:val="center"/>
      </w:pPr>
      <w:r>
        <w:rPr>
          <w:i/>
          <w:color w:val="2E5BA8"/>
          <w:sz w:val="26"/>
        </w:rPr>
        <w:t>L</w:t>
      </w:r>
      <w:r>
        <w:rPr>
          <w:i/>
          <w:color w:val="2E5BA8"/>
          <w:sz w:val="26"/>
        </w:rPr>
        <w:t>ớ</w:t>
      </w:r>
      <w:r>
        <w:rPr>
          <w:i/>
          <w:color w:val="2E5BA8"/>
          <w:sz w:val="26"/>
        </w:rPr>
        <w:t>p rule n</w:t>
      </w:r>
      <w:r>
        <w:rPr>
          <w:i/>
          <w:color w:val="2E5BA8"/>
          <w:sz w:val="26"/>
        </w:rPr>
        <w:t>ộ</w:t>
      </w:r>
      <w:r>
        <w:rPr>
          <w:i/>
          <w:color w:val="2E5BA8"/>
          <w:sz w:val="26"/>
        </w:rPr>
        <w:t>i b</w:t>
      </w:r>
      <w:r>
        <w:rPr>
          <w:i/>
          <w:color w:val="2E5BA8"/>
          <w:sz w:val="26"/>
        </w:rPr>
        <w:t>ộ</w:t>
      </w:r>
      <w:r>
        <w:rPr>
          <w:i/>
          <w:color w:val="2E5BA8"/>
          <w:sz w:val="26"/>
        </w:rPr>
        <w:t xml:space="preserve"> (custom.*) b</w:t>
      </w:r>
      <w:r>
        <w:rPr>
          <w:i/>
          <w:color w:val="2E5BA8"/>
          <w:sz w:val="26"/>
        </w:rPr>
        <w:t>ổ</w:t>
      </w:r>
      <w:r>
        <w:rPr>
          <w:i/>
          <w:color w:val="2E5BA8"/>
          <w:sz w:val="26"/>
        </w:rPr>
        <w:t xml:space="preserve"> sung cho b</w:t>
      </w:r>
      <w:r>
        <w:rPr>
          <w:i/>
          <w:color w:val="2E5BA8"/>
          <w:sz w:val="26"/>
        </w:rPr>
        <w:t>ộ</w:t>
      </w:r>
      <w:r>
        <w:rPr>
          <w:i/>
          <w:color w:val="2E5BA8"/>
          <w:sz w:val="26"/>
        </w:rPr>
        <w:t xml:space="preserve"> rule m</w:t>
      </w:r>
      <w:r>
        <w:rPr>
          <w:i/>
          <w:color w:val="2E5BA8"/>
          <w:sz w:val="26"/>
        </w:rPr>
        <w:t>ặ</w:t>
      </w:r>
      <w:r>
        <w:rPr>
          <w:i/>
          <w:color w:val="2E5BA8"/>
          <w:sz w:val="26"/>
        </w:rPr>
        <w:t>c đ</w:t>
      </w:r>
      <w:r>
        <w:rPr>
          <w:i/>
          <w:color w:val="2E5BA8"/>
          <w:sz w:val="26"/>
        </w:rPr>
        <w:t>ị</w:t>
      </w:r>
      <w:r>
        <w:rPr>
          <w:i/>
          <w:color w:val="2E5BA8"/>
          <w:sz w:val="26"/>
        </w:rPr>
        <w:t>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8"/>
        <w:gridCol w:w="5472"/>
      </w:tblGrid>
      <w:tr w:rsidR="00284502" w14:paraId="1FD8A249" w14:textId="77777777" w:rsidTr="00E71D2F">
        <w:trPr>
          <w:jc w:val="center"/>
        </w:trPr>
        <w:tc>
          <w:tcPr>
            <w:tcW w:w="3168" w:type="dxa"/>
          </w:tcPr>
          <w:p w14:paraId="4BC7AB23" w14:textId="77777777" w:rsidR="00284502" w:rsidRDefault="0095749B">
            <w:r>
              <w:rPr>
                <w:b/>
              </w:rPr>
              <w:t>Ph</w:t>
            </w:r>
            <w:r>
              <w:rPr>
                <w:b/>
              </w:rPr>
              <w:t>ạ</w:t>
            </w:r>
            <w:r>
              <w:rPr>
                <w:b/>
              </w:rPr>
              <w:t>m vi</w:t>
            </w:r>
          </w:p>
        </w:tc>
        <w:tc>
          <w:tcPr>
            <w:tcW w:w="5472" w:type="dxa"/>
          </w:tcPr>
          <w:p w14:paraId="45FD41F8" w14:textId="77777777" w:rsidR="00284502" w:rsidRDefault="0095749B">
            <w:r>
              <w:t>Toàn b</w:t>
            </w:r>
            <w:r>
              <w:t>ộ</w:t>
            </w:r>
            <w:r>
              <w:t xml:space="preserve"> rule ti</w:t>
            </w:r>
            <w:r>
              <w:t>ề</w:t>
            </w:r>
            <w:r>
              <w:t>n t</w:t>
            </w:r>
            <w:r>
              <w:t>ố</w:t>
            </w:r>
            <w:r>
              <w:t xml:space="preserve"> custom.* trong 3 b</w:t>
            </w:r>
            <w:r>
              <w:t>ộ</w:t>
            </w:r>
          </w:p>
        </w:tc>
      </w:tr>
      <w:tr w:rsidR="00284502" w14:paraId="477DBBEB" w14:textId="77777777" w:rsidTr="00E71D2F">
        <w:trPr>
          <w:jc w:val="center"/>
        </w:trPr>
        <w:tc>
          <w:tcPr>
            <w:tcW w:w="3168" w:type="dxa"/>
          </w:tcPr>
          <w:p w14:paraId="54D6802B" w14:textId="77777777" w:rsidR="00284502" w:rsidRDefault="0095749B"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s</w:t>
            </w:r>
            <w:r>
              <w:rPr>
                <w:b/>
              </w:rPr>
              <w:t>ố</w:t>
            </w:r>
            <w:r>
              <w:rPr>
                <w:b/>
              </w:rPr>
              <w:t xml:space="preserve"> rule custom</w:t>
            </w:r>
          </w:p>
        </w:tc>
        <w:tc>
          <w:tcPr>
            <w:tcW w:w="5472" w:type="dxa"/>
          </w:tcPr>
          <w:p w14:paraId="43FFCD8F" w14:textId="77777777" w:rsidR="00284502" w:rsidRDefault="0095749B">
            <w:r>
              <w:t>49 rule</w:t>
            </w:r>
          </w:p>
        </w:tc>
      </w:tr>
      <w:tr w:rsidR="00284502" w14:paraId="025D725F" w14:textId="77777777" w:rsidTr="00E71D2F">
        <w:trPr>
          <w:jc w:val="center"/>
        </w:trPr>
        <w:tc>
          <w:tcPr>
            <w:tcW w:w="3168" w:type="dxa"/>
          </w:tcPr>
          <w:p w14:paraId="3D9EFF76" w14:textId="77777777" w:rsidR="00284502" w:rsidRDefault="0095749B">
            <w:r>
              <w:rPr>
                <w:b/>
              </w:rPr>
              <w:t>Ngôn ng</w:t>
            </w:r>
            <w:r>
              <w:rPr>
                <w:b/>
              </w:rPr>
              <w:t>ữ</w:t>
            </w:r>
          </w:p>
        </w:tc>
        <w:tc>
          <w:tcPr>
            <w:tcW w:w="5472" w:type="dxa"/>
          </w:tcPr>
          <w:p w14:paraId="17BB2A96" w14:textId="77777777" w:rsidR="00284502" w:rsidRDefault="0095749B">
            <w:r>
              <w:t>Java · C# · Python (+ generic cho secret/audit)</w:t>
            </w:r>
          </w:p>
        </w:tc>
      </w:tr>
      <w:tr w:rsidR="00284502" w14:paraId="346C48F0" w14:textId="77777777" w:rsidTr="00E71D2F">
        <w:trPr>
          <w:jc w:val="center"/>
        </w:trPr>
        <w:tc>
          <w:tcPr>
            <w:tcW w:w="3168" w:type="dxa"/>
          </w:tcPr>
          <w:p w14:paraId="55F94AA0" w14:textId="77777777" w:rsidR="00284502" w:rsidRDefault="0095749B">
            <w:r>
              <w:rPr>
                <w:b/>
              </w:rPr>
              <w:t>Cơ ch</w:t>
            </w:r>
            <w:r>
              <w:rPr>
                <w:b/>
              </w:rPr>
              <w:t>ế</w:t>
            </w:r>
          </w:p>
        </w:tc>
        <w:tc>
          <w:tcPr>
            <w:tcW w:w="5472" w:type="dxa"/>
          </w:tcPr>
          <w:p w14:paraId="57B0CB18" w14:textId="77777777" w:rsidR="00284502" w:rsidRDefault="0095749B">
            <w:r>
              <w:t xml:space="preserve">14 </w:t>
            </w:r>
            <w:r>
              <w:t>rule taint · 35 rule search</w:t>
            </w:r>
          </w:p>
        </w:tc>
      </w:tr>
      <w:tr w:rsidR="00284502" w14:paraId="74E0AAA7" w14:textId="77777777" w:rsidTr="00E71D2F">
        <w:trPr>
          <w:jc w:val="center"/>
        </w:trPr>
        <w:tc>
          <w:tcPr>
            <w:tcW w:w="3168" w:type="dxa"/>
          </w:tcPr>
          <w:p w14:paraId="3936E446" w14:textId="77777777" w:rsidR="00284502" w:rsidRDefault="0095749B">
            <w:r>
              <w:rPr>
                <w:b/>
              </w:rPr>
              <w:t>Công c</w:t>
            </w:r>
            <w:r>
              <w:rPr>
                <w:b/>
              </w:rPr>
              <w:t>ụ</w:t>
            </w:r>
          </w:p>
        </w:tc>
        <w:tc>
          <w:tcPr>
            <w:tcW w:w="5472" w:type="dxa"/>
          </w:tcPr>
          <w:p w14:paraId="09E0170B" w14:textId="77777777" w:rsidR="00284502" w:rsidRDefault="0095749B">
            <w:r>
              <w:t>Semgrep 1.149.0</w:t>
            </w:r>
          </w:p>
        </w:tc>
      </w:tr>
      <w:tr w:rsidR="00284502" w14:paraId="67401F45" w14:textId="77777777" w:rsidTr="00E71D2F">
        <w:trPr>
          <w:jc w:val="center"/>
        </w:trPr>
        <w:tc>
          <w:tcPr>
            <w:tcW w:w="3168" w:type="dxa"/>
          </w:tcPr>
          <w:p w14:paraId="69FFC891" w14:textId="77777777" w:rsidR="00284502" w:rsidRDefault="0095749B">
            <w:r>
              <w:rPr>
                <w:b/>
              </w:rPr>
              <w:t>Ngày</w:t>
            </w:r>
          </w:p>
        </w:tc>
        <w:tc>
          <w:tcPr>
            <w:tcW w:w="5472" w:type="dxa"/>
          </w:tcPr>
          <w:p w14:paraId="14BE6547" w14:textId="77777777" w:rsidR="00284502" w:rsidRDefault="0095749B">
            <w:r>
              <w:t>05/06/2026</w:t>
            </w:r>
          </w:p>
        </w:tc>
      </w:tr>
      <w:tr w:rsidR="00284502" w14:paraId="62467B32" w14:textId="77777777" w:rsidTr="00E71D2F">
        <w:trPr>
          <w:jc w:val="center"/>
        </w:trPr>
        <w:tc>
          <w:tcPr>
            <w:tcW w:w="3168" w:type="dxa"/>
          </w:tcPr>
          <w:p w14:paraId="21FC890A" w14:textId="77777777" w:rsidR="00284502" w:rsidRDefault="0095749B"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l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</w:p>
        </w:tc>
        <w:tc>
          <w:tcPr>
            <w:tcW w:w="5472" w:type="dxa"/>
          </w:tcPr>
          <w:p w14:paraId="7021F87B" w14:textId="13E50BEF" w:rsidR="00284502" w:rsidRPr="00E71D2F" w:rsidRDefault="0095749B">
            <w:pPr>
              <w:rPr>
                <w:lang w:val="vi-VN"/>
              </w:rPr>
            </w:pPr>
            <w:r>
              <w:t>k</w:t>
            </w:r>
            <w:r w:rsidR="00E71D2F">
              <w:t>hanhvv</w:t>
            </w:r>
            <w:r w:rsidR="00E71D2F">
              <w:rPr>
                <w:lang w:val="vi-VN"/>
              </w:rPr>
              <w:t>.tt</w:t>
            </w:r>
          </w:p>
        </w:tc>
      </w:tr>
    </w:tbl>
    <w:p w14:paraId="44F11863" w14:textId="77777777" w:rsidR="00284502" w:rsidRDefault="0095749B">
      <w:r>
        <w:br w:type="page"/>
      </w:r>
    </w:p>
    <w:p w14:paraId="70416507" w14:textId="77777777" w:rsidR="00284502" w:rsidRDefault="0095749B">
      <w:pPr>
        <w:pStyle w:val="Heading1"/>
      </w:pPr>
      <w:r>
        <w:lastRenderedPageBreak/>
        <w:t>1. Tóm t</w:t>
      </w:r>
      <w:r>
        <w:t>ắ</w:t>
      </w:r>
      <w:r>
        <w:t>t đi</w:t>
      </w:r>
      <w:r>
        <w:t>ề</w:t>
      </w:r>
      <w:r>
        <w:t>u hành</w:t>
      </w:r>
    </w:p>
    <w:p w14:paraId="17CDC04C" w14:textId="77777777" w:rsidR="00284502" w:rsidRDefault="0095749B">
      <w:pPr>
        <w:spacing w:after="120"/>
      </w:pPr>
      <w:r>
        <w:t>Bên c</w:t>
      </w:r>
      <w:r>
        <w:t>ạ</w:t>
      </w:r>
      <w:r>
        <w:t>nh 466 rule m</w:t>
      </w:r>
      <w:r>
        <w:t>ặ</w:t>
      </w:r>
      <w:r>
        <w:t>c đ</w:t>
      </w:r>
      <w:r>
        <w:t>ị</w:t>
      </w:r>
      <w:r>
        <w:t>nh (OSS), Mcredit b</w:t>
      </w:r>
      <w:r>
        <w:t>ổ</w:t>
      </w:r>
      <w:r>
        <w:t xml:space="preserve"> sung 49 rule n</w:t>
      </w:r>
      <w:r>
        <w:t>ộ</w:t>
      </w:r>
      <w:r>
        <w:t>i b</w:t>
      </w:r>
      <w:r>
        <w:t>ộ</w:t>
      </w:r>
      <w:r>
        <w:t xml:space="preserve"> (ti</w:t>
      </w:r>
      <w:r>
        <w:t>ề</w:t>
      </w:r>
      <w:r>
        <w:t>n t</w:t>
      </w:r>
      <w:r>
        <w:t>ố</w:t>
      </w:r>
      <w:r>
        <w:t xml:space="preserve"> custom.*) chèn tr</w:t>
      </w:r>
      <w:r>
        <w:t>ự</w:t>
      </w:r>
      <w:r>
        <w:t>c ti</w:t>
      </w:r>
      <w:r>
        <w:t>ế</w:t>
      </w:r>
      <w:r>
        <w:t>p vào ba b</w:t>
      </w:r>
      <w:r>
        <w:t>ộ</w:t>
      </w:r>
      <w:r>
        <w:t xml:space="preserve"> rule. M</w:t>
      </w:r>
      <w:r>
        <w:t>ụ</w:t>
      </w:r>
      <w:r>
        <w:t xml:space="preserve">c </w:t>
      </w:r>
      <w:r>
        <w:t>tiêu c</w:t>
      </w:r>
      <w:r>
        <w:t>ủ</w:t>
      </w:r>
      <w:r>
        <w:t>a l</w:t>
      </w:r>
      <w:r>
        <w:t>ớ</w:t>
      </w:r>
      <w:r>
        <w:t>p custom là bám sát các framework đang dùng t</w:t>
      </w:r>
      <w:r>
        <w:t>ạ</w:t>
      </w:r>
      <w:r>
        <w:t>i Mcredit mà rule OSS chưa ph</w:t>
      </w:r>
      <w:r>
        <w:t>ủ</w:t>
      </w:r>
      <w:r>
        <w:t xml:space="preserve"> t</w:t>
      </w:r>
      <w:r>
        <w:t>ố</w:t>
      </w:r>
      <w:r>
        <w:t>t — đ</w:t>
      </w:r>
      <w:r>
        <w:t>ặ</w:t>
      </w:r>
      <w:r>
        <w:t>c bi</w:t>
      </w:r>
      <w:r>
        <w:t>ệ</w:t>
      </w:r>
      <w:r>
        <w:t>t là Hibernate/JPA, MyBatis (Java), Dapper/EF Core, ASP.NET (C#) và FastAPI (Python).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152"/>
        <w:gridCol w:w="6048"/>
      </w:tblGrid>
      <w:tr w:rsidR="00284502" w14:paraId="3AACFB61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1F3764"/>
          </w:tcPr>
          <w:p w14:paraId="4B56D5BC" w14:textId="77777777" w:rsidR="00284502" w:rsidRDefault="0095749B">
            <w:r>
              <w:rPr>
                <w:color w:val="FFFFFF"/>
                <w:sz w:val="19"/>
              </w:rPr>
              <w:t>Nhóm</w:t>
            </w:r>
          </w:p>
        </w:tc>
        <w:tc>
          <w:tcPr>
            <w:tcW w:w="1152" w:type="dxa"/>
            <w:shd w:val="clear" w:color="auto" w:fill="1F3764"/>
          </w:tcPr>
          <w:p w14:paraId="5D527AFE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</w:t>
            </w:r>
          </w:p>
        </w:tc>
        <w:tc>
          <w:tcPr>
            <w:tcW w:w="6048" w:type="dxa"/>
            <w:shd w:val="clear" w:color="auto" w:fill="1F3764"/>
          </w:tcPr>
          <w:p w14:paraId="4045391E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Ph</w:t>
            </w:r>
            <w:r>
              <w:rPr>
                <w:color w:val="FFFFFF"/>
                <w:sz w:val="19"/>
              </w:rPr>
              <w:t>ạ</w:t>
            </w:r>
            <w:r>
              <w:rPr>
                <w:color w:val="FFFFFF"/>
                <w:sz w:val="19"/>
              </w:rPr>
              <w:t>m vi bao ph</w:t>
            </w:r>
            <w:r>
              <w:rPr>
                <w:color w:val="FFFFFF"/>
                <w:sz w:val="19"/>
              </w:rPr>
              <w:t>ủ</w:t>
            </w:r>
          </w:p>
        </w:tc>
      </w:tr>
      <w:tr w:rsidR="00284502" w14:paraId="1E557399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349D05" w14:textId="77777777" w:rsidR="00284502" w:rsidRDefault="0095749B">
            <w:r>
              <w:rPr>
                <w:sz w:val="18"/>
              </w:rPr>
              <w:t>Java</w:t>
            </w:r>
          </w:p>
        </w:tc>
        <w:tc>
          <w:tcPr>
            <w:tcW w:w="1152" w:type="dxa"/>
          </w:tcPr>
          <w:p w14:paraId="1278880F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6048" w:type="dxa"/>
          </w:tcPr>
          <w:p w14:paraId="3508669D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SQLi </w:t>
            </w:r>
            <w:r>
              <w:rPr>
                <w:sz w:val="18"/>
              </w:rPr>
              <w:t>(JPA/MyBatis), command, SSRF, path traversal, crypto, hard-coded secret</w:t>
            </w:r>
          </w:p>
        </w:tc>
      </w:tr>
      <w:tr w:rsidR="00284502" w14:paraId="3144F3E5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4070E6" w14:textId="77777777" w:rsidR="00284502" w:rsidRDefault="0095749B">
            <w:r>
              <w:rPr>
                <w:sz w:val="18"/>
              </w:rPr>
              <w:t>C#</w:t>
            </w:r>
          </w:p>
        </w:tc>
        <w:tc>
          <w:tcPr>
            <w:tcW w:w="1152" w:type="dxa"/>
          </w:tcPr>
          <w:p w14:paraId="763809DC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6048" w:type="dxa"/>
          </w:tcPr>
          <w:p w14:paraId="5EDF22BF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t: injection, crypto, TLS, LDAP/XPath, cookie, CSRF, open redirect</w:t>
            </w:r>
          </w:p>
        </w:tc>
      </w:tr>
      <w:tr w:rsidR="00284502" w14:paraId="48AFE3EE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4D715B" w14:textId="77777777" w:rsidR="00284502" w:rsidRDefault="0095749B">
            <w:r>
              <w:rPr>
                <w:sz w:val="18"/>
              </w:rPr>
              <w:t>Python</w:t>
            </w:r>
          </w:p>
        </w:tc>
        <w:tc>
          <w:tcPr>
            <w:tcW w:w="1152" w:type="dxa"/>
          </w:tcPr>
          <w:p w14:paraId="5F028FB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6048" w:type="dxa"/>
          </w:tcPr>
          <w:p w14:paraId="0051442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Taint FastAPI: SQLi, command, SSRF, path traversal; crypto/audit</w:t>
            </w:r>
          </w:p>
        </w:tc>
      </w:tr>
      <w:tr w:rsidR="00284502" w14:paraId="24BD56C3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C80CE9" w14:textId="77777777" w:rsidR="00284502" w:rsidRDefault="0095749B">
            <w:r>
              <w:rPr>
                <w:sz w:val="18"/>
              </w:rPr>
              <w:t>Generic</w:t>
            </w:r>
          </w:p>
        </w:tc>
        <w:tc>
          <w:tcPr>
            <w:tcW w:w="1152" w:type="dxa"/>
          </w:tcPr>
          <w:p w14:paraId="7BA41AA3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6048" w:type="dxa"/>
          </w:tcPr>
          <w:p w14:paraId="619ED0C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Secret (c</w:t>
            </w:r>
            <w:r>
              <w:rPr>
                <w:sz w:val="18"/>
              </w:rPr>
              <w:t>redential/PEM/connection string), CORS, MyBatis XML</w:t>
            </w:r>
          </w:p>
        </w:tc>
      </w:tr>
    </w:tbl>
    <w:p w14:paraId="0EB64E36" w14:textId="77777777" w:rsidR="00284502" w:rsidRDefault="00284502">
      <w:pPr>
        <w:spacing w:after="120"/>
      </w:pPr>
    </w:p>
    <w:p w14:paraId="02E31928" w14:textId="77777777" w:rsidR="00284502" w:rsidRDefault="0095749B">
      <w:pPr>
        <w:pStyle w:val="ListBullet"/>
        <w:spacing w:after="40"/>
      </w:pP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chính xác: </w:t>
      </w:r>
      <w:r>
        <w:t>14 rule ch</w:t>
      </w:r>
      <w:r>
        <w:t>ạ</w:t>
      </w:r>
      <w:r>
        <w:t>y taint (lu</w:t>
      </w:r>
      <w:r>
        <w:t>ồ</w:t>
      </w:r>
      <w:r>
        <w:t>ng HTTP source → sink) cho Java/C#/Python — đây là ph</w:t>
      </w:r>
      <w:r>
        <w:t>ầ</w:t>
      </w:r>
      <w:r>
        <w:t>n chính xác nh</w:t>
      </w:r>
      <w:r>
        <w:t>ấ</w:t>
      </w:r>
      <w:r>
        <w:t>t, dùng đ</w:t>
      </w:r>
      <w:r>
        <w:t>ể</w:t>
      </w:r>
      <w:r>
        <w:t xml:space="preserve"> gate.</w:t>
      </w:r>
    </w:p>
    <w:p w14:paraId="5D48B519" w14:textId="77777777" w:rsidR="00284502" w:rsidRDefault="0095749B">
      <w:pPr>
        <w:pStyle w:val="ListBullet"/>
        <w:spacing w:after="40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18 ERROR · 24 WARNING · 7 INFO.</w:t>
      </w:r>
    </w:p>
    <w:p w14:paraId="4958684F" w14:textId="77777777" w:rsidR="00284502" w:rsidRDefault="0095749B">
      <w:pPr>
        <w:pStyle w:val="Heading1"/>
      </w:pPr>
      <w:r>
        <w:t>2. Vì sao c</w:t>
      </w:r>
      <w:r>
        <w:t>ầ</w:t>
      </w:r>
      <w:r>
        <w:t>n l</w:t>
      </w:r>
      <w:r>
        <w:t>ớ</w:t>
      </w:r>
      <w:r>
        <w:t>p custom?</w:t>
      </w:r>
    </w:p>
    <w:p w14:paraId="5FA68294" w14:textId="77777777" w:rsidR="00284502" w:rsidRDefault="0095749B">
      <w:pPr>
        <w:pStyle w:val="ListBullet"/>
        <w:spacing w:after="40"/>
      </w:pPr>
      <w:r>
        <w:t xml:space="preserve">Rule OSS </w:t>
      </w:r>
      <w:r>
        <w:t>không nh</w:t>
      </w:r>
      <w:r>
        <w:t>ậ</w:t>
      </w:r>
      <w:r>
        <w:t>n di</w:t>
      </w:r>
      <w:r>
        <w:t>ệ</w:t>
      </w:r>
      <w:r>
        <w:t>n các API đ</w:t>
      </w:r>
      <w:r>
        <w:t>ặ</w:t>
      </w:r>
      <w:r>
        <w:t>c thù framework n</w:t>
      </w:r>
      <w:r>
        <w:t>ộ</w:t>
      </w:r>
      <w:r>
        <w:t>i b</w:t>
      </w:r>
      <w:r>
        <w:t>ộ</w:t>
      </w:r>
      <w:r>
        <w:t xml:space="preserve"> (ví d</w:t>
      </w:r>
      <w:r>
        <w:t>ụ</w:t>
      </w:r>
      <w:r>
        <w:t xml:space="preserve"> Hibernate createQuery, MyBatis ${...}, Dapper, EF Core FromSqlRaw, FastAPI Depends/Query).</w:t>
      </w:r>
    </w:p>
    <w:p w14:paraId="11EC467A" w14:textId="77777777" w:rsidR="00284502" w:rsidRDefault="0095749B">
      <w:pPr>
        <w:pStyle w:val="ListBullet"/>
        <w:spacing w:after="40"/>
      </w:pPr>
      <w:r>
        <w:t>C</w:t>
      </w:r>
      <w:r>
        <w:t>ầ</w:t>
      </w:r>
      <w:r>
        <w:t>n m</w:t>
      </w:r>
      <w:r>
        <w:t>ộ</w:t>
      </w:r>
      <w:r>
        <w:t>t b</w:t>
      </w:r>
      <w:r>
        <w:t>ộ</w:t>
      </w:r>
      <w:r>
        <w:t xml:space="preserve"> rule taint “HTTP request → sink” đ</w:t>
      </w:r>
      <w:r>
        <w:t>ồ</w:t>
      </w:r>
      <w:r>
        <w:t>ng nh</w:t>
      </w:r>
      <w:r>
        <w:t>ấ</w:t>
      </w:r>
      <w:r>
        <w:t>t, cùng cách đ</w:t>
      </w:r>
      <w:r>
        <w:t>ặ</w:t>
      </w:r>
      <w:r>
        <w:t>t tên, cho c</w:t>
      </w:r>
      <w:r>
        <w:t>ả</w:t>
      </w:r>
      <w:r>
        <w:t xml:space="preserve"> ba ngôn ng</w:t>
      </w:r>
      <w:r>
        <w:t>ữ</w:t>
      </w:r>
      <w:r>
        <w:t>.</w:t>
      </w:r>
    </w:p>
    <w:p w14:paraId="30588093" w14:textId="77777777" w:rsidR="00284502" w:rsidRDefault="0095749B">
      <w:pPr>
        <w:pStyle w:val="ListBullet"/>
        <w:spacing w:after="40"/>
      </w:pPr>
      <w:r>
        <w:t>B</w:t>
      </w:r>
      <w:r>
        <w:t>ổ</w:t>
      </w:r>
      <w:r>
        <w:t xml:space="preserve"> sung các l</w:t>
      </w:r>
      <w:r>
        <w:t>ớ</w:t>
      </w:r>
      <w:r>
        <w:t>p</w:t>
      </w:r>
      <w:r>
        <w:t xml:space="preserve"> l</w:t>
      </w:r>
      <w:r>
        <w:t>ỗ</w:t>
      </w:r>
      <w:r>
        <w:t xml:space="preserve"> h</w:t>
      </w:r>
      <w:r>
        <w:t>ổ</w:t>
      </w:r>
      <w:r>
        <w:t>ng c</w:t>
      </w:r>
      <w:r>
        <w:t>ấ</w:t>
      </w:r>
      <w:r>
        <w:t>u hình/m</w:t>
      </w:r>
      <w:r>
        <w:t>ậ</w:t>
      </w:r>
      <w:r>
        <w:t>t mã mà baseline ph</w:t>
      </w:r>
      <w:r>
        <w:t>ủ</w:t>
      </w:r>
      <w:r>
        <w:t xml:space="preserve"> m</w:t>
      </w:r>
      <w:r>
        <w:t>ỏ</w:t>
      </w:r>
      <w:r>
        <w:t>ng: TLS y</w:t>
      </w:r>
      <w:r>
        <w:t>ế</w:t>
      </w:r>
      <w:r>
        <w:t>u, ECB, hard-coded key, cookie thi</w:t>
      </w:r>
      <w:r>
        <w:t>ế</w:t>
      </w:r>
      <w:r>
        <w:t>u c</w:t>
      </w:r>
      <w:r>
        <w:t>ờ</w:t>
      </w:r>
      <w:r>
        <w:t>, CSRF t</w:t>
      </w:r>
      <w:r>
        <w:t>ắ</w:t>
      </w:r>
      <w:r>
        <w:t>t, CORS wildcard, secret trong connection string.</w:t>
      </w:r>
    </w:p>
    <w:p w14:paraId="4E496177" w14:textId="77777777" w:rsidR="00284502" w:rsidRDefault="0095749B">
      <w:pPr>
        <w:pStyle w:val="ListBullet"/>
        <w:spacing w:after="40"/>
      </w:pPr>
      <w:r>
        <w:t>Kho</w:t>
      </w:r>
      <w:r>
        <w:t>ả</w:t>
      </w:r>
      <w:r>
        <w:t xml:space="preserve"> l</w:t>
      </w:r>
      <w:r>
        <w:t>ấ</w:t>
      </w:r>
      <w:r>
        <w:t>p đi</w:t>
      </w:r>
      <w:r>
        <w:t>ể</w:t>
      </w:r>
      <w:r>
        <w:t>m mù đư</w:t>
      </w:r>
      <w:r>
        <w:t>ợ</w:t>
      </w:r>
      <w:r>
        <w:t>c phát hi</w:t>
      </w:r>
      <w:r>
        <w:t>ệ</w:t>
      </w:r>
      <w:r>
        <w:t>n qua benchmark (Juliet/SARD, VulnerableCodes).</w:t>
      </w:r>
    </w:p>
    <w:p w14:paraId="702CF8CE" w14:textId="77777777" w:rsidR="00284502" w:rsidRDefault="0095749B">
      <w:pPr>
        <w:pStyle w:val="Heading1"/>
      </w:pPr>
      <w:r>
        <w:t>3. T</w:t>
      </w:r>
      <w:r>
        <w:t>ổ</w:t>
      </w:r>
      <w:r>
        <w:t>ng quan đ</w:t>
      </w:r>
      <w:r>
        <w:t>ị</w:t>
      </w:r>
      <w:r>
        <w:t xml:space="preserve">nh </w:t>
      </w:r>
      <w:r>
        <w:t>lư</w:t>
      </w:r>
      <w:r>
        <w:t>ợ</w:t>
      </w:r>
      <w:r>
        <w:t>ng</w:t>
      </w:r>
    </w:p>
    <w:p w14:paraId="0851EA3B" w14:textId="77777777" w:rsidR="00284502" w:rsidRDefault="0095749B">
      <w:pPr>
        <w:pStyle w:val="Heading2"/>
      </w:pPr>
      <w:r>
        <w:t>3.1. Theo cơ ch</w:t>
      </w:r>
      <w:r>
        <w:t>ế</w:t>
      </w:r>
      <w:r>
        <w:t xml:space="preserve"> &amp; m</w:t>
      </w:r>
      <w:r>
        <w:t>ứ</w:t>
      </w:r>
      <w:r>
        <w:t>c đ</w:t>
      </w:r>
      <w:r>
        <w:t>ộ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1440"/>
      </w:tblGrid>
      <w:tr w:rsidR="00284502" w14:paraId="6A0B4C1F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1F3764"/>
          </w:tcPr>
          <w:p w14:paraId="4993826B" w14:textId="77777777" w:rsidR="00284502" w:rsidRDefault="0095749B">
            <w:r>
              <w:rPr>
                <w:color w:val="FFFFFF"/>
                <w:sz w:val="19"/>
              </w:rPr>
              <w:t>Cơ ch</w:t>
            </w:r>
            <w:r>
              <w:rPr>
                <w:color w:val="FFFFFF"/>
                <w:sz w:val="19"/>
              </w:rPr>
              <w:t>ế</w:t>
            </w:r>
          </w:p>
        </w:tc>
        <w:tc>
          <w:tcPr>
            <w:tcW w:w="1440" w:type="dxa"/>
            <w:shd w:val="clear" w:color="auto" w:fill="1F3764"/>
          </w:tcPr>
          <w:p w14:paraId="3AFF2A6C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</w:t>
            </w:r>
          </w:p>
        </w:tc>
      </w:tr>
      <w:tr w:rsidR="00284502" w14:paraId="2DE1EDD0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E7427C3" w14:textId="77777777" w:rsidR="00284502" w:rsidRDefault="0095749B">
            <w:r>
              <w:rPr>
                <w:sz w:val="18"/>
              </w:rPr>
              <w:t>Taint (HTTP → sink)</w:t>
            </w:r>
          </w:p>
        </w:tc>
        <w:tc>
          <w:tcPr>
            <w:tcW w:w="1440" w:type="dxa"/>
          </w:tcPr>
          <w:p w14:paraId="5926504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</w:tr>
      <w:tr w:rsidR="00284502" w14:paraId="13EE4F44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F6D0560" w14:textId="77777777" w:rsidR="00284502" w:rsidRDefault="0095749B">
            <w:r>
              <w:rPr>
                <w:sz w:val="18"/>
              </w:rPr>
              <w:t>Search (heuristic/pattern)</w:t>
            </w:r>
          </w:p>
        </w:tc>
        <w:tc>
          <w:tcPr>
            <w:tcW w:w="1440" w:type="dxa"/>
          </w:tcPr>
          <w:p w14:paraId="24741249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</w:tr>
    </w:tbl>
    <w:p w14:paraId="3863A7E3" w14:textId="77777777" w:rsidR="00284502" w:rsidRDefault="00284502">
      <w:pPr>
        <w:spacing w:after="120"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1440"/>
      </w:tblGrid>
      <w:tr w:rsidR="00284502" w14:paraId="609EFCB7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1F3764"/>
          </w:tcPr>
          <w:p w14:paraId="622C948B" w14:textId="77777777" w:rsidR="00284502" w:rsidRDefault="0095749B">
            <w:r>
              <w:rPr>
                <w:color w:val="FFFFFF"/>
                <w:sz w:val="19"/>
              </w:rPr>
              <w:t>Severity</w:t>
            </w:r>
          </w:p>
        </w:tc>
        <w:tc>
          <w:tcPr>
            <w:tcW w:w="1440" w:type="dxa"/>
            <w:shd w:val="clear" w:color="auto" w:fill="1F3764"/>
          </w:tcPr>
          <w:p w14:paraId="634B739B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</w:t>
            </w:r>
          </w:p>
        </w:tc>
      </w:tr>
      <w:tr w:rsidR="00284502" w14:paraId="025B8E30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E51D88A" w14:textId="77777777" w:rsidR="00284502" w:rsidRDefault="0095749B">
            <w:r>
              <w:rPr>
                <w:sz w:val="18"/>
              </w:rPr>
              <w:t>ERROR</w:t>
            </w:r>
          </w:p>
        </w:tc>
        <w:tc>
          <w:tcPr>
            <w:tcW w:w="1440" w:type="dxa"/>
          </w:tcPr>
          <w:p w14:paraId="34ECFABA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</w:tr>
      <w:tr w:rsidR="00284502" w14:paraId="3473AB28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D6A6809" w14:textId="77777777" w:rsidR="00284502" w:rsidRDefault="0095749B">
            <w:r>
              <w:rPr>
                <w:sz w:val="18"/>
              </w:rPr>
              <w:t>WARNING</w:t>
            </w:r>
          </w:p>
        </w:tc>
        <w:tc>
          <w:tcPr>
            <w:tcW w:w="1440" w:type="dxa"/>
          </w:tcPr>
          <w:p w14:paraId="4625D54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</w:tr>
      <w:tr w:rsidR="00284502" w14:paraId="2019E977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479F75F" w14:textId="77777777" w:rsidR="00284502" w:rsidRDefault="0095749B">
            <w:r>
              <w:rPr>
                <w:sz w:val="18"/>
              </w:rPr>
              <w:t>INFO</w:t>
            </w:r>
          </w:p>
        </w:tc>
        <w:tc>
          <w:tcPr>
            <w:tcW w:w="1440" w:type="dxa"/>
          </w:tcPr>
          <w:p w14:paraId="6613C92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</w:tr>
    </w:tbl>
    <w:p w14:paraId="1D1E4875" w14:textId="77777777" w:rsidR="00284502" w:rsidRDefault="0095749B">
      <w:pPr>
        <w:pStyle w:val="Heading2"/>
      </w:pPr>
      <w:r>
        <w:t>3.2. Theo l</w:t>
      </w:r>
      <w:r>
        <w:t>ớ</w:t>
      </w:r>
      <w:r>
        <w:t>p l</w:t>
      </w:r>
      <w:r>
        <w:t>ỗ</w:t>
      </w:r>
      <w:r>
        <w:t xml:space="preserve"> h</w:t>
      </w:r>
      <w:r>
        <w:t>ổ</w:t>
      </w:r>
      <w:r>
        <w:t>ng (CWE)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896"/>
        <w:gridCol w:w="1152"/>
      </w:tblGrid>
      <w:tr w:rsidR="00284502" w14:paraId="51C7C933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1F3764"/>
          </w:tcPr>
          <w:p w14:paraId="2DCE7C42" w14:textId="77777777" w:rsidR="00284502" w:rsidRDefault="0095749B">
            <w:r>
              <w:rPr>
                <w:color w:val="FFFFFF"/>
                <w:sz w:val="19"/>
              </w:rPr>
              <w:t>CWE</w:t>
            </w:r>
          </w:p>
        </w:tc>
        <w:tc>
          <w:tcPr>
            <w:tcW w:w="4896" w:type="dxa"/>
            <w:shd w:val="clear" w:color="auto" w:fill="1F3764"/>
          </w:tcPr>
          <w:p w14:paraId="6581BBF4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L</w:t>
            </w:r>
            <w:r>
              <w:rPr>
                <w:color w:val="FFFFFF"/>
                <w:sz w:val="19"/>
              </w:rPr>
              <w:t>ớ</w:t>
            </w:r>
            <w:r>
              <w:rPr>
                <w:color w:val="FFFFFF"/>
                <w:sz w:val="19"/>
              </w:rPr>
              <w:t>p l</w:t>
            </w:r>
            <w:r>
              <w:rPr>
                <w:color w:val="FFFFFF"/>
                <w:sz w:val="19"/>
              </w:rPr>
              <w:t>ỗ</w:t>
            </w:r>
            <w:r>
              <w:rPr>
                <w:color w:val="FFFFFF"/>
                <w:sz w:val="19"/>
              </w:rPr>
              <w:t xml:space="preserve"> h</w:t>
            </w:r>
            <w:r>
              <w:rPr>
                <w:color w:val="FFFFFF"/>
                <w:sz w:val="19"/>
              </w:rPr>
              <w:t>ổ</w:t>
            </w:r>
            <w:r>
              <w:rPr>
                <w:color w:val="FFFFFF"/>
                <w:sz w:val="19"/>
              </w:rPr>
              <w:t>ng</w:t>
            </w:r>
          </w:p>
        </w:tc>
        <w:tc>
          <w:tcPr>
            <w:tcW w:w="1152" w:type="dxa"/>
            <w:shd w:val="clear" w:color="auto" w:fill="1F3764"/>
          </w:tcPr>
          <w:p w14:paraId="3D146086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</w:t>
            </w:r>
          </w:p>
        </w:tc>
      </w:tr>
      <w:tr w:rsidR="00284502" w14:paraId="7D1570D2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87E7F2B" w14:textId="77777777" w:rsidR="00284502" w:rsidRDefault="0095749B">
            <w:r>
              <w:rPr>
                <w:sz w:val="18"/>
              </w:rPr>
              <w:t>CWE-89</w:t>
            </w:r>
          </w:p>
        </w:tc>
        <w:tc>
          <w:tcPr>
            <w:tcW w:w="4896" w:type="dxa"/>
          </w:tcPr>
          <w:p w14:paraId="27E18610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SQL Injection</w:t>
            </w:r>
          </w:p>
        </w:tc>
        <w:tc>
          <w:tcPr>
            <w:tcW w:w="1152" w:type="dxa"/>
          </w:tcPr>
          <w:p w14:paraId="11E0EDF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</w:tr>
      <w:tr w:rsidR="00284502" w14:paraId="17801221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A96178F" w14:textId="77777777" w:rsidR="00284502" w:rsidRDefault="0095749B">
            <w:r>
              <w:rPr>
                <w:sz w:val="18"/>
              </w:rPr>
              <w:t>CWE-78</w:t>
            </w:r>
          </w:p>
        </w:tc>
        <w:tc>
          <w:tcPr>
            <w:tcW w:w="4896" w:type="dxa"/>
          </w:tcPr>
          <w:p w14:paraId="2B1298C0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OS Command </w:t>
            </w:r>
            <w:r>
              <w:rPr>
                <w:sz w:val="18"/>
              </w:rPr>
              <w:t>Injection</w:t>
            </w:r>
          </w:p>
        </w:tc>
        <w:tc>
          <w:tcPr>
            <w:tcW w:w="1152" w:type="dxa"/>
          </w:tcPr>
          <w:p w14:paraId="037AC263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</w:tr>
      <w:tr w:rsidR="00284502" w14:paraId="22FE7947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27443E60" w14:textId="77777777" w:rsidR="00284502" w:rsidRDefault="0095749B">
            <w:r>
              <w:rPr>
                <w:sz w:val="18"/>
              </w:rPr>
              <w:t>CWE-918</w:t>
            </w:r>
          </w:p>
        </w:tc>
        <w:tc>
          <w:tcPr>
            <w:tcW w:w="4896" w:type="dxa"/>
          </w:tcPr>
          <w:p w14:paraId="0019C02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SSRF</w:t>
            </w:r>
          </w:p>
        </w:tc>
        <w:tc>
          <w:tcPr>
            <w:tcW w:w="1152" w:type="dxa"/>
          </w:tcPr>
          <w:p w14:paraId="76EDFC8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</w:tr>
      <w:tr w:rsidR="00284502" w14:paraId="1C6A8BF9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77F67FF" w14:textId="77777777" w:rsidR="00284502" w:rsidRDefault="0095749B">
            <w:r>
              <w:rPr>
                <w:sz w:val="18"/>
              </w:rPr>
              <w:t>CWE-22</w:t>
            </w:r>
          </w:p>
        </w:tc>
        <w:tc>
          <w:tcPr>
            <w:tcW w:w="4896" w:type="dxa"/>
          </w:tcPr>
          <w:p w14:paraId="0DC554E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Path Traversal</w:t>
            </w:r>
          </w:p>
        </w:tc>
        <w:tc>
          <w:tcPr>
            <w:tcW w:w="1152" w:type="dxa"/>
          </w:tcPr>
          <w:p w14:paraId="66566B98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284502" w14:paraId="3C12A79D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E889C8F" w14:textId="77777777" w:rsidR="00284502" w:rsidRDefault="0095749B">
            <w:r>
              <w:rPr>
                <w:sz w:val="18"/>
              </w:rPr>
              <w:t>CWE-327</w:t>
            </w:r>
          </w:p>
        </w:tc>
        <w:tc>
          <w:tcPr>
            <w:tcW w:w="4896" w:type="dxa"/>
          </w:tcPr>
          <w:p w14:paraId="19EAF04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toán mã hoá 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u/l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</w:t>
            </w:r>
          </w:p>
        </w:tc>
        <w:tc>
          <w:tcPr>
            <w:tcW w:w="1152" w:type="dxa"/>
          </w:tcPr>
          <w:p w14:paraId="65104422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284502" w14:paraId="20FBAFB7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2B51504" w14:textId="77777777" w:rsidR="00284502" w:rsidRDefault="0095749B">
            <w:r>
              <w:rPr>
                <w:sz w:val="18"/>
              </w:rPr>
              <w:lastRenderedPageBreak/>
              <w:t>CWE-321</w:t>
            </w:r>
          </w:p>
        </w:tc>
        <w:tc>
          <w:tcPr>
            <w:tcW w:w="4896" w:type="dxa"/>
          </w:tcPr>
          <w:p w14:paraId="67F4124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Hard-coded crypto key</w:t>
            </w:r>
          </w:p>
        </w:tc>
        <w:tc>
          <w:tcPr>
            <w:tcW w:w="1152" w:type="dxa"/>
          </w:tcPr>
          <w:p w14:paraId="196DB66A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</w:tr>
      <w:tr w:rsidR="00284502" w14:paraId="76ECAF65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290C396" w14:textId="77777777" w:rsidR="00284502" w:rsidRDefault="0095749B">
            <w:r>
              <w:rPr>
                <w:sz w:val="18"/>
              </w:rPr>
              <w:t>CWE-798</w:t>
            </w:r>
          </w:p>
        </w:tc>
        <w:tc>
          <w:tcPr>
            <w:tcW w:w="4896" w:type="dxa"/>
          </w:tcPr>
          <w:p w14:paraId="36AC55F7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Hard-coded credentials</w:t>
            </w:r>
          </w:p>
        </w:tc>
        <w:tc>
          <w:tcPr>
            <w:tcW w:w="1152" w:type="dxa"/>
          </w:tcPr>
          <w:p w14:paraId="0C6AC3F8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</w:tr>
      <w:tr w:rsidR="00284502" w14:paraId="2469B532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111BFA2" w14:textId="77777777" w:rsidR="00284502" w:rsidRDefault="0095749B">
            <w:r>
              <w:rPr>
                <w:sz w:val="18"/>
              </w:rPr>
              <w:t>CWE-79</w:t>
            </w:r>
          </w:p>
        </w:tc>
        <w:tc>
          <w:tcPr>
            <w:tcW w:w="4896" w:type="dxa"/>
          </w:tcPr>
          <w:p w14:paraId="50F19320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Cross-Site Scripting (XSS)</w:t>
            </w:r>
          </w:p>
        </w:tc>
        <w:tc>
          <w:tcPr>
            <w:tcW w:w="1152" w:type="dxa"/>
          </w:tcPr>
          <w:p w14:paraId="5EA61468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284502" w14:paraId="18769742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65909B9" w14:textId="77777777" w:rsidR="00284502" w:rsidRDefault="0095749B">
            <w:r>
              <w:rPr>
                <w:sz w:val="18"/>
              </w:rPr>
              <w:t>CWE-601</w:t>
            </w:r>
          </w:p>
        </w:tc>
        <w:tc>
          <w:tcPr>
            <w:tcW w:w="4896" w:type="dxa"/>
          </w:tcPr>
          <w:p w14:paraId="20D6A76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 Redirect</w:t>
            </w:r>
          </w:p>
        </w:tc>
        <w:tc>
          <w:tcPr>
            <w:tcW w:w="1152" w:type="dxa"/>
          </w:tcPr>
          <w:p w14:paraId="65E189F6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284502" w14:paraId="36F8BD2D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895803E" w14:textId="77777777" w:rsidR="00284502" w:rsidRDefault="0095749B">
            <w:r>
              <w:rPr>
                <w:sz w:val="18"/>
              </w:rPr>
              <w:t>CWE-330</w:t>
            </w:r>
          </w:p>
        </w:tc>
        <w:tc>
          <w:tcPr>
            <w:tcW w:w="4896" w:type="dxa"/>
          </w:tcPr>
          <w:p w14:paraId="3A65860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ng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nhiên 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</w:t>
            </w:r>
          </w:p>
        </w:tc>
        <w:tc>
          <w:tcPr>
            <w:tcW w:w="1152" w:type="dxa"/>
          </w:tcPr>
          <w:p w14:paraId="63D329D5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284502" w14:paraId="3DCE6684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F7E374B" w14:textId="77777777" w:rsidR="00284502" w:rsidRDefault="0095749B">
            <w:r>
              <w:rPr>
                <w:sz w:val="18"/>
              </w:rPr>
              <w:t>CWE-1004</w:t>
            </w:r>
          </w:p>
        </w:tc>
        <w:tc>
          <w:tcPr>
            <w:tcW w:w="4896" w:type="dxa"/>
          </w:tcPr>
          <w:p w14:paraId="281C312F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HttpOnly</w:t>
            </w:r>
          </w:p>
        </w:tc>
        <w:tc>
          <w:tcPr>
            <w:tcW w:w="1152" w:type="dxa"/>
          </w:tcPr>
          <w:p w14:paraId="5C97922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6A20B24E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23F9DF6" w14:textId="77777777" w:rsidR="00284502" w:rsidRDefault="0095749B">
            <w:r>
              <w:rPr>
                <w:sz w:val="18"/>
              </w:rPr>
              <w:t>CWE-614</w:t>
            </w:r>
          </w:p>
        </w:tc>
        <w:tc>
          <w:tcPr>
            <w:tcW w:w="4896" w:type="dxa"/>
          </w:tcPr>
          <w:p w14:paraId="4D9BAF3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Cookie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Secure</w:t>
            </w:r>
          </w:p>
        </w:tc>
        <w:tc>
          <w:tcPr>
            <w:tcW w:w="1152" w:type="dxa"/>
          </w:tcPr>
          <w:p w14:paraId="689D0048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40567A5C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365469D" w14:textId="77777777" w:rsidR="00284502" w:rsidRDefault="0095749B">
            <w:r>
              <w:rPr>
                <w:sz w:val="18"/>
              </w:rPr>
              <w:t>CWE-352</w:t>
            </w:r>
          </w:p>
        </w:tc>
        <w:tc>
          <w:tcPr>
            <w:tcW w:w="4896" w:type="dxa"/>
          </w:tcPr>
          <w:p w14:paraId="5F52943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CSRF</w:t>
            </w:r>
          </w:p>
        </w:tc>
        <w:tc>
          <w:tcPr>
            <w:tcW w:w="1152" w:type="dxa"/>
          </w:tcPr>
          <w:p w14:paraId="7E0C7E4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4F802396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0A0F75C" w14:textId="77777777" w:rsidR="00284502" w:rsidRDefault="0095749B">
            <w:r>
              <w:rPr>
                <w:sz w:val="18"/>
              </w:rPr>
              <w:t>CWE-295</w:t>
            </w:r>
          </w:p>
        </w:tc>
        <w:tc>
          <w:tcPr>
            <w:tcW w:w="4896" w:type="dxa"/>
          </w:tcPr>
          <w:p w14:paraId="4A3E596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TLS</w:t>
            </w:r>
          </w:p>
        </w:tc>
        <w:tc>
          <w:tcPr>
            <w:tcW w:w="1152" w:type="dxa"/>
          </w:tcPr>
          <w:p w14:paraId="54F82A6B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350AF9C1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1E20DBC" w14:textId="77777777" w:rsidR="00284502" w:rsidRDefault="0095749B">
            <w:r>
              <w:rPr>
                <w:sz w:val="18"/>
              </w:rPr>
              <w:t>CWE-90</w:t>
            </w:r>
          </w:p>
        </w:tc>
        <w:tc>
          <w:tcPr>
            <w:tcW w:w="4896" w:type="dxa"/>
          </w:tcPr>
          <w:p w14:paraId="5835896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LDAP Injection</w:t>
            </w:r>
          </w:p>
        </w:tc>
        <w:tc>
          <w:tcPr>
            <w:tcW w:w="1152" w:type="dxa"/>
          </w:tcPr>
          <w:p w14:paraId="18E5701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5F5245B3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11C2634" w14:textId="77777777" w:rsidR="00284502" w:rsidRDefault="0095749B">
            <w:r>
              <w:rPr>
                <w:sz w:val="18"/>
              </w:rPr>
              <w:t>CWE-643</w:t>
            </w:r>
          </w:p>
        </w:tc>
        <w:tc>
          <w:tcPr>
            <w:tcW w:w="4896" w:type="dxa"/>
          </w:tcPr>
          <w:p w14:paraId="2FF23823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XPath Injection</w:t>
            </w:r>
          </w:p>
        </w:tc>
        <w:tc>
          <w:tcPr>
            <w:tcW w:w="1152" w:type="dxa"/>
          </w:tcPr>
          <w:p w14:paraId="7A6066BC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3BE58EFC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248CEF3" w14:textId="77777777" w:rsidR="00284502" w:rsidRDefault="0095749B">
            <w:r>
              <w:rPr>
                <w:sz w:val="18"/>
              </w:rPr>
              <w:t>CWE-113</w:t>
            </w:r>
          </w:p>
        </w:tc>
        <w:tc>
          <w:tcPr>
            <w:tcW w:w="4896" w:type="dxa"/>
          </w:tcPr>
          <w:p w14:paraId="6E3821D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 Response Splitting</w:t>
            </w:r>
          </w:p>
        </w:tc>
        <w:tc>
          <w:tcPr>
            <w:tcW w:w="1152" w:type="dxa"/>
          </w:tcPr>
          <w:p w14:paraId="7A76D56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1E34B24A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0AB26CC" w14:textId="77777777" w:rsidR="00284502" w:rsidRDefault="0095749B">
            <w:r>
              <w:rPr>
                <w:sz w:val="18"/>
              </w:rPr>
              <w:t>CWE-338</w:t>
            </w:r>
          </w:p>
        </w:tc>
        <w:tc>
          <w:tcPr>
            <w:tcW w:w="4896" w:type="dxa"/>
          </w:tcPr>
          <w:p w14:paraId="70FC445C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PRNG 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mã</w:t>
            </w:r>
          </w:p>
        </w:tc>
        <w:tc>
          <w:tcPr>
            <w:tcW w:w="1152" w:type="dxa"/>
          </w:tcPr>
          <w:p w14:paraId="18D77F20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4E7AD3A0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6A8752E" w14:textId="77777777" w:rsidR="00284502" w:rsidRDefault="0095749B">
            <w:r>
              <w:rPr>
                <w:sz w:val="18"/>
              </w:rPr>
              <w:t>CWE-259</w:t>
            </w:r>
          </w:p>
        </w:tc>
        <w:tc>
          <w:tcPr>
            <w:tcW w:w="4896" w:type="dxa"/>
          </w:tcPr>
          <w:p w14:paraId="67A45DA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Hard-coded password</w:t>
            </w:r>
          </w:p>
        </w:tc>
        <w:tc>
          <w:tcPr>
            <w:tcW w:w="1152" w:type="dxa"/>
          </w:tcPr>
          <w:p w14:paraId="27AA61E8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65568B1B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91592DD" w14:textId="77777777" w:rsidR="00284502" w:rsidRDefault="0095749B">
            <w:r>
              <w:rPr>
                <w:sz w:val="18"/>
              </w:rPr>
              <w:t>CWE-489</w:t>
            </w:r>
          </w:p>
        </w:tc>
        <w:tc>
          <w:tcPr>
            <w:tcW w:w="4896" w:type="dxa"/>
          </w:tcPr>
          <w:p w14:paraId="2BB01E2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Mã debug còn sót</w:t>
            </w:r>
          </w:p>
        </w:tc>
        <w:tc>
          <w:tcPr>
            <w:tcW w:w="1152" w:type="dxa"/>
          </w:tcPr>
          <w:p w14:paraId="1E8166E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5CADF723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423720F" w14:textId="77777777" w:rsidR="00284502" w:rsidRDefault="0095749B">
            <w:r>
              <w:rPr>
                <w:sz w:val="18"/>
              </w:rPr>
              <w:t>CWE-942</w:t>
            </w:r>
          </w:p>
        </w:tc>
        <w:tc>
          <w:tcPr>
            <w:tcW w:w="4896" w:type="dxa"/>
          </w:tcPr>
          <w:p w14:paraId="1EDB8ED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CORS quá l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</w:t>
            </w:r>
          </w:p>
        </w:tc>
        <w:tc>
          <w:tcPr>
            <w:tcW w:w="1152" w:type="dxa"/>
          </w:tcPr>
          <w:p w14:paraId="68032BA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284502" w14:paraId="41DC9242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8EEDB46" w14:textId="77777777" w:rsidR="00284502" w:rsidRDefault="0095749B">
            <w:r>
              <w:rPr>
                <w:sz w:val="18"/>
              </w:rPr>
              <w:t>CWE-532</w:t>
            </w:r>
          </w:p>
        </w:tc>
        <w:tc>
          <w:tcPr>
            <w:tcW w:w="4896" w:type="dxa"/>
          </w:tcPr>
          <w:p w14:paraId="1E5ED2F1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thông tin nh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vào log</w:t>
            </w:r>
          </w:p>
        </w:tc>
        <w:tc>
          <w:tcPr>
            <w:tcW w:w="1152" w:type="dxa"/>
          </w:tcPr>
          <w:p w14:paraId="36CF181B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</w:tbl>
    <w:p w14:paraId="45E3CEA2" w14:textId="77777777" w:rsidR="00284502" w:rsidRDefault="0095749B">
      <w:pPr>
        <w:pStyle w:val="Heading1"/>
      </w:pPr>
      <w:r>
        <w:t>4. Hai nhóm cơ ch</w:t>
      </w:r>
      <w:r>
        <w:t>ế</w:t>
      </w:r>
    </w:p>
    <w:p w14:paraId="4F7B02D4" w14:textId="77777777" w:rsidR="00284502" w:rsidRDefault="0095749B">
      <w:pPr>
        <w:pStyle w:val="Heading2"/>
      </w:pPr>
      <w:r>
        <w:t>4.1. Nhóm taint — “HTTP request đ</w:t>
      </w:r>
      <w:r>
        <w:t>ế</w:t>
      </w:r>
      <w:r>
        <w:t>n đi</w:t>
      </w:r>
      <w:r>
        <w:t>ể</w:t>
      </w:r>
      <w:r>
        <w:t>m nguy hi</w:t>
      </w:r>
      <w:r>
        <w:t>ể</w:t>
      </w:r>
      <w:r>
        <w:t>m”</w:t>
      </w:r>
    </w:p>
    <w:p w14:paraId="3D286106" w14:textId="77777777" w:rsidR="00284502" w:rsidRDefault="0095749B">
      <w:pPr>
        <w:spacing w:after="120"/>
      </w:pPr>
      <w:r>
        <w:t>Các rule taint đ</w:t>
      </w:r>
      <w:r>
        <w:t>ị</w:t>
      </w:r>
      <w:r>
        <w:t>nh nghĩa ngu</w:t>
      </w:r>
      <w:r>
        <w:t>ồ</w:t>
      </w:r>
      <w:r>
        <w:t>n (source) là giá tr</w:t>
      </w:r>
      <w:r>
        <w:t>ị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request H</w:t>
      </w:r>
      <w:r>
        <w:t>TTP c</w:t>
      </w:r>
      <w:r>
        <w:t>ủ</w:t>
      </w:r>
      <w:r>
        <w:t>a framework (Spring @RequestParam, ASP.NET Request/[FromQuery], FastAPI Query/Body) và đi</w:t>
      </w:r>
      <w:r>
        <w:t>ể</w:t>
      </w:r>
      <w:r>
        <w:t>m nguy hi</w:t>
      </w:r>
      <w:r>
        <w:t>ể</w:t>
      </w:r>
      <w:r>
        <w:t>m (sink) là nơi d</w:t>
      </w:r>
      <w:r>
        <w:t>ữ</w:t>
      </w:r>
      <w:r>
        <w:t xml:space="preserve"> li</w:t>
      </w:r>
      <w:r>
        <w:t>ệ</w:t>
      </w:r>
      <w:r>
        <w:t>u gây h</w:t>
      </w:r>
      <w:r>
        <w:t>ạ</w:t>
      </w:r>
      <w:r>
        <w:t>i n</w:t>
      </w:r>
      <w:r>
        <w:t>ế</w:t>
      </w:r>
      <w:r>
        <w:t>u chưa kh</w:t>
      </w:r>
      <w:r>
        <w:t>ử</w:t>
      </w:r>
      <w:r>
        <w:t xml:space="preserve"> đ</w:t>
      </w:r>
      <w:r>
        <w:t>ộ</w:t>
      </w:r>
      <w:r>
        <w:t>c (câu SQL, exec, HTTP client, file, response, redirect). Ch</w:t>
      </w:r>
      <w:r>
        <w:t>ỉ</w:t>
      </w:r>
      <w:r>
        <w:t xml:space="preserve"> báo l</w:t>
      </w:r>
      <w:r>
        <w:t>ỗ</w:t>
      </w:r>
      <w:r>
        <w:t>i khi có lu</w:t>
      </w:r>
      <w:r>
        <w:t>ồ</w:t>
      </w:r>
      <w:r>
        <w:t>ng th</w:t>
      </w:r>
      <w:r>
        <w:t>ự</w:t>
      </w:r>
      <w:r>
        <w:t>c s</w:t>
      </w:r>
      <w:r>
        <w:t>ự</w:t>
      </w:r>
      <w:r>
        <w:t xml:space="preserve"> n</w:t>
      </w:r>
      <w:r>
        <w:t>ố</w:t>
      </w:r>
      <w:r>
        <w:t>i ngu</w:t>
      </w:r>
      <w:r>
        <w:t>ồ</w:t>
      </w:r>
      <w:r>
        <w:t>n t</w:t>
      </w:r>
      <w:r>
        <w:t>ớ</w:t>
      </w:r>
      <w:r>
        <w:t>i sink → ít báo dư.</w:t>
      </w:r>
    </w:p>
    <w:p w14:paraId="511EED22" w14:textId="77777777" w:rsidR="00284502" w:rsidRDefault="0095749B">
      <w:pPr>
        <w:spacing w:after="120"/>
      </w:pPr>
      <w:r>
        <w:rPr>
          <w:i/>
          <w:color w:val="595959"/>
          <w:sz w:val="18"/>
        </w:rPr>
        <w:t>Bao ph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taint theo l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p l</w:t>
      </w:r>
      <w:r>
        <w:rPr>
          <w:i/>
          <w:color w:val="595959"/>
          <w:sz w:val="18"/>
        </w:rPr>
        <w:t>ỗ</w:t>
      </w:r>
      <w:r>
        <w:rPr>
          <w:i/>
          <w:color w:val="595959"/>
          <w:sz w:val="18"/>
        </w:rPr>
        <w:t xml:space="preserve"> h</w:t>
      </w:r>
      <w:r>
        <w:rPr>
          <w:i/>
          <w:color w:val="595959"/>
          <w:sz w:val="18"/>
        </w:rPr>
        <w:t>ổ</w:t>
      </w:r>
      <w:r>
        <w:rPr>
          <w:i/>
          <w:color w:val="595959"/>
          <w:sz w:val="18"/>
        </w:rPr>
        <w:t>ng: SQLi, OS command, SSRF, Path Traversal cho c</w:t>
      </w:r>
      <w:r>
        <w:rPr>
          <w:i/>
          <w:color w:val="595959"/>
          <w:sz w:val="18"/>
        </w:rPr>
        <w:t>ả</w:t>
      </w:r>
      <w:r>
        <w:rPr>
          <w:i/>
          <w:color w:val="595959"/>
          <w:sz w:val="18"/>
        </w:rPr>
        <w:t xml:space="preserve"> ba ngôn ng</w:t>
      </w:r>
      <w:r>
        <w:rPr>
          <w:i/>
          <w:color w:val="595959"/>
          <w:sz w:val="18"/>
        </w:rPr>
        <w:t>ữ</w:t>
      </w:r>
      <w:r>
        <w:rPr>
          <w:i/>
          <w:color w:val="595959"/>
          <w:sz w:val="18"/>
        </w:rPr>
        <w:t>; riêng C# b</w:t>
      </w:r>
      <w:r>
        <w:rPr>
          <w:i/>
          <w:color w:val="595959"/>
          <w:sz w:val="18"/>
        </w:rPr>
        <w:t>ổ</w:t>
      </w:r>
      <w:r>
        <w:rPr>
          <w:i/>
          <w:color w:val="595959"/>
          <w:sz w:val="18"/>
        </w:rPr>
        <w:t xml:space="preserve"> sung XSS và Open Redirect.</w:t>
      </w:r>
    </w:p>
    <w:p w14:paraId="2A7C15E8" w14:textId="77777777" w:rsidR="00284502" w:rsidRDefault="0095749B">
      <w:pPr>
        <w:pStyle w:val="Heading2"/>
      </w:pPr>
      <w:r>
        <w:t>4.2. Nhóm search — phát hi</w:t>
      </w:r>
      <w:r>
        <w:t>ệ</w:t>
      </w:r>
      <w:r>
        <w:t>n theo khuôn m</w:t>
      </w:r>
      <w:r>
        <w:t>ẫ</w:t>
      </w:r>
      <w:r>
        <w:t>u</w:t>
      </w:r>
    </w:p>
    <w:p w14:paraId="756135FA" w14:textId="77777777" w:rsidR="00284502" w:rsidRDefault="0095749B">
      <w:pPr>
        <w:spacing w:after="120"/>
      </w:pPr>
      <w:r>
        <w:t>Các rule search b</w:t>
      </w:r>
      <w:r>
        <w:t>ắ</w:t>
      </w:r>
      <w:r>
        <w:t>t khuôn m</w:t>
      </w:r>
      <w:r>
        <w:t>ẫ</w:t>
      </w:r>
      <w:r>
        <w:t>u mã nguy hi</w:t>
      </w:r>
      <w:r>
        <w:t>ể</w:t>
      </w:r>
      <w:r>
        <w:t>m (ví d</w:t>
      </w:r>
      <w:r>
        <w:t>ụ</w:t>
      </w:r>
      <w:r>
        <w:t xml:space="preserve"> truy v</w:t>
      </w:r>
      <w:r>
        <w:t>ấ</w:t>
      </w:r>
      <w:r>
        <w:t xml:space="preserve">n </w:t>
      </w:r>
      <w:r>
        <w:t>d</w:t>
      </w:r>
      <w:r>
        <w:t>ự</w:t>
      </w:r>
      <w:r>
        <w:t>ng đ</w:t>
      </w:r>
      <w:r>
        <w:t>ộ</w:t>
      </w:r>
      <w:r>
        <w:t>ng, dùng thu</w:t>
      </w:r>
      <w:r>
        <w:t>ậ</w:t>
      </w:r>
      <w:r>
        <w:t>t toán mã hoá y</w:t>
      </w:r>
      <w:r>
        <w:t>ế</w:t>
      </w:r>
      <w:r>
        <w:t>u, key/secret hard-coded, c</w:t>
      </w:r>
      <w:r>
        <w:t>ờ</w:t>
      </w:r>
      <w:r>
        <w:t xml:space="preserve"> b</w:t>
      </w:r>
      <w:r>
        <w:t>ả</w:t>
      </w:r>
      <w:r>
        <w:t>o m</w:t>
      </w:r>
      <w:r>
        <w:t>ậ</w:t>
      </w:r>
      <w:r>
        <w:t>t b</w:t>
      </w:r>
      <w:r>
        <w:t>ị</w:t>
      </w:r>
      <w:r>
        <w:t xml:space="preserve"> t</w:t>
      </w:r>
      <w:r>
        <w:t>ắ</w:t>
      </w:r>
      <w:r>
        <w:t>t). Nhanh và ph</w:t>
      </w:r>
      <w:r>
        <w:t>ủ</w:t>
      </w:r>
      <w:r>
        <w:t xml:space="preserve"> r</w:t>
      </w:r>
      <w:r>
        <w:t>ộ</w:t>
      </w:r>
      <w:r>
        <w:t>ng, nhưng c</w:t>
      </w:r>
      <w:r>
        <w:t>ầ</w:t>
      </w:r>
      <w:r>
        <w:t>n review đ</w:t>
      </w:r>
      <w:r>
        <w:t>ể</w:t>
      </w:r>
      <w:r>
        <w:t xml:space="preserve"> xác nh</w:t>
      </w:r>
      <w:r>
        <w:t>ậ</w:t>
      </w:r>
      <w:r>
        <w:t>n ng</w:t>
      </w:r>
      <w:r>
        <w:t>ữ</w:t>
      </w:r>
      <w:r>
        <w:t xml:space="preserve"> c</w:t>
      </w:r>
      <w:r>
        <w:t>ả</w:t>
      </w:r>
      <w:r>
        <w:t>nh. Ph</w:t>
      </w:r>
      <w:r>
        <w:t>ầ</w:t>
      </w:r>
      <w:r>
        <w:t>n l</w:t>
      </w:r>
      <w:r>
        <w:t>ớ</w:t>
      </w:r>
      <w:r>
        <w:t>n đ</w:t>
      </w:r>
      <w:r>
        <w:t>ể</w:t>
      </w:r>
      <w:r>
        <w:t xml:space="preserve"> m</w:t>
      </w:r>
      <w:r>
        <w:t>ứ</w:t>
      </w:r>
      <w:r>
        <w:t>c WARNING/INFO.</w:t>
      </w:r>
    </w:p>
    <w:p w14:paraId="2D60A9B6" w14:textId="77777777" w:rsidR="00284502" w:rsidRDefault="0095749B">
      <w:pPr>
        <w:pStyle w:val="Heading1"/>
      </w:pPr>
      <w:r>
        <w:t>5. Danh m</w:t>
      </w:r>
      <w:r>
        <w:t>ụ</w:t>
      </w:r>
      <w:r>
        <w:t>c đ</w:t>
      </w:r>
      <w:r>
        <w:t>ầ</w:t>
      </w:r>
      <w:r>
        <w:t>y đ</w:t>
      </w:r>
      <w:r>
        <w:t>ủ</w:t>
      </w:r>
      <w:r>
        <w:t xml:space="preserve"> rule custom</w:t>
      </w:r>
    </w:p>
    <w:p w14:paraId="705B888D" w14:textId="77777777" w:rsidR="00284502" w:rsidRDefault="0095749B">
      <w:pPr>
        <w:pStyle w:val="Heading2"/>
      </w:pPr>
      <w:r>
        <w:t>5.1. Java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998"/>
        <w:gridCol w:w="819"/>
        <w:gridCol w:w="1009"/>
        <w:gridCol w:w="3474"/>
      </w:tblGrid>
      <w:tr w:rsidR="00284502" w14:paraId="2FA9C6C2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shd w:val="clear" w:color="auto" w:fill="1F3764"/>
          </w:tcPr>
          <w:p w14:paraId="02927679" w14:textId="77777777" w:rsidR="00284502" w:rsidRDefault="0095749B">
            <w:r>
              <w:rPr>
                <w:color w:val="FFFFFF"/>
                <w:sz w:val="19"/>
              </w:rPr>
              <w:t>Rule (rút g</w:t>
            </w:r>
            <w:r>
              <w:rPr>
                <w:color w:val="FFFFFF"/>
                <w:sz w:val="19"/>
              </w:rPr>
              <w:t>ọ</w:t>
            </w:r>
            <w:r>
              <w:rPr>
                <w:color w:val="FFFFFF"/>
                <w:sz w:val="19"/>
              </w:rPr>
              <w:t>n)</w:t>
            </w:r>
          </w:p>
        </w:tc>
        <w:tc>
          <w:tcPr>
            <w:tcW w:w="1008" w:type="dxa"/>
            <w:shd w:val="clear" w:color="auto" w:fill="1F3764"/>
          </w:tcPr>
          <w:p w14:paraId="47D7AD23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Severity</w:t>
            </w:r>
          </w:p>
        </w:tc>
        <w:tc>
          <w:tcPr>
            <w:tcW w:w="864" w:type="dxa"/>
            <w:shd w:val="clear" w:color="auto" w:fill="1F3764"/>
          </w:tcPr>
          <w:p w14:paraId="381A05DD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Mode</w:t>
            </w:r>
          </w:p>
        </w:tc>
        <w:tc>
          <w:tcPr>
            <w:tcW w:w="1152" w:type="dxa"/>
            <w:shd w:val="clear" w:color="auto" w:fill="1F3764"/>
          </w:tcPr>
          <w:p w14:paraId="595FBA36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CWE</w:t>
            </w:r>
          </w:p>
        </w:tc>
        <w:tc>
          <w:tcPr>
            <w:tcW w:w="3744" w:type="dxa"/>
            <w:shd w:val="clear" w:color="auto" w:fill="1F3764"/>
          </w:tcPr>
          <w:p w14:paraId="48779C08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Mô t</w:t>
            </w:r>
            <w:r>
              <w:rPr>
                <w:color w:val="FFFFFF"/>
                <w:sz w:val="19"/>
              </w:rPr>
              <w:t>ả</w:t>
            </w:r>
            <w:r>
              <w:rPr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ng</w:t>
            </w:r>
            <w:r>
              <w:rPr>
                <w:color w:val="FFFFFF"/>
                <w:sz w:val="19"/>
              </w:rPr>
              <w:t>ắ</w:t>
            </w:r>
            <w:r>
              <w:rPr>
                <w:color w:val="FFFFFF"/>
                <w:sz w:val="19"/>
              </w:rPr>
              <w:t>n</w:t>
            </w:r>
          </w:p>
        </w:tc>
      </w:tr>
      <w:tr w:rsidR="00284502" w14:paraId="50EA5F86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F3AD0E0" w14:textId="77777777" w:rsidR="00284502" w:rsidRDefault="0095749B">
            <w:r>
              <w:rPr>
                <w:sz w:val="18"/>
              </w:rPr>
              <w:t>java.sqli.hibernate-jpa-dynamic-query</w:t>
            </w:r>
          </w:p>
        </w:tc>
        <w:tc>
          <w:tcPr>
            <w:tcW w:w="1008" w:type="dxa"/>
          </w:tcPr>
          <w:p w14:paraId="2E6BF76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7EFEA53F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0A164DA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CWE-89</w:t>
            </w:r>
          </w:p>
        </w:tc>
        <w:tc>
          <w:tcPr>
            <w:tcW w:w="3744" w:type="dxa"/>
          </w:tcPr>
          <w:p w14:paraId="14AD217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Hibernate/JPA query (createQuery / createNativeQuery / createSQLQuery) is built by string con…</w:t>
            </w:r>
          </w:p>
        </w:tc>
      </w:tr>
      <w:tr w:rsidR="00284502" w14:paraId="26F4E7BF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A5F6A7A" w14:textId="77777777" w:rsidR="00284502" w:rsidRDefault="0095749B">
            <w:r>
              <w:rPr>
                <w:sz w:val="18"/>
              </w:rPr>
              <w:t>java.sqli.mybatis-dollar-substitution</w:t>
            </w:r>
          </w:p>
        </w:tc>
        <w:tc>
          <w:tcPr>
            <w:tcW w:w="1008" w:type="dxa"/>
          </w:tcPr>
          <w:p w14:paraId="49849925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7EF3FD93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7153E823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CWE-89</w:t>
            </w:r>
          </w:p>
        </w:tc>
        <w:tc>
          <w:tcPr>
            <w:tcW w:w="3744" w:type="dxa"/>
          </w:tcPr>
          <w:p w14:paraId="3AFD6ABF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MyBatis mapper </w:t>
            </w:r>
            <w:r>
              <w:rPr>
                <w:sz w:val="18"/>
              </w:rPr>
              <w:t>annotation uses ${...} substitution, which interpolates the value directly into …</w:t>
            </w:r>
          </w:p>
        </w:tc>
      </w:tr>
      <w:tr w:rsidR="00284502" w14:paraId="41F0689F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C6B535F" w14:textId="77777777" w:rsidR="00284502" w:rsidRDefault="0095749B">
            <w:r>
              <w:rPr>
                <w:sz w:val="18"/>
              </w:rPr>
              <w:t>java.command.dynamic-process-exec</w:t>
            </w:r>
          </w:p>
        </w:tc>
        <w:tc>
          <w:tcPr>
            <w:tcW w:w="1008" w:type="dxa"/>
          </w:tcPr>
          <w:p w14:paraId="5C6A13D7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  <w:tc>
          <w:tcPr>
            <w:tcW w:w="864" w:type="dxa"/>
          </w:tcPr>
          <w:p w14:paraId="6C87FF0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384F031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CWE-78</w:t>
            </w:r>
          </w:p>
        </w:tc>
        <w:tc>
          <w:tcPr>
            <w:tcW w:w="3744" w:type="dxa"/>
          </w:tcPr>
          <w:p w14:paraId="4A372E1A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process is launched with a non-constant command/argument (ProcessBuilder / Runtime.exec). If …</w:t>
            </w:r>
          </w:p>
        </w:tc>
      </w:tr>
      <w:tr w:rsidR="00284502" w14:paraId="55D3F258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EEA790C" w14:textId="77777777" w:rsidR="00284502" w:rsidRDefault="0095749B">
            <w:r>
              <w:rPr>
                <w:sz w:val="18"/>
              </w:rPr>
              <w:t>java.ssrf.dynamic-</w:t>
            </w:r>
            <w:r>
              <w:rPr>
                <w:sz w:val="18"/>
              </w:rPr>
              <w:lastRenderedPageBreak/>
              <w:t>rest</w:t>
            </w:r>
            <w:r>
              <w:rPr>
                <w:sz w:val="18"/>
              </w:rPr>
              <w:t>template-webclient-url</w:t>
            </w:r>
          </w:p>
        </w:tc>
        <w:tc>
          <w:tcPr>
            <w:tcW w:w="1008" w:type="dxa"/>
          </w:tcPr>
          <w:p w14:paraId="4432A0AB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INFO</w:t>
            </w:r>
          </w:p>
        </w:tc>
        <w:tc>
          <w:tcPr>
            <w:tcW w:w="864" w:type="dxa"/>
          </w:tcPr>
          <w:p w14:paraId="654A9BC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7A4640EF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CWE-918</w:t>
            </w:r>
          </w:p>
        </w:tc>
        <w:tc>
          <w:tcPr>
            <w:tcW w:w="3744" w:type="dxa"/>
          </w:tcPr>
          <w:p w14:paraId="7435FA65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An outbound Spring HTTP client call </w:t>
            </w:r>
            <w:r>
              <w:rPr>
                <w:sz w:val="18"/>
              </w:rPr>
              <w:lastRenderedPageBreak/>
              <w:t>(RestTemplate / WebClient) uses a non-constant URL. If the …</w:t>
            </w:r>
          </w:p>
        </w:tc>
      </w:tr>
      <w:tr w:rsidR="00284502" w14:paraId="6B1DC043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F050B56" w14:textId="77777777" w:rsidR="00284502" w:rsidRDefault="0095749B">
            <w:r>
              <w:rPr>
                <w:sz w:val="18"/>
              </w:rPr>
              <w:lastRenderedPageBreak/>
              <w:t>java.sqli.taint-http-to-query</w:t>
            </w:r>
          </w:p>
        </w:tc>
        <w:tc>
          <w:tcPr>
            <w:tcW w:w="1008" w:type="dxa"/>
          </w:tcPr>
          <w:p w14:paraId="3F90B54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2D86AF12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22F71650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CWE-89</w:t>
            </w:r>
          </w:p>
        </w:tc>
        <w:tc>
          <w:tcPr>
            <w:tcW w:w="3744" w:type="dxa"/>
          </w:tcPr>
          <w:p w14:paraId="7C1FCD8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An HTTP request value flows into a </w:t>
            </w:r>
            <w:r>
              <w:rPr>
                <w:sz w:val="18"/>
              </w:rPr>
              <w:t>dynamically-built SQL/HQL string and reaches a JDBC/JPA/Hibe…</w:t>
            </w:r>
          </w:p>
        </w:tc>
      </w:tr>
      <w:tr w:rsidR="00284502" w14:paraId="1BB2A235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F65B7F5" w14:textId="77777777" w:rsidR="00284502" w:rsidRDefault="0095749B">
            <w:r>
              <w:rPr>
                <w:sz w:val="18"/>
              </w:rPr>
              <w:t>java.command.taint-http-to-exec</w:t>
            </w:r>
          </w:p>
        </w:tc>
        <w:tc>
          <w:tcPr>
            <w:tcW w:w="1008" w:type="dxa"/>
          </w:tcPr>
          <w:p w14:paraId="2C4F2851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73CA7E1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3A535FCA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CWE-78</w:t>
            </w:r>
          </w:p>
        </w:tc>
        <w:tc>
          <w:tcPr>
            <w:tcW w:w="3744" w:type="dxa"/>
          </w:tcPr>
          <w:p w14:paraId="2B8EADEA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 HTTP request value flows into Runtime.exec / ProcessBuilder. This is OS command injection. P…</w:t>
            </w:r>
          </w:p>
        </w:tc>
      </w:tr>
      <w:tr w:rsidR="00284502" w14:paraId="6F32EB61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F058793" w14:textId="77777777" w:rsidR="00284502" w:rsidRDefault="0095749B">
            <w:r>
              <w:rPr>
                <w:sz w:val="18"/>
              </w:rPr>
              <w:t>java.ssrf.taint-http-to-client</w:t>
            </w:r>
          </w:p>
        </w:tc>
        <w:tc>
          <w:tcPr>
            <w:tcW w:w="1008" w:type="dxa"/>
          </w:tcPr>
          <w:p w14:paraId="022ECE5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58AEEBC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4998C52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WE-918</w:t>
            </w:r>
          </w:p>
        </w:tc>
        <w:tc>
          <w:tcPr>
            <w:tcW w:w="3744" w:type="dxa"/>
          </w:tcPr>
          <w:p w14:paraId="04D15EEA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 HTTP request value flows into an outbound HTTP client call (RestTemplate / WebClient / URL.o…</w:t>
            </w:r>
          </w:p>
        </w:tc>
      </w:tr>
      <w:tr w:rsidR="00284502" w14:paraId="5AF75EF2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F7CE72C" w14:textId="77777777" w:rsidR="00284502" w:rsidRDefault="0095749B">
            <w:r>
              <w:rPr>
                <w:sz w:val="18"/>
              </w:rPr>
              <w:t>java.pathtraversal.taint-http-to-file</w:t>
            </w:r>
          </w:p>
        </w:tc>
        <w:tc>
          <w:tcPr>
            <w:tcW w:w="1008" w:type="dxa"/>
          </w:tcPr>
          <w:p w14:paraId="45BD2B1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052A3233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3ED48E2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CWE-22</w:t>
            </w:r>
          </w:p>
        </w:tc>
        <w:tc>
          <w:tcPr>
            <w:tcW w:w="3744" w:type="dxa"/>
          </w:tcPr>
          <w:p w14:paraId="7B5DDD15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An HTTP request value flows into a filesystem path (File / FileInputStream / </w:t>
            </w:r>
            <w:r>
              <w:rPr>
                <w:sz w:val="18"/>
              </w:rPr>
              <w:t>Paths.get). This i…</w:t>
            </w:r>
          </w:p>
        </w:tc>
      </w:tr>
      <w:tr w:rsidR="00284502" w14:paraId="323356F8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F024E8B" w14:textId="77777777" w:rsidR="00284502" w:rsidRDefault="0095749B">
            <w:r>
              <w:rPr>
                <w:sz w:val="18"/>
              </w:rPr>
              <w:t>java.crypto.weak-random-security</w:t>
            </w:r>
          </w:p>
        </w:tc>
        <w:tc>
          <w:tcPr>
            <w:tcW w:w="1008" w:type="dxa"/>
          </w:tcPr>
          <w:p w14:paraId="768C022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743BCCA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352773A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CWE-338</w:t>
            </w:r>
          </w:p>
        </w:tc>
        <w:tc>
          <w:tcPr>
            <w:tcW w:w="3744" w:type="dxa"/>
          </w:tcPr>
          <w:p w14:paraId="458C4B58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java.util.Random / Math.random (a non-cryptographic PRNG) produces a value stored in a security…</w:t>
            </w:r>
          </w:p>
        </w:tc>
      </w:tr>
      <w:tr w:rsidR="00284502" w14:paraId="6A72D20E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69C466D" w14:textId="77777777" w:rsidR="00284502" w:rsidRDefault="0095749B">
            <w:r>
              <w:rPr>
                <w:sz w:val="18"/>
              </w:rPr>
              <w:t>java.crypto.hardcoded-crypto-key</w:t>
            </w:r>
          </w:p>
        </w:tc>
        <w:tc>
          <w:tcPr>
            <w:tcW w:w="1008" w:type="dxa"/>
          </w:tcPr>
          <w:p w14:paraId="6446B7BC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0803961F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0CA2C92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CWE-321</w:t>
            </w:r>
          </w:p>
        </w:tc>
        <w:tc>
          <w:tcPr>
            <w:tcW w:w="3744" w:type="dxa"/>
          </w:tcPr>
          <w:p w14:paraId="5C0C99BD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cryptographic key or IV is constructed from a hard-coded literal. A key embedded in source is…</w:t>
            </w:r>
          </w:p>
        </w:tc>
      </w:tr>
      <w:tr w:rsidR="00284502" w14:paraId="16A9CFE2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1F16097" w14:textId="77777777" w:rsidR="00284502" w:rsidRDefault="0095749B">
            <w:r>
              <w:rPr>
                <w:sz w:val="18"/>
              </w:rPr>
              <w:t>java.creds.hardcoded-jdbc-password</w:t>
            </w:r>
          </w:p>
        </w:tc>
        <w:tc>
          <w:tcPr>
            <w:tcW w:w="1008" w:type="dxa"/>
          </w:tcPr>
          <w:p w14:paraId="34136436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66F83FE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5CB8B4BF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CWE-259</w:t>
            </w:r>
          </w:p>
        </w:tc>
        <w:tc>
          <w:tcPr>
            <w:tcW w:w="3744" w:type="dxa"/>
          </w:tcPr>
          <w:p w14:paraId="34FADAD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database password is passed as a string literal to DriverManager.getConnection(...). Hard-cod…</w:t>
            </w:r>
          </w:p>
        </w:tc>
      </w:tr>
    </w:tbl>
    <w:p w14:paraId="0B98D4EA" w14:textId="77777777" w:rsidR="00284502" w:rsidRDefault="0095749B">
      <w:pPr>
        <w:pStyle w:val="Heading2"/>
      </w:pPr>
      <w:r>
        <w:t>5.2.</w:t>
      </w:r>
      <w:r>
        <w:t xml:space="preserve"> C#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81"/>
        <w:gridCol w:w="996"/>
        <w:gridCol w:w="815"/>
        <w:gridCol w:w="995"/>
        <w:gridCol w:w="3269"/>
      </w:tblGrid>
      <w:tr w:rsidR="00284502" w14:paraId="6D3E9A9F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shd w:val="clear" w:color="auto" w:fill="1F3764"/>
          </w:tcPr>
          <w:p w14:paraId="012CD740" w14:textId="77777777" w:rsidR="00284502" w:rsidRDefault="0095749B">
            <w:r>
              <w:rPr>
                <w:color w:val="FFFFFF"/>
                <w:sz w:val="19"/>
              </w:rPr>
              <w:t>Rule (rút g</w:t>
            </w:r>
            <w:r>
              <w:rPr>
                <w:color w:val="FFFFFF"/>
                <w:sz w:val="19"/>
              </w:rPr>
              <w:t>ọ</w:t>
            </w:r>
            <w:r>
              <w:rPr>
                <w:color w:val="FFFFFF"/>
                <w:sz w:val="19"/>
              </w:rPr>
              <w:t>n)</w:t>
            </w:r>
          </w:p>
        </w:tc>
        <w:tc>
          <w:tcPr>
            <w:tcW w:w="1008" w:type="dxa"/>
            <w:shd w:val="clear" w:color="auto" w:fill="1F3764"/>
          </w:tcPr>
          <w:p w14:paraId="304A553E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Severity</w:t>
            </w:r>
          </w:p>
        </w:tc>
        <w:tc>
          <w:tcPr>
            <w:tcW w:w="864" w:type="dxa"/>
            <w:shd w:val="clear" w:color="auto" w:fill="1F3764"/>
          </w:tcPr>
          <w:p w14:paraId="2EB4FEB2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Mode</w:t>
            </w:r>
          </w:p>
        </w:tc>
        <w:tc>
          <w:tcPr>
            <w:tcW w:w="1152" w:type="dxa"/>
            <w:shd w:val="clear" w:color="auto" w:fill="1F3764"/>
          </w:tcPr>
          <w:p w14:paraId="709BC977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CWE</w:t>
            </w:r>
          </w:p>
        </w:tc>
        <w:tc>
          <w:tcPr>
            <w:tcW w:w="3744" w:type="dxa"/>
            <w:shd w:val="clear" w:color="auto" w:fill="1F3764"/>
          </w:tcPr>
          <w:p w14:paraId="238CD7C6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Mô t</w:t>
            </w:r>
            <w:r>
              <w:rPr>
                <w:color w:val="FFFFFF"/>
                <w:sz w:val="19"/>
              </w:rPr>
              <w:t>ả</w:t>
            </w:r>
            <w:r>
              <w:rPr>
                <w:color w:val="FFFFFF"/>
                <w:sz w:val="19"/>
              </w:rPr>
              <w:t xml:space="preserve"> ng</w:t>
            </w:r>
            <w:r>
              <w:rPr>
                <w:color w:val="FFFFFF"/>
                <w:sz w:val="19"/>
              </w:rPr>
              <w:t>ắ</w:t>
            </w:r>
            <w:r>
              <w:rPr>
                <w:color w:val="FFFFFF"/>
                <w:sz w:val="19"/>
              </w:rPr>
              <w:t>n</w:t>
            </w:r>
          </w:p>
        </w:tc>
      </w:tr>
      <w:tr w:rsidR="00284502" w14:paraId="4F443ED1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5BEC1D9" w14:textId="77777777" w:rsidR="00284502" w:rsidRDefault="0095749B">
            <w:r>
              <w:rPr>
                <w:sz w:val="18"/>
              </w:rPr>
              <w:t>csharp.sqli.dapper-dynamic-sql</w:t>
            </w:r>
          </w:p>
        </w:tc>
        <w:tc>
          <w:tcPr>
            <w:tcW w:w="1008" w:type="dxa"/>
          </w:tcPr>
          <w:p w14:paraId="521F4D8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15ED96D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56BFD64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CWE-89</w:t>
            </w:r>
          </w:p>
        </w:tc>
        <w:tc>
          <w:tcPr>
            <w:tcW w:w="3744" w:type="dxa"/>
          </w:tcPr>
          <w:p w14:paraId="188C090F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Dapper query/command is built by string concatenation, string.Format or an interpolated strin…</w:t>
            </w:r>
          </w:p>
        </w:tc>
      </w:tr>
      <w:tr w:rsidR="00284502" w14:paraId="7C831C99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82AC4E0" w14:textId="77777777" w:rsidR="00284502" w:rsidRDefault="0095749B">
            <w:r>
              <w:rPr>
                <w:sz w:val="18"/>
              </w:rPr>
              <w:t>csharp.sqli.efcore-raw-sql-dynamic</w:t>
            </w:r>
          </w:p>
        </w:tc>
        <w:tc>
          <w:tcPr>
            <w:tcW w:w="1008" w:type="dxa"/>
          </w:tcPr>
          <w:p w14:paraId="6BCF7CE5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11F74DE3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5773B82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CWE-89</w:t>
            </w:r>
          </w:p>
        </w:tc>
        <w:tc>
          <w:tcPr>
            <w:tcW w:w="3744" w:type="dxa"/>
          </w:tcPr>
          <w:p w14:paraId="0D6BD2D0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 EF Core raw-SQL API (FromSqlRaw / ExecuteSqlRaw) receives a dynamically-built string. These …</w:t>
            </w:r>
          </w:p>
        </w:tc>
      </w:tr>
      <w:tr w:rsidR="00284502" w14:paraId="60B79095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CED0BC6" w14:textId="77777777" w:rsidR="00284502" w:rsidRDefault="0095749B">
            <w:r>
              <w:rPr>
                <w:sz w:val="18"/>
              </w:rPr>
              <w:t>csharp.command.dynamic-process-exec</w:t>
            </w:r>
          </w:p>
        </w:tc>
        <w:tc>
          <w:tcPr>
            <w:tcW w:w="1008" w:type="dxa"/>
          </w:tcPr>
          <w:p w14:paraId="3CE97DE0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  <w:tc>
          <w:tcPr>
            <w:tcW w:w="864" w:type="dxa"/>
          </w:tcPr>
          <w:p w14:paraId="648ED722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56E02E9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CWE-78</w:t>
            </w:r>
          </w:p>
        </w:tc>
        <w:tc>
          <w:tcPr>
            <w:tcW w:w="3744" w:type="dxa"/>
          </w:tcPr>
          <w:p w14:paraId="7168E8CA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 process is launched with a </w:t>
            </w:r>
            <w:r>
              <w:rPr>
                <w:sz w:val="18"/>
              </w:rPr>
              <w:t>non-constant file name / arguments (Process.Start / ProcessStartIn…</w:t>
            </w:r>
          </w:p>
        </w:tc>
      </w:tr>
      <w:tr w:rsidR="00284502" w14:paraId="61F4A562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D328010" w14:textId="77777777" w:rsidR="00284502" w:rsidRDefault="0095749B">
            <w:r>
              <w:rPr>
                <w:sz w:val="18"/>
              </w:rPr>
              <w:t>csharp.ssrf.dynamic-httpclient-url</w:t>
            </w:r>
          </w:p>
        </w:tc>
        <w:tc>
          <w:tcPr>
            <w:tcW w:w="1008" w:type="dxa"/>
          </w:tcPr>
          <w:p w14:paraId="1567E12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  <w:tc>
          <w:tcPr>
            <w:tcW w:w="864" w:type="dxa"/>
          </w:tcPr>
          <w:p w14:paraId="4D3521A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0A59F6D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CWE-918</w:t>
            </w:r>
          </w:p>
        </w:tc>
        <w:tc>
          <w:tcPr>
            <w:tcW w:w="3744" w:type="dxa"/>
          </w:tcPr>
          <w:p w14:paraId="38605048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 HttpClient call uses a non-constant URL. If the host is user-influenced this is server-side …</w:t>
            </w:r>
          </w:p>
        </w:tc>
      </w:tr>
      <w:tr w:rsidR="00284502" w14:paraId="24DB7C50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1798888" w14:textId="77777777" w:rsidR="00284502" w:rsidRDefault="0095749B">
            <w:r>
              <w:rPr>
                <w:sz w:val="18"/>
              </w:rPr>
              <w:t>csharp.xss.dynamic-raw-html</w:t>
            </w:r>
          </w:p>
        </w:tc>
        <w:tc>
          <w:tcPr>
            <w:tcW w:w="1008" w:type="dxa"/>
          </w:tcPr>
          <w:p w14:paraId="2E777A6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  <w:tc>
          <w:tcPr>
            <w:tcW w:w="864" w:type="dxa"/>
          </w:tcPr>
          <w:p w14:paraId="389FE00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6862D96D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CWE-79</w:t>
            </w:r>
          </w:p>
        </w:tc>
        <w:tc>
          <w:tcPr>
            <w:tcW w:w="3744" w:type="dxa"/>
          </w:tcPr>
          <w:p w14:paraId="333C216F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Raw HTML is produced from a non-constant value (HtmlString / MvcHtmlString / Html.Raw / Respons…</w:t>
            </w:r>
          </w:p>
        </w:tc>
      </w:tr>
      <w:tr w:rsidR="00284502" w14:paraId="33ED83D6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33CCC80" w14:textId="77777777" w:rsidR="00284502" w:rsidRDefault="0095749B">
            <w:r>
              <w:rPr>
                <w:sz w:val="18"/>
              </w:rPr>
              <w:t>csharp.open-redirect.dynamic-redirect</w:t>
            </w:r>
          </w:p>
        </w:tc>
        <w:tc>
          <w:tcPr>
            <w:tcW w:w="1008" w:type="dxa"/>
          </w:tcPr>
          <w:p w14:paraId="1E7E1043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  <w:tc>
          <w:tcPr>
            <w:tcW w:w="864" w:type="dxa"/>
          </w:tcPr>
          <w:p w14:paraId="654291EF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45E5757C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CWE-601</w:t>
            </w:r>
          </w:p>
        </w:tc>
        <w:tc>
          <w:tcPr>
            <w:tcW w:w="3744" w:type="dxa"/>
          </w:tcPr>
          <w:p w14:paraId="0ED8F2F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 redirect target is a non-constant value. If the </w:t>
            </w:r>
            <w:r>
              <w:rPr>
                <w:sz w:val="18"/>
              </w:rPr>
              <w:t>URL is user-influenced this is an open redire…</w:t>
            </w:r>
          </w:p>
        </w:tc>
      </w:tr>
      <w:tr w:rsidR="00284502" w14:paraId="55C599E0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9E7729F" w14:textId="77777777" w:rsidR="00284502" w:rsidRDefault="0095749B">
            <w:r>
              <w:rPr>
                <w:sz w:val="18"/>
              </w:rPr>
              <w:t>csharp.pathtraversal.dynamic-file-access</w:t>
            </w:r>
          </w:p>
        </w:tc>
        <w:tc>
          <w:tcPr>
            <w:tcW w:w="1008" w:type="dxa"/>
          </w:tcPr>
          <w:p w14:paraId="7F251B58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  <w:tc>
          <w:tcPr>
            <w:tcW w:w="864" w:type="dxa"/>
          </w:tcPr>
          <w:p w14:paraId="4D96FA26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34077552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CWE-22</w:t>
            </w:r>
          </w:p>
        </w:tc>
        <w:tc>
          <w:tcPr>
            <w:tcW w:w="3744" w:type="dxa"/>
          </w:tcPr>
          <w:p w14:paraId="1D2CABC0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file-system API is called with a non-constant path. If any path segment is user-influenced th…</w:t>
            </w:r>
          </w:p>
        </w:tc>
      </w:tr>
      <w:tr w:rsidR="00284502" w14:paraId="79B8894E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8ACF7E6" w14:textId="77777777" w:rsidR="00284502" w:rsidRDefault="0095749B">
            <w:r>
              <w:rPr>
                <w:sz w:val="18"/>
              </w:rPr>
              <w:t>csharp.cookie.insecure-cookie-flags</w:t>
            </w:r>
          </w:p>
        </w:tc>
        <w:tc>
          <w:tcPr>
            <w:tcW w:w="1008" w:type="dxa"/>
          </w:tcPr>
          <w:p w14:paraId="3EAEFE0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5A536931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4CF76E2B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CWE-1004</w:t>
            </w:r>
          </w:p>
        </w:tc>
        <w:tc>
          <w:tcPr>
            <w:tcW w:w="3744" w:type="dxa"/>
          </w:tcPr>
          <w:p w14:paraId="4B4A3AA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cookie is created with Secure or HttpOnly explicitly disabled. Without Secure the cookie is s…</w:t>
            </w:r>
          </w:p>
        </w:tc>
      </w:tr>
      <w:tr w:rsidR="00284502" w14:paraId="70EA2CD2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7786C79" w14:textId="77777777" w:rsidR="00284502" w:rsidRDefault="0095749B">
            <w:r>
              <w:rPr>
                <w:sz w:val="18"/>
              </w:rPr>
              <w:t>csharp.csrf.antiforgery-disabled</w:t>
            </w:r>
          </w:p>
        </w:tc>
        <w:tc>
          <w:tcPr>
            <w:tcW w:w="1008" w:type="dxa"/>
          </w:tcPr>
          <w:p w14:paraId="21E6309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16E36B3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2D94428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CWE-352</w:t>
            </w:r>
          </w:p>
        </w:tc>
        <w:tc>
          <w:tcPr>
            <w:tcW w:w="3744" w:type="dxa"/>
          </w:tcPr>
          <w:p w14:paraId="2BC99F1F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Anti-forgery (CSRF) protection is explicitly disabled with [IgnoreAntiforgeryToken]. State-c</w:t>
            </w:r>
            <w:r>
              <w:rPr>
                <w:sz w:val="18"/>
              </w:rPr>
              <w:t>han…</w:t>
            </w:r>
          </w:p>
        </w:tc>
      </w:tr>
      <w:tr w:rsidR="00284502" w14:paraId="76B3F36F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2C655D8" w14:textId="77777777" w:rsidR="00284502" w:rsidRDefault="0095749B">
            <w:r>
              <w:rPr>
                <w:sz w:val="18"/>
              </w:rPr>
              <w:t>csharp.sqli.taint-http-to-rawsql</w:t>
            </w:r>
          </w:p>
        </w:tc>
        <w:tc>
          <w:tcPr>
            <w:tcW w:w="1008" w:type="dxa"/>
          </w:tcPr>
          <w:p w14:paraId="6DD82C7D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192F9C4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528AA30F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CWE-89</w:t>
            </w:r>
          </w:p>
        </w:tc>
        <w:tc>
          <w:tcPr>
            <w:tcW w:w="3744" w:type="dxa"/>
          </w:tcPr>
          <w:p w14:paraId="2B9E65CB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 ASP.NET request value flows into a raw SQL string (EF Core FromSqlRaw / ExecuteSqlRaw, SqlCo…</w:t>
            </w:r>
          </w:p>
        </w:tc>
      </w:tr>
      <w:tr w:rsidR="00284502" w14:paraId="71988659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08EEF98" w14:textId="77777777" w:rsidR="00284502" w:rsidRDefault="0095749B">
            <w:r>
              <w:rPr>
                <w:sz w:val="18"/>
              </w:rPr>
              <w:lastRenderedPageBreak/>
              <w:t>csharp.command.taint-http-to-process</w:t>
            </w:r>
          </w:p>
        </w:tc>
        <w:tc>
          <w:tcPr>
            <w:tcW w:w="1008" w:type="dxa"/>
          </w:tcPr>
          <w:p w14:paraId="368A873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7B731416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08D6838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CWE-78</w:t>
            </w:r>
          </w:p>
        </w:tc>
        <w:tc>
          <w:tcPr>
            <w:tcW w:w="3744" w:type="dxa"/>
          </w:tcPr>
          <w:p w14:paraId="2880D5D8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An ASP.NET request value flows into </w:t>
            </w:r>
            <w:r>
              <w:rPr>
                <w:sz w:val="18"/>
              </w:rPr>
              <w:t>Process.Start / ProcessStartInfo. This is OS command inject…</w:t>
            </w:r>
          </w:p>
        </w:tc>
      </w:tr>
      <w:tr w:rsidR="00284502" w14:paraId="3D742141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366FE18" w14:textId="77777777" w:rsidR="00284502" w:rsidRDefault="0095749B">
            <w:r>
              <w:rPr>
                <w:sz w:val="18"/>
              </w:rPr>
              <w:t>csharp.ssrf.taint-http-to-client</w:t>
            </w:r>
          </w:p>
        </w:tc>
        <w:tc>
          <w:tcPr>
            <w:tcW w:w="1008" w:type="dxa"/>
          </w:tcPr>
          <w:p w14:paraId="212E98A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13A28EB8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5E49D2BA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CWE-918</w:t>
            </w:r>
          </w:p>
        </w:tc>
        <w:tc>
          <w:tcPr>
            <w:tcW w:w="3744" w:type="dxa"/>
          </w:tcPr>
          <w:p w14:paraId="5126180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 ASP.NET request value flows into an outbound HTTP call (HttpClient / WebRequest / WebClient)…</w:t>
            </w:r>
          </w:p>
        </w:tc>
      </w:tr>
      <w:tr w:rsidR="00284502" w14:paraId="64729DDF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B2C7F40" w14:textId="77777777" w:rsidR="00284502" w:rsidRDefault="0095749B">
            <w:r>
              <w:rPr>
                <w:sz w:val="18"/>
              </w:rPr>
              <w:t>csharp.pathtraversal.taint-http-to-file</w:t>
            </w:r>
          </w:p>
        </w:tc>
        <w:tc>
          <w:tcPr>
            <w:tcW w:w="1008" w:type="dxa"/>
          </w:tcPr>
          <w:p w14:paraId="651A7C6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</w:t>
            </w:r>
            <w:r>
              <w:rPr>
                <w:sz w:val="18"/>
              </w:rPr>
              <w:t>OR</w:t>
            </w:r>
          </w:p>
        </w:tc>
        <w:tc>
          <w:tcPr>
            <w:tcW w:w="864" w:type="dxa"/>
          </w:tcPr>
          <w:p w14:paraId="4423B0E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2846187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CWE-22</w:t>
            </w:r>
          </w:p>
        </w:tc>
        <w:tc>
          <w:tcPr>
            <w:tcW w:w="3744" w:type="dxa"/>
          </w:tcPr>
          <w:p w14:paraId="242617FA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 ASP.NET request value flows into a filesystem path (File.* / FileStream / StreamReader). Thi…</w:t>
            </w:r>
          </w:p>
        </w:tc>
      </w:tr>
      <w:tr w:rsidR="00284502" w14:paraId="0A64DF34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C1F5BDD" w14:textId="77777777" w:rsidR="00284502" w:rsidRDefault="0095749B">
            <w:r>
              <w:rPr>
                <w:sz w:val="18"/>
              </w:rPr>
              <w:t>csharp.xss.taint-http-to-response</w:t>
            </w:r>
          </w:p>
        </w:tc>
        <w:tc>
          <w:tcPr>
            <w:tcW w:w="1008" w:type="dxa"/>
          </w:tcPr>
          <w:p w14:paraId="7A13FDA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6BF7F897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2308A6C7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CWE-79</w:t>
            </w:r>
          </w:p>
        </w:tc>
        <w:tc>
          <w:tcPr>
            <w:tcW w:w="3744" w:type="dxa"/>
          </w:tcPr>
          <w:p w14:paraId="1DF2E5C1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An ASP.NET request value is written to the HTTP response without HTML encoding </w:t>
            </w:r>
            <w:r>
              <w:rPr>
                <w:sz w:val="18"/>
              </w:rPr>
              <w:t>(Response.Write …</w:t>
            </w:r>
          </w:p>
        </w:tc>
      </w:tr>
      <w:tr w:rsidR="00284502" w14:paraId="0E8F5C49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AD3894F" w14:textId="77777777" w:rsidR="00284502" w:rsidRDefault="0095749B">
            <w:r>
              <w:rPr>
                <w:sz w:val="18"/>
              </w:rPr>
              <w:t>csharp.openredirect.taint-http-to-redirect</w:t>
            </w:r>
          </w:p>
        </w:tc>
        <w:tc>
          <w:tcPr>
            <w:tcW w:w="1008" w:type="dxa"/>
          </w:tcPr>
          <w:p w14:paraId="0047771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50B15E17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3F7367E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CWE-601</w:t>
            </w:r>
          </w:p>
        </w:tc>
        <w:tc>
          <w:tcPr>
            <w:tcW w:w="3744" w:type="dxa"/>
          </w:tcPr>
          <w:p w14:paraId="4966F9F1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 ASP.NET request value flows into a redirect target (Redirect / RedirectPermanent). This is a…</w:t>
            </w:r>
          </w:p>
        </w:tc>
      </w:tr>
      <w:tr w:rsidR="00284502" w14:paraId="416C7CCE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CD405CE" w14:textId="77777777" w:rsidR="00284502" w:rsidRDefault="0095749B">
            <w:r>
              <w:rPr>
                <w:sz w:val="18"/>
              </w:rPr>
              <w:t>csharp.crypto.weak-hash</w:t>
            </w:r>
          </w:p>
        </w:tc>
        <w:tc>
          <w:tcPr>
            <w:tcW w:w="1008" w:type="dxa"/>
          </w:tcPr>
          <w:p w14:paraId="5CEF8CE5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6CFD1DF5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45732801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CWE-327</w:t>
            </w:r>
          </w:p>
        </w:tc>
        <w:tc>
          <w:tcPr>
            <w:tcW w:w="3744" w:type="dxa"/>
          </w:tcPr>
          <w:p w14:paraId="6DD28CB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 broken hash algorithm (MD5 </w:t>
            </w:r>
            <w:r>
              <w:rPr>
                <w:sz w:val="18"/>
              </w:rPr>
              <w:t>/ SHA-1) is used. These are collision-prone and unsuitable for sec…</w:t>
            </w:r>
          </w:p>
        </w:tc>
      </w:tr>
      <w:tr w:rsidR="00284502" w14:paraId="5F957D51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9FCB34A" w14:textId="77777777" w:rsidR="00284502" w:rsidRDefault="0095749B">
            <w:r>
              <w:rPr>
                <w:sz w:val="18"/>
              </w:rPr>
              <w:t>csharp.crypto.weak-cipher</w:t>
            </w:r>
          </w:p>
        </w:tc>
        <w:tc>
          <w:tcPr>
            <w:tcW w:w="1008" w:type="dxa"/>
          </w:tcPr>
          <w:p w14:paraId="6E77108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68C1BB38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6B384BC0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CWE-327</w:t>
            </w:r>
          </w:p>
        </w:tc>
        <w:tc>
          <w:tcPr>
            <w:tcW w:w="3744" w:type="dxa"/>
          </w:tcPr>
          <w:p w14:paraId="69BF00F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weak symmetric cipher (DES / Triple-DES / RC2) is used. DES/RC2 are broken and 3DES is deprec…</w:t>
            </w:r>
          </w:p>
        </w:tc>
      </w:tr>
      <w:tr w:rsidR="00284502" w14:paraId="731074C0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4F567FE" w14:textId="77777777" w:rsidR="00284502" w:rsidRDefault="0095749B">
            <w:r>
              <w:rPr>
                <w:sz w:val="18"/>
              </w:rPr>
              <w:t>csharp.crypto.ecb-mode</w:t>
            </w:r>
          </w:p>
        </w:tc>
        <w:tc>
          <w:tcPr>
            <w:tcW w:w="1008" w:type="dxa"/>
          </w:tcPr>
          <w:p w14:paraId="55A32D6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70118FBF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6CC48F97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CWE-327</w:t>
            </w:r>
          </w:p>
        </w:tc>
        <w:tc>
          <w:tcPr>
            <w:tcW w:w="3744" w:type="dxa"/>
          </w:tcPr>
          <w:p w14:paraId="4BC581C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ECB cipher mode is used. ECB encrypts identical plaintext blocks to identical ciphertext, leaki…</w:t>
            </w:r>
          </w:p>
        </w:tc>
      </w:tr>
      <w:tr w:rsidR="00284502" w14:paraId="75BB914A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95BD233" w14:textId="77777777" w:rsidR="00284502" w:rsidRDefault="0095749B">
            <w:r>
              <w:rPr>
                <w:sz w:val="18"/>
              </w:rPr>
              <w:t>csharp.crypto.weak-random-security</w:t>
            </w:r>
          </w:p>
        </w:tc>
        <w:tc>
          <w:tcPr>
            <w:tcW w:w="1008" w:type="dxa"/>
          </w:tcPr>
          <w:p w14:paraId="329BD076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1E9901D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6EE8F0D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CWE-330</w:t>
            </w:r>
          </w:p>
        </w:tc>
        <w:tc>
          <w:tcPr>
            <w:tcW w:w="3744" w:type="dxa"/>
          </w:tcPr>
          <w:p w14:paraId="796D6B5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System.Random (a non-cryptographic PRNG) produces a va</w:t>
            </w:r>
            <w:r>
              <w:rPr>
                <w:sz w:val="18"/>
              </w:rPr>
              <w:t>lue assigned to a security-sensitive vari…</w:t>
            </w:r>
          </w:p>
        </w:tc>
      </w:tr>
      <w:tr w:rsidR="00284502" w14:paraId="003A5A56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7C1B600" w14:textId="77777777" w:rsidR="00284502" w:rsidRDefault="0095749B">
            <w:r>
              <w:rPr>
                <w:sz w:val="18"/>
              </w:rPr>
              <w:t>csharp.tls.cert-validation-disabled</w:t>
            </w:r>
          </w:p>
        </w:tc>
        <w:tc>
          <w:tcPr>
            <w:tcW w:w="1008" w:type="dxa"/>
          </w:tcPr>
          <w:p w14:paraId="1D6FEA0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6972DC9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7684C3CC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CWE-295</w:t>
            </w:r>
          </w:p>
        </w:tc>
        <w:tc>
          <w:tcPr>
            <w:tcW w:w="3744" w:type="dxa"/>
          </w:tcPr>
          <w:p w14:paraId="5E58657D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TLS certificate validation is unconditionally bypassed (callback returns true). This disables a…</w:t>
            </w:r>
          </w:p>
        </w:tc>
      </w:tr>
      <w:tr w:rsidR="00284502" w14:paraId="5CCD34D2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9A83443" w14:textId="77777777" w:rsidR="00284502" w:rsidRDefault="0095749B">
            <w:r>
              <w:rPr>
                <w:sz w:val="18"/>
              </w:rPr>
              <w:t>csharp.tls.weak-protocol</w:t>
            </w:r>
          </w:p>
        </w:tc>
        <w:tc>
          <w:tcPr>
            <w:tcW w:w="1008" w:type="dxa"/>
          </w:tcPr>
          <w:p w14:paraId="24E9CFD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38D69F9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1CB4C70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CWE-327</w:t>
            </w:r>
          </w:p>
        </w:tc>
        <w:tc>
          <w:tcPr>
            <w:tcW w:w="3744" w:type="dxa"/>
          </w:tcPr>
          <w:p w14:paraId="5E437430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weak TLS/SSL protocol version (SSL 3.0 / TLS 1.0 / TLS 1.1) is selected. These are deprecated…</w:t>
            </w:r>
          </w:p>
        </w:tc>
      </w:tr>
      <w:tr w:rsidR="00284502" w14:paraId="2A28E19C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7703EE5" w14:textId="77777777" w:rsidR="00284502" w:rsidRDefault="0095749B">
            <w:r>
              <w:rPr>
                <w:sz w:val="18"/>
              </w:rPr>
              <w:t>csharp.ldap.dynamic-filter</w:t>
            </w:r>
          </w:p>
        </w:tc>
        <w:tc>
          <w:tcPr>
            <w:tcW w:w="1008" w:type="dxa"/>
          </w:tcPr>
          <w:p w14:paraId="3829B288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32B2CEF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10BBB9F9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CWE-90</w:t>
            </w:r>
          </w:p>
        </w:tc>
        <w:tc>
          <w:tcPr>
            <w:tcW w:w="3744" w:type="dxa"/>
          </w:tcPr>
          <w:p w14:paraId="0CDA34D1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 LDAP search filter is built from a non-constant value. If any part is user-influenced this i…</w:t>
            </w:r>
          </w:p>
        </w:tc>
      </w:tr>
      <w:tr w:rsidR="00284502" w14:paraId="4F200D34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D63F389" w14:textId="77777777" w:rsidR="00284502" w:rsidRDefault="0095749B">
            <w:r>
              <w:rPr>
                <w:sz w:val="18"/>
              </w:rPr>
              <w:t>csharp.xpath.</w:t>
            </w:r>
            <w:r>
              <w:rPr>
                <w:sz w:val="18"/>
              </w:rPr>
              <w:t>dynamic-query</w:t>
            </w:r>
          </w:p>
        </w:tc>
        <w:tc>
          <w:tcPr>
            <w:tcW w:w="1008" w:type="dxa"/>
          </w:tcPr>
          <w:p w14:paraId="7E82D51D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7C36AD9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58AEAE5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CWE-643</w:t>
            </w:r>
          </w:p>
        </w:tc>
        <w:tc>
          <w:tcPr>
            <w:tcW w:w="3744" w:type="dxa"/>
          </w:tcPr>
          <w:p w14:paraId="4063C8ED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 XPath expression is built from a non-constant value. If user input reaches it this is XPath …</w:t>
            </w:r>
          </w:p>
        </w:tc>
      </w:tr>
      <w:tr w:rsidR="00284502" w14:paraId="650B37E0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BA76D51" w14:textId="77777777" w:rsidR="00284502" w:rsidRDefault="0095749B">
            <w:r>
              <w:rPr>
                <w:sz w:val="18"/>
              </w:rPr>
              <w:t>csharp.responsesplitting.dynamic-header</w:t>
            </w:r>
          </w:p>
        </w:tc>
        <w:tc>
          <w:tcPr>
            <w:tcW w:w="1008" w:type="dxa"/>
          </w:tcPr>
          <w:p w14:paraId="011985B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4B2B3CF5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54CE526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CWE-113</w:t>
            </w:r>
          </w:p>
        </w:tc>
        <w:tc>
          <w:tcPr>
            <w:tcW w:w="3744" w:type="dxa"/>
          </w:tcPr>
          <w:p w14:paraId="0A3D199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An HTTP response header value is set from a </w:t>
            </w:r>
            <w:r>
              <w:rPr>
                <w:sz w:val="18"/>
              </w:rPr>
              <w:t>non-constant value. If user input containing CR/LF …</w:t>
            </w:r>
          </w:p>
        </w:tc>
      </w:tr>
      <w:tr w:rsidR="00284502" w14:paraId="767B4BE1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A6B88E7" w14:textId="77777777" w:rsidR="00284502" w:rsidRDefault="0095749B">
            <w:r>
              <w:rPr>
                <w:sz w:val="18"/>
              </w:rPr>
              <w:t>csharp.crypto.hardcoded-symmetric-key</w:t>
            </w:r>
          </w:p>
        </w:tc>
        <w:tc>
          <w:tcPr>
            <w:tcW w:w="1008" w:type="dxa"/>
          </w:tcPr>
          <w:p w14:paraId="0A7001C7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0600EC8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6C7E206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CWE-321</w:t>
            </w:r>
          </w:p>
        </w:tc>
        <w:tc>
          <w:tcPr>
            <w:tcW w:w="3744" w:type="dxa"/>
          </w:tcPr>
          <w:p w14:paraId="3DAED056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symmetric key or IV is assigned from a hard-coded literal (byte array / encoded string / base…</w:t>
            </w:r>
          </w:p>
        </w:tc>
      </w:tr>
    </w:tbl>
    <w:p w14:paraId="731AF25E" w14:textId="77777777" w:rsidR="00284502" w:rsidRDefault="0095749B">
      <w:pPr>
        <w:pStyle w:val="Heading2"/>
      </w:pPr>
      <w:r>
        <w:t>5.3. Python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77"/>
        <w:gridCol w:w="1001"/>
        <w:gridCol w:w="833"/>
        <w:gridCol w:w="1054"/>
        <w:gridCol w:w="3291"/>
      </w:tblGrid>
      <w:tr w:rsidR="00284502" w14:paraId="7015D9BE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shd w:val="clear" w:color="auto" w:fill="1F3764"/>
          </w:tcPr>
          <w:p w14:paraId="6BD0F542" w14:textId="77777777" w:rsidR="00284502" w:rsidRDefault="0095749B">
            <w:r>
              <w:rPr>
                <w:color w:val="FFFFFF"/>
                <w:sz w:val="19"/>
              </w:rPr>
              <w:t>Rule (rút g</w:t>
            </w:r>
            <w:r>
              <w:rPr>
                <w:color w:val="FFFFFF"/>
                <w:sz w:val="19"/>
              </w:rPr>
              <w:t>ọ</w:t>
            </w:r>
            <w:r>
              <w:rPr>
                <w:color w:val="FFFFFF"/>
                <w:sz w:val="19"/>
              </w:rPr>
              <w:t>n)</w:t>
            </w:r>
          </w:p>
        </w:tc>
        <w:tc>
          <w:tcPr>
            <w:tcW w:w="1008" w:type="dxa"/>
            <w:shd w:val="clear" w:color="auto" w:fill="1F3764"/>
          </w:tcPr>
          <w:p w14:paraId="4A5DE195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Severity</w:t>
            </w:r>
          </w:p>
        </w:tc>
        <w:tc>
          <w:tcPr>
            <w:tcW w:w="864" w:type="dxa"/>
            <w:shd w:val="clear" w:color="auto" w:fill="1F3764"/>
          </w:tcPr>
          <w:p w14:paraId="0EA3EDAB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Mode</w:t>
            </w:r>
          </w:p>
        </w:tc>
        <w:tc>
          <w:tcPr>
            <w:tcW w:w="1152" w:type="dxa"/>
            <w:shd w:val="clear" w:color="auto" w:fill="1F3764"/>
          </w:tcPr>
          <w:p w14:paraId="41E1791C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CWE</w:t>
            </w:r>
          </w:p>
        </w:tc>
        <w:tc>
          <w:tcPr>
            <w:tcW w:w="3744" w:type="dxa"/>
            <w:shd w:val="clear" w:color="auto" w:fill="1F3764"/>
          </w:tcPr>
          <w:p w14:paraId="01F005A9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Mô t</w:t>
            </w:r>
            <w:r>
              <w:rPr>
                <w:color w:val="FFFFFF"/>
                <w:sz w:val="19"/>
              </w:rPr>
              <w:t>ả</w:t>
            </w:r>
            <w:r>
              <w:rPr>
                <w:color w:val="FFFFFF"/>
                <w:sz w:val="19"/>
              </w:rPr>
              <w:t xml:space="preserve"> ng</w:t>
            </w:r>
            <w:r>
              <w:rPr>
                <w:color w:val="FFFFFF"/>
                <w:sz w:val="19"/>
              </w:rPr>
              <w:t>ắ</w:t>
            </w:r>
            <w:r>
              <w:rPr>
                <w:color w:val="FFFFFF"/>
                <w:sz w:val="19"/>
              </w:rPr>
              <w:t>n</w:t>
            </w:r>
          </w:p>
        </w:tc>
      </w:tr>
      <w:tr w:rsidR="00284502" w14:paraId="301E572B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14F3475" w14:textId="77777777" w:rsidR="00284502" w:rsidRDefault="0095749B">
            <w:r>
              <w:rPr>
                <w:sz w:val="18"/>
              </w:rPr>
              <w:t>python.sqli.fastapi-raw-sql</w:t>
            </w:r>
          </w:p>
        </w:tc>
        <w:tc>
          <w:tcPr>
            <w:tcW w:w="1008" w:type="dxa"/>
          </w:tcPr>
          <w:p w14:paraId="269C1C3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4DF3F852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238A496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CWE-89</w:t>
            </w:r>
          </w:p>
        </w:tc>
        <w:tc>
          <w:tcPr>
            <w:tcW w:w="3744" w:type="dxa"/>
          </w:tcPr>
          <w:p w14:paraId="0B2F495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FastAPI request parameter flows into a raw SQL string. Build queries with bound parameters (c…</w:t>
            </w:r>
          </w:p>
        </w:tc>
      </w:tr>
      <w:tr w:rsidR="00284502" w14:paraId="2708477B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702D30E" w14:textId="77777777" w:rsidR="00284502" w:rsidRDefault="0095749B">
            <w:r>
              <w:rPr>
                <w:sz w:val="18"/>
              </w:rPr>
              <w:t>python.command.fastapi-subprocess</w:t>
            </w:r>
          </w:p>
        </w:tc>
        <w:tc>
          <w:tcPr>
            <w:tcW w:w="1008" w:type="dxa"/>
          </w:tcPr>
          <w:p w14:paraId="62679008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3A0D7BD7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3254C764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CWE-78</w:t>
            </w:r>
          </w:p>
        </w:tc>
        <w:tc>
          <w:tcPr>
            <w:tcW w:w="3744" w:type="dxa"/>
          </w:tcPr>
          <w:p w14:paraId="79720A7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 FastAPI request parameter </w:t>
            </w:r>
            <w:r>
              <w:rPr>
                <w:sz w:val="18"/>
              </w:rPr>
              <w:t>flows into OS command execution. Avoid passing untrusted input to t…</w:t>
            </w:r>
          </w:p>
        </w:tc>
      </w:tr>
      <w:tr w:rsidR="00284502" w14:paraId="71E1C223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3AB01D8" w14:textId="77777777" w:rsidR="00284502" w:rsidRDefault="0095749B">
            <w:r>
              <w:rPr>
                <w:sz w:val="18"/>
              </w:rPr>
              <w:t>python.ssrf.fastapi-outbound-request</w:t>
            </w:r>
          </w:p>
        </w:tc>
        <w:tc>
          <w:tcPr>
            <w:tcW w:w="1008" w:type="dxa"/>
          </w:tcPr>
          <w:p w14:paraId="52726BDF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0AA130E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64DD5D5D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CWE-918</w:t>
            </w:r>
          </w:p>
        </w:tc>
        <w:tc>
          <w:tcPr>
            <w:tcW w:w="3744" w:type="dxa"/>
          </w:tcPr>
          <w:p w14:paraId="1B539E0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 FastAPI request parameter flows into the URL of an outbound HTTP request </w:t>
            </w:r>
            <w:r>
              <w:rPr>
                <w:sz w:val="18"/>
              </w:rPr>
              <w:lastRenderedPageBreak/>
              <w:t>(requests / httpx / …</w:t>
            </w:r>
          </w:p>
        </w:tc>
      </w:tr>
      <w:tr w:rsidR="00284502" w14:paraId="5B8CD24E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CE1ABE0" w14:textId="77777777" w:rsidR="00284502" w:rsidRDefault="0095749B">
            <w:r>
              <w:rPr>
                <w:sz w:val="18"/>
              </w:rPr>
              <w:lastRenderedPageBreak/>
              <w:t>python.pathtraversal.fastapi-file-access</w:t>
            </w:r>
          </w:p>
        </w:tc>
        <w:tc>
          <w:tcPr>
            <w:tcW w:w="1008" w:type="dxa"/>
          </w:tcPr>
          <w:p w14:paraId="788BB79E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2310235C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taint</w:t>
            </w:r>
          </w:p>
        </w:tc>
        <w:tc>
          <w:tcPr>
            <w:tcW w:w="1152" w:type="dxa"/>
          </w:tcPr>
          <w:p w14:paraId="3D2936BF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CWE-22</w:t>
            </w:r>
          </w:p>
        </w:tc>
        <w:tc>
          <w:tcPr>
            <w:tcW w:w="3744" w:type="dxa"/>
          </w:tcPr>
          <w:p w14:paraId="71260B4F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FastAPI request parameter flows into a filesystem path (open() or FileResponse). An attacker …</w:t>
            </w:r>
          </w:p>
        </w:tc>
      </w:tr>
      <w:tr w:rsidR="00284502" w14:paraId="73E4D74B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46CD6DF" w14:textId="77777777" w:rsidR="00284502" w:rsidRDefault="0095749B">
            <w:r>
              <w:rPr>
                <w:sz w:val="18"/>
              </w:rPr>
              <w:t>python.crypto.hardcoded-crypto-key</w:t>
            </w:r>
          </w:p>
        </w:tc>
        <w:tc>
          <w:tcPr>
            <w:tcW w:w="1008" w:type="dxa"/>
          </w:tcPr>
          <w:p w14:paraId="1E7C0F5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18664146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25E2CFC8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CWE-321</w:t>
            </w:r>
          </w:p>
        </w:tc>
        <w:tc>
          <w:tcPr>
            <w:tcW w:w="3744" w:type="dxa"/>
          </w:tcPr>
          <w:p w14:paraId="0949EBB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symmetric cipher / Fernet key is a har</w:t>
            </w:r>
            <w:r>
              <w:rPr>
                <w:sz w:val="18"/>
              </w:rPr>
              <w:t>d-coded literal. A key embedded in source is recoverabl…</w:t>
            </w:r>
          </w:p>
        </w:tc>
      </w:tr>
    </w:tbl>
    <w:p w14:paraId="2D245634" w14:textId="77777777" w:rsidR="00284502" w:rsidRDefault="0095749B">
      <w:pPr>
        <w:pStyle w:val="Heading2"/>
      </w:pPr>
      <w:r>
        <w:t>5.4. Secrets (generic)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54"/>
        <w:gridCol w:w="1002"/>
        <w:gridCol w:w="836"/>
        <w:gridCol w:w="1064"/>
        <w:gridCol w:w="3300"/>
      </w:tblGrid>
      <w:tr w:rsidR="00284502" w14:paraId="7E3D2382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shd w:val="clear" w:color="auto" w:fill="1F3764"/>
          </w:tcPr>
          <w:p w14:paraId="660BC967" w14:textId="77777777" w:rsidR="00284502" w:rsidRDefault="0095749B">
            <w:r>
              <w:rPr>
                <w:color w:val="FFFFFF"/>
                <w:sz w:val="19"/>
              </w:rPr>
              <w:t>Rule (rút g</w:t>
            </w:r>
            <w:r>
              <w:rPr>
                <w:color w:val="FFFFFF"/>
                <w:sz w:val="19"/>
              </w:rPr>
              <w:t>ọ</w:t>
            </w:r>
            <w:r>
              <w:rPr>
                <w:color w:val="FFFFFF"/>
                <w:sz w:val="19"/>
              </w:rPr>
              <w:t>n)</w:t>
            </w:r>
          </w:p>
        </w:tc>
        <w:tc>
          <w:tcPr>
            <w:tcW w:w="1008" w:type="dxa"/>
            <w:shd w:val="clear" w:color="auto" w:fill="1F3764"/>
          </w:tcPr>
          <w:p w14:paraId="6D3A5D51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Severity</w:t>
            </w:r>
          </w:p>
        </w:tc>
        <w:tc>
          <w:tcPr>
            <w:tcW w:w="864" w:type="dxa"/>
            <w:shd w:val="clear" w:color="auto" w:fill="1F3764"/>
          </w:tcPr>
          <w:p w14:paraId="731AD1A7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Mode</w:t>
            </w:r>
          </w:p>
        </w:tc>
        <w:tc>
          <w:tcPr>
            <w:tcW w:w="1152" w:type="dxa"/>
            <w:shd w:val="clear" w:color="auto" w:fill="1F3764"/>
          </w:tcPr>
          <w:p w14:paraId="66E9DCCA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CWE</w:t>
            </w:r>
          </w:p>
        </w:tc>
        <w:tc>
          <w:tcPr>
            <w:tcW w:w="3744" w:type="dxa"/>
            <w:shd w:val="clear" w:color="auto" w:fill="1F3764"/>
          </w:tcPr>
          <w:p w14:paraId="34C82B98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Mô t</w:t>
            </w:r>
            <w:r>
              <w:rPr>
                <w:color w:val="FFFFFF"/>
                <w:sz w:val="19"/>
              </w:rPr>
              <w:t>ả</w:t>
            </w:r>
            <w:r>
              <w:rPr>
                <w:color w:val="FFFFFF"/>
                <w:sz w:val="19"/>
              </w:rPr>
              <w:t xml:space="preserve"> ng</w:t>
            </w:r>
            <w:r>
              <w:rPr>
                <w:color w:val="FFFFFF"/>
                <w:sz w:val="19"/>
              </w:rPr>
              <w:t>ắ</w:t>
            </w:r>
            <w:r>
              <w:rPr>
                <w:color w:val="FFFFFF"/>
                <w:sz w:val="19"/>
              </w:rPr>
              <w:t>n</w:t>
            </w:r>
          </w:p>
        </w:tc>
      </w:tr>
      <w:tr w:rsidR="00284502" w14:paraId="5864563B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A882266" w14:textId="77777777" w:rsidR="00284502" w:rsidRDefault="0095749B">
            <w:r>
              <w:rPr>
                <w:sz w:val="18"/>
              </w:rPr>
              <w:t>secrets.generic.hardcoded-credential-assignment</w:t>
            </w:r>
          </w:p>
        </w:tc>
        <w:tc>
          <w:tcPr>
            <w:tcW w:w="1008" w:type="dxa"/>
          </w:tcPr>
          <w:p w14:paraId="239C536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3F37B683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5761863F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CWE-798</w:t>
            </w:r>
          </w:p>
        </w:tc>
        <w:tc>
          <w:tcPr>
            <w:tcW w:w="3744" w:type="dxa"/>
          </w:tcPr>
          <w:p w14:paraId="536803BD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 credential-looking identifier is assigned a </w:t>
            </w:r>
            <w:r>
              <w:rPr>
                <w:sz w:val="18"/>
              </w:rPr>
              <w:t>hardcoded literal value. Hardcoded secrets leak t…</w:t>
            </w:r>
          </w:p>
        </w:tc>
      </w:tr>
      <w:tr w:rsidR="00284502" w14:paraId="0839465D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C4CF6D8" w14:textId="77777777" w:rsidR="00284502" w:rsidRDefault="0095749B">
            <w:r>
              <w:rPr>
                <w:sz w:val="18"/>
              </w:rPr>
              <w:t>secrets.private-key.pem-block</w:t>
            </w:r>
          </w:p>
        </w:tc>
        <w:tc>
          <w:tcPr>
            <w:tcW w:w="1008" w:type="dxa"/>
          </w:tcPr>
          <w:p w14:paraId="4FA6750A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3FE4DFCB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4A6A3C7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CWE-798</w:t>
            </w:r>
          </w:p>
        </w:tc>
        <w:tc>
          <w:tcPr>
            <w:tcW w:w="3744" w:type="dxa"/>
          </w:tcPr>
          <w:p w14:paraId="689DC91D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PEM private key block is committed to the repository. Private keys must never be stored in so…</w:t>
            </w:r>
          </w:p>
        </w:tc>
      </w:tr>
      <w:tr w:rsidR="00284502" w14:paraId="637D8F83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84D15AF" w14:textId="77777777" w:rsidR="00284502" w:rsidRDefault="0095749B">
            <w:r>
              <w:rPr>
                <w:sz w:val="18"/>
              </w:rPr>
              <w:t>secrets.config.connection-string-password</w:t>
            </w:r>
          </w:p>
        </w:tc>
        <w:tc>
          <w:tcPr>
            <w:tcW w:w="1008" w:type="dxa"/>
          </w:tcPr>
          <w:p w14:paraId="6045A161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6A4CF907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25FA65E0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CWE-798</w:t>
            </w:r>
          </w:p>
        </w:tc>
        <w:tc>
          <w:tcPr>
            <w:tcW w:w="3744" w:type="dxa"/>
          </w:tcPr>
          <w:p w14:paraId="1222FE2C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database connection string contains an inline password. Connection strings with embedded cred…</w:t>
            </w:r>
          </w:p>
        </w:tc>
      </w:tr>
    </w:tbl>
    <w:p w14:paraId="62F770E6" w14:textId="77777777" w:rsidR="00284502" w:rsidRDefault="0095749B">
      <w:pPr>
        <w:pStyle w:val="Heading2"/>
      </w:pPr>
      <w:r>
        <w:t>5.5. Security-audit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1000"/>
        <w:gridCol w:w="827"/>
        <w:gridCol w:w="1035"/>
        <w:gridCol w:w="3416"/>
      </w:tblGrid>
      <w:tr w:rsidR="00284502" w14:paraId="32CF5FFA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shd w:val="clear" w:color="auto" w:fill="1F3764"/>
          </w:tcPr>
          <w:p w14:paraId="49B31F5D" w14:textId="77777777" w:rsidR="00284502" w:rsidRDefault="0095749B">
            <w:r>
              <w:rPr>
                <w:color w:val="FFFFFF"/>
                <w:sz w:val="19"/>
              </w:rPr>
              <w:t>Rule (rút g</w:t>
            </w:r>
            <w:r>
              <w:rPr>
                <w:color w:val="FFFFFF"/>
                <w:sz w:val="19"/>
              </w:rPr>
              <w:t>ọ</w:t>
            </w:r>
            <w:r>
              <w:rPr>
                <w:color w:val="FFFFFF"/>
                <w:sz w:val="19"/>
              </w:rPr>
              <w:t>n)</w:t>
            </w:r>
          </w:p>
        </w:tc>
        <w:tc>
          <w:tcPr>
            <w:tcW w:w="1008" w:type="dxa"/>
            <w:shd w:val="clear" w:color="auto" w:fill="1F3764"/>
          </w:tcPr>
          <w:p w14:paraId="77C71DA1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Severity</w:t>
            </w:r>
          </w:p>
        </w:tc>
        <w:tc>
          <w:tcPr>
            <w:tcW w:w="864" w:type="dxa"/>
            <w:shd w:val="clear" w:color="auto" w:fill="1F3764"/>
          </w:tcPr>
          <w:p w14:paraId="2CC8AA71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Mode</w:t>
            </w:r>
          </w:p>
        </w:tc>
        <w:tc>
          <w:tcPr>
            <w:tcW w:w="1152" w:type="dxa"/>
            <w:shd w:val="clear" w:color="auto" w:fill="1F3764"/>
          </w:tcPr>
          <w:p w14:paraId="293F7BC2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CWE</w:t>
            </w:r>
          </w:p>
        </w:tc>
        <w:tc>
          <w:tcPr>
            <w:tcW w:w="3744" w:type="dxa"/>
            <w:shd w:val="clear" w:color="auto" w:fill="1F3764"/>
          </w:tcPr>
          <w:p w14:paraId="037B78A1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Mô t</w:t>
            </w:r>
            <w:r>
              <w:rPr>
                <w:color w:val="FFFFFF"/>
                <w:sz w:val="19"/>
              </w:rPr>
              <w:t>ả</w:t>
            </w:r>
            <w:r>
              <w:rPr>
                <w:color w:val="FFFFFF"/>
                <w:sz w:val="19"/>
              </w:rPr>
              <w:t xml:space="preserve"> ng</w:t>
            </w:r>
            <w:r>
              <w:rPr>
                <w:color w:val="FFFFFF"/>
                <w:sz w:val="19"/>
              </w:rPr>
              <w:t>ắ</w:t>
            </w:r>
            <w:r>
              <w:rPr>
                <w:color w:val="FFFFFF"/>
                <w:sz w:val="19"/>
              </w:rPr>
              <w:t>n</w:t>
            </w:r>
          </w:p>
        </w:tc>
      </w:tr>
      <w:tr w:rsidR="00284502" w14:paraId="28282AA8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8A1C918" w14:textId="77777777" w:rsidR="00284502" w:rsidRDefault="0095749B">
            <w:r>
              <w:rPr>
                <w:sz w:val="18"/>
              </w:rPr>
              <w:t>audit.debug.leftover-breakpoint</w:t>
            </w:r>
          </w:p>
        </w:tc>
        <w:tc>
          <w:tcPr>
            <w:tcW w:w="1008" w:type="dxa"/>
          </w:tcPr>
          <w:p w14:paraId="51AC7E4D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61762EF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0DF53950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CWE-489</w:t>
            </w:r>
          </w:p>
        </w:tc>
        <w:tc>
          <w:tcPr>
            <w:tcW w:w="3744" w:type="dxa"/>
          </w:tcPr>
          <w:p w14:paraId="13A47BA5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Interactive debugger breakpoint left in code. If reached in production it hangs the request thr…</w:t>
            </w:r>
          </w:p>
        </w:tc>
      </w:tr>
      <w:tr w:rsidR="00284502" w14:paraId="0FD25C0B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7F92DF9" w14:textId="77777777" w:rsidR="00284502" w:rsidRDefault="0095749B">
            <w:r>
              <w:rPr>
                <w:sz w:val="18"/>
              </w:rPr>
              <w:t>audit.crypto.insecure-random-security-context</w:t>
            </w:r>
          </w:p>
        </w:tc>
        <w:tc>
          <w:tcPr>
            <w:tcW w:w="1008" w:type="dxa"/>
          </w:tcPr>
          <w:p w14:paraId="1D65731D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57FDE837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42C2672A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CWE-330</w:t>
            </w:r>
          </w:p>
        </w:tc>
        <w:tc>
          <w:tcPr>
            <w:tcW w:w="3744" w:type="dxa"/>
          </w:tcPr>
          <w:p w14:paraId="36FC804A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non-cryptographic RNG (random mo</w:t>
            </w:r>
            <w:r>
              <w:rPr>
                <w:sz w:val="18"/>
              </w:rPr>
              <w:t>dule) is used to produce a security value (token/secret/nonce…</w:t>
            </w:r>
          </w:p>
        </w:tc>
      </w:tr>
      <w:tr w:rsidR="00284502" w14:paraId="7CB42FAE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421DE93" w14:textId="77777777" w:rsidR="00284502" w:rsidRDefault="0095749B">
            <w:r>
              <w:rPr>
                <w:sz w:val="18"/>
              </w:rPr>
              <w:t>audit.config.permissive-cors-wildcard</w:t>
            </w:r>
          </w:p>
        </w:tc>
        <w:tc>
          <w:tcPr>
            <w:tcW w:w="1008" w:type="dxa"/>
          </w:tcPr>
          <w:p w14:paraId="7264794D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138E7F41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5CB492E4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CWE-942</w:t>
            </w:r>
          </w:p>
        </w:tc>
        <w:tc>
          <w:tcPr>
            <w:tcW w:w="3744" w:type="dxa"/>
          </w:tcPr>
          <w:p w14:paraId="16740A19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Wildcard CORS origin (Access-Control-Allow-Origin: *) configured. A wildcard origin disables th…</w:t>
            </w:r>
          </w:p>
        </w:tc>
      </w:tr>
      <w:tr w:rsidR="00284502" w14:paraId="57BFF21F" w14:textId="77777777" w:rsidTr="002845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79614CF" w14:textId="77777777" w:rsidR="00284502" w:rsidRDefault="0095749B">
            <w:r>
              <w:rPr>
                <w:sz w:val="18"/>
              </w:rPr>
              <w:t>audit.logging.sensitive-value-logged-java</w:t>
            </w:r>
          </w:p>
        </w:tc>
        <w:tc>
          <w:tcPr>
            <w:tcW w:w="1008" w:type="dxa"/>
          </w:tcPr>
          <w:p w14:paraId="43A90092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WARNING</w:t>
            </w:r>
          </w:p>
        </w:tc>
        <w:tc>
          <w:tcPr>
            <w:tcW w:w="864" w:type="dxa"/>
          </w:tcPr>
          <w:p w14:paraId="4587C3CB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046F2C0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CWE-532</w:t>
            </w:r>
          </w:p>
        </w:tc>
        <w:tc>
          <w:tcPr>
            <w:tcW w:w="3744" w:type="dxa"/>
          </w:tcPr>
          <w:p w14:paraId="37F89D86" w14:textId="77777777" w:rsidR="00284502" w:rsidRDefault="009574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variable whose name suggests a secret (password/token/secret/...) is passed to a logger. Secr…</w:t>
            </w:r>
          </w:p>
        </w:tc>
      </w:tr>
    </w:tbl>
    <w:p w14:paraId="79B8844C" w14:textId="77777777" w:rsidR="00284502" w:rsidRDefault="0095749B">
      <w:pPr>
        <w:pStyle w:val="Heading2"/>
      </w:pPr>
      <w:r>
        <w:t>5.6. MyBatis XML (generic)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68"/>
        <w:gridCol w:w="987"/>
        <w:gridCol w:w="841"/>
        <w:gridCol w:w="1078"/>
        <w:gridCol w:w="3382"/>
      </w:tblGrid>
      <w:tr w:rsidR="00284502" w14:paraId="43C9BB39" w14:textId="77777777" w:rsidTr="00284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shd w:val="clear" w:color="auto" w:fill="1F3764"/>
          </w:tcPr>
          <w:p w14:paraId="36B84D2C" w14:textId="77777777" w:rsidR="00284502" w:rsidRDefault="0095749B">
            <w:r>
              <w:rPr>
                <w:color w:val="FFFFFF"/>
                <w:sz w:val="19"/>
              </w:rPr>
              <w:t>Rule (rút g</w:t>
            </w:r>
            <w:r>
              <w:rPr>
                <w:color w:val="FFFFFF"/>
                <w:sz w:val="19"/>
              </w:rPr>
              <w:t>ọ</w:t>
            </w:r>
            <w:r>
              <w:rPr>
                <w:color w:val="FFFFFF"/>
                <w:sz w:val="19"/>
              </w:rPr>
              <w:t>n)</w:t>
            </w:r>
          </w:p>
        </w:tc>
        <w:tc>
          <w:tcPr>
            <w:tcW w:w="1008" w:type="dxa"/>
            <w:shd w:val="clear" w:color="auto" w:fill="1F3764"/>
          </w:tcPr>
          <w:p w14:paraId="57756AAC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Severity</w:t>
            </w:r>
          </w:p>
        </w:tc>
        <w:tc>
          <w:tcPr>
            <w:tcW w:w="864" w:type="dxa"/>
            <w:shd w:val="clear" w:color="auto" w:fill="1F3764"/>
          </w:tcPr>
          <w:p w14:paraId="4E8A3295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Mode</w:t>
            </w:r>
          </w:p>
        </w:tc>
        <w:tc>
          <w:tcPr>
            <w:tcW w:w="1152" w:type="dxa"/>
            <w:shd w:val="clear" w:color="auto" w:fill="1F3764"/>
          </w:tcPr>
          <w:p w14:paraId="26C35FC3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CWE</w:t>
            </w:r>
          </w:p>
        </w:tc>
        <w:tc>
          <w:tcPr>
            <w:tcW w:w="3744" w:type="dxa"/>
            <w:shd w:val="clear" w:color="auto" w:fill="1F3764"/>
          </w:tcPr>
          <w:p w14:paraId="303D8951" w14:textId="77777777" w:rsidR="00284502" w:rsidRDefault="009574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Mô t</w:t>
            </w:r>
            <w:r>
              <w:rPr>
                <w:color w:val="FFFFFF"/>
                <w:sz w:val="19"/>
              </w:rPr>
              <w:t>ả</w:t>
            </w:r>
            <w:r>
              <w:rPr>
                <w:color w:val="FFFFFF"/>
                <w:sz w:val="19"/>
              </w:rPr>
              <w:t xml:space="preserve"> ng</w:t>
            </w:r>
            <w:r>
              <w:rPr>
                <w:color w:val="FFFFFF"/>
                <w:sz w:val="19"/>
              </w:rPr>
              <w:t>ắ</w:t>
            </w:r>
            <w:r>
              <w:rPr>
                <w:color w:val="FFFFFF"/>
                <w:sz w:val="19"/>
              </w:rPr>
              <w:t>n</w:t>
            </w:r>
          </w:p>
        </w:tc>
      </w:tr>
      <w:tr w:rsidR="00284502" w14:paraId="2413B25F" w14:textId="77777777" w:rsidTr="00284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D204888" w14:textId="77777777" w:rsidR="00284502" w:rsidRDefault="0095749B">
            <w:r>
              <w:rPr>
                <w:sz w:val="18"/>
              </w:rPr>
              <w:t>java.sqli.mybatis-xml-dollar-substitution</w:t>
            </w:r>
          </w:p>
        </w:tc>
        <w:tc>
          <w:tcPr>
            <w:tcW w:w="1008" w:type="dxa"/>
          </w:tcPr>
          <w:p w14:paraId="4A8B668B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</w:t>
            </w:r>
          </w:p>
        </w:tc>
        <w:tc>
          <w:tcPr>
            <w:tcW w:w="864" w:type="dxa"/>
          </w:tcPr>
          <w:p w14:paraId="60E9B3DE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</w:t>
            </w:r>
          </w:p>
        </w:tc>
        <w:tc>
          <w:tcPr>
            <w:tcW w:w="1152" w:type="dxa"/>
          </w:tcPr>
          <w:p w14:paraId="00A62F88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CWE-89</w:t>
            </w:r>
          </w:p>
        </w:tc>
        <w:tc>
          <w:tcPr>
            <w:tcW w:w="3744" w:type="dxa"/>
          </w:tcPr>
          <w:p w14:paraId="027A2CC2" w14:textId="77777777" w:rsidR="00284502" w:rsidRDefault="00957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MyBatis XML mapper uses ${...} substitution, which interpolates the value directly into the SQL…</w:t>
            </w:r>
          </w:p>
        </w:tc>
      </w:tr>
    </w:tbl>
    <w:p w14:paraId="22AEA5B7" w14:textId="77777777" w:rsidR="00284502" w:rsidRDefault="0095749B">
      <w:pPr>
        <w:pStyle w:val="Heading1"/>
      </w:pPr>
      <w:r>
        <w:t>6. Quan h</w:t>
      </w:r>
      <w:r>
        <w:t>ệ</w:t>
      </w:r>
      <w:r>
        <w:t xml:space="preserve"> v</w:t>
      </w:r>
      <w:r>
        <w:t>ớ</w:t>
      </w:r>
      <w:r>
        <w:t>i rule m</w:t>
      </w:r>
      <w:r>
        <w:t>ặ</w:t>
      </w:r>
      <w:r>
        <w:t>c đ</w:t>
      </w:r>
      <w:r>
        <w:t>ị</w:t>
      </w:r>
      <w:r>
        <w:t>nh</w:t>
      </w:r>
    </w:p>
    <w:p w14:paraId="21181557" w14:textId="77777777" w:rsidR="00284502" w:rsidRDefault="0095749B">
      <w:pPr>
        <w:pStyle w:val="ListBullet"/>
        <w:spacing w:after="40"/>
      </w:pPr>
      <w:r>
        <w:t>Rule custom đư</w:t>
      </w:r>
      <w:r>
        <w:t>ợ</w:t>
      </w:r>
      <w:r>
        <w:t>c chèn TR</w:t>
      </w:r>
      <w:r>
        <w:t>Ự</w:t>
      </w:r>
      <w:r>
        <w:t>C TI</w:t>
      </w:r>
      <w:r>
        <w:t>Ế</w:t>
      </w:r>
      <w:r>
        <w:t>P vào ba b</w:t>
      </w:r>
      <w:r>
        <w:t>ộ</w:t>
      </w:r>
      <w:r>
        <w:t xml:space="preserve"> rule m</w:t>
      </w:r>
      <w:r>
        <w:t>ặ</w:t>
      </w:r>
      <w:r>
        <w:t>c đ</w:t>
      </w:r>
      <w:r>
        <w:t>ị</w:t>
      </w:r>
      <w:r>
        <w:t xml:space="preserve">nh </w:t>
      </w:r>
      <w:r>
        <w:t>(không tách file riêng), theo đúng v</w:t>
      </w:r>
      <w:r>
        <w:t>ị</w:t>
      </w:r>
      <w:r>
        <w:t xml:space="preserve"> trí logic c</w:t>
      </w:r>
      <w:r>
        <w:t>ủ</w:t>
      </w:r>
      <w:r>
        <w:t>a t</w:t>
      </w:r>
      <w:r>
        <w:t>ừ</w:t>
      </w:r>
      <w:r>
        <w:t>ng l</w:t>
      </w:r>
      <w:r>
        <w:t>ớ</w:t>
      </w:r>
      <w:r>
        <w:t>p l</w:t>
      </w:r>
      <w:r>
        <w:t>ỗ</w:t>
      </w:r>
      <w:r>
        <w:t xml:space="preserve"> h</w:t>
      </w:r>
      <w:r>
        <w:t>ổ</w:t>
      </w:r>
      <w:r>
        <w:t>ng.</w:t>
      </w:r>
    </w:p>
    <w:p w14:paraId="33F7811C" w14:textId="77777777" w:rsidR="00284502" w:rsidRDefault="0095749B">
      <w:pPr>
        <w:pStyle w:val="ListBullet"/>
        <w:spacing w:after="40"/>
      </w:pPr>
      <w:r>
        <w:t>Đóng vai trò l</w:t>
      </w:r>
      <w:r>
        <w:t>ớ</w:t>
      </w:r>
      <w:r>
        <w:t>p “overlay”: b</w:t>
      </w:r>
      <w:r>
        <w:t>ổ</w:t>
      </w:r>
      <w:r>
        <w:t xml:space="preserve"> sung đ</w:t>
      </w:r>
      <w:r>
        <w:t>ộ</w:t>
      </w:r>
      <w:r>
        <w:t xml:space="preserve"> ph</w:t>
      </w:r>
      <w:r>
        <w:t>ủ</w:t>
      </w:r>
      <w:r>
        <w:t xml:space="preserve"> framework n</w:t>
      </w:r>
      <w:r>
        <w:t>ộ</w:t>
      </w:r>
      <w:r>
        <w:t>i b</w:t>
      </w:r>
      <w:r>
        <w:t>ộ</w:t>
      </w:r>
      <w:r>
        <w:t xml:space="preserve"> ch</w:t>
      </w:r>
      <w:r>
        <w:t>ứ</w:t>
      </w:r>
      <w:r>
        <w:t xml:space="preserve"> không thay th</w:t>
      </w:r>
      <w:r>
        <w:t>ế</w:t>
      </w:r>
      <w:r>
        <w:t xml:space="preserve"> baseline.</w:t>
      </w:r>
    </w:p>
    <w:p w14:paraId="3920F0D7" w14:textId="77777777" w:rsidR="00284502" w:rsidRDefault="0095749B">
      <w:pPr>
        <w:pStyle w:val="ListBullet"/>
        <w:spacing w:after="40"/>
      </w:pPr>
      <w:r>
        <w:t>Có m</w:t>
      </w:r>
      <w:r>
        <w:t>ộ</w:t>
      </w:r>
      <w:r>
        <w:t>t s</w:t>
      </w:r>
      <w:r>
        <w:t>ố</w:t>
      </w:r>
      <w:r>
        <w:t xml:space="preserve"> trùng ph</w:t>
      </w:r>
      <w:r>
        <w:t>ạ</w:t>
      </w:r>
      <w:r>
        <w:t>m vi v</w:t>
      </w:r>
      <w:r>
        <w:t>ớ</w:t>
      </w:r>
      <w:r>
        <w:t>i l</w:t>
      </w:r>
      <w:r>
        <w:t>ớ</w:t>
      </w:r>
      <w:r>
        <w:t>p registry-import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có ch</w:t>
      </w:r>
      <w:r>
        <w:t>ủ</w:t>
      </w:r>
      <w:r>
        <w:t xml:space="preserve"> đích (ví d</w:t>
      </w:r>
      <w:r>
        <w:t>ụ</w:t>
      </w:r>
      <w:r>
        <w:t xml:space="preserve"> JPA-SQLi custom đ</w:t>
      </w:r>
      <w:r>
        <w:t>ư</w:t>
      </w:r>
      <w:r>
        <w:t>ợ</w:t>
      </w:r>
      <w:r>
        <w:t>c ưu tiên vì bám framework).</w:t>
      </w:r>
    </w:p>
    <w:p w14:paraId="3FC44C3F" w14:textId="77777777" w:rsidR="00284502" w:rsidRDefault="0095749B">
      <w:pPr>
        <w:pStyle w:val="ListBullet"/>
        <w:spacing w:after="40"/>
      </w:pPr>
      <w:r>
        <w:t>Khi c</w:t>
      </w:r>
      <w:r>
        <w:t>ậ</w:t>
      </w:r>
      <w:r>
        <w:t>p nh</w:t>
      </w:r>
      <w:r>
        <w:t>ậ</w:t>
      </w:r>
      <w:r>
        <w:t>t rule OSS c</w:t>
      </w:r>
      <w:r>
        <w:t>ầ</w:t>
      </w:r>
      <w:r>
        <w:t>n ki</w:t>
      </w:r>
      <w:r>
        <w:t>ể</w:t>
      </w:r>
      <w:r>
        <w:t>m tra đ</w:t>
      </w:r>
      <w:r>
        <w:t>ể</w:t>
      </w:r>
      <w:r>
        <w:t xml:space="preserve"> không ghi đè/đè trùng overlay custom.</w:t>
      </w:r>
    </w:p>
    <w:p w14:paraId="68ADF0D7" w14:textId="77777777" w:rsidR="00284502" w:rsidRDefault="0095749B">
      <w:pPr>
        <w:pStyle w:val="Heading1"/>
      </w:pPr>
      <w:r>
        <w:lastRenderedPageBreak/>
        <w:t>7. H</w:t>
      </w:r>
      <w:r>
        <w:t>ạ</w:t>
      </w:r>
      <w:r>
        <w:t>n ch</w:t>
      </w:r>
      <w:r>
        <w:t>ế</w:t>
      </w:r>
      <w:r>
        <w:t xml:space="preserve"> đã bi</w:t>
      </w:r>
      <w:r>
        <w:t>ế</w:t>
      </w:r>
      <w:r>
        <w:t>t &amp; hư</w:t>
      </w:r>
      <w:r>
        <w:t>ớ</w:t>
      </w:r>
      <w:r>
        <w:t>ng phát tri</w:t>
      </w:r>
      <w:r>
        <w:t>ể</w:t>
      </w:r>
      <w:r>
        <w:t>n</w:t>
      </w:r>
    </w:p>
    <w:p w14:paraId="73FD4DC8" w14:textId="77777777" w:rsidR="00284502" w:rsidRDefault="0095749B">
      <w:pPr>
        <w:spacing w:after="120"/>
      </w:pPr>
      <w:r>
        <w:t>Theo k</w:t>
      </w:r>
      <w:r>
        <w:t>ế</w:t>
      </w:r>
      <w:r>
        <w:t>t qu</w:t>
      </w:r>
      <w:r>
        <w:t>ả</w:t>
      </w:r>
      <w:r>
        <w:t xml:space="preserve"> benchmark trên Juliet/SARD và VulnerableCodes (03/06/2026):</w:t>
      </w:r>
    </w:p>
    <w:p w14:paraId="579DDE27" w14:textId="77777777" w:rsidR="00284502" w:rsidRDefault="0095749B">
      <w:pPr>
        <w:pStyle w:val="ListBullet"/>
        <w:spacing w:after="40"/>
      </w:pPr>
      <w:r>
        <w:t>Đ</w:t>
      </w:r>
      <w:r>
        <w:t>ộ</w:t>
      </w:r>
      <w:r>
        <w:t xml:space="preserve"> chính xác (precision) c</w:t>
      </w:r>
      <w:r>
        <w:t>ủ</w:t>
      </w:r>
      <w:r>
        <w:t>a l</w:t>
      </w:r>
      <w:r>
        <w:t>ớ</w:t>
      </w:r>
      <w:r>
        <w:t xml:space="preserve">p </w:t>
      </w:r>
      <w:r>
        <w:t>taint cao (~86–100%).</w:t>
      </w:r>
    </w:p>
    <w:p w14:paraId="5E60589B" w14:textId="77777777" w:rsidR="00284502" w:rsidRDefault="0095749B">
      <w:pPr>
        <w:pStyle w:val="ListBullet"/>
        <w:spacing w:after="40"/>
      </w:pPr>
      <w:r>
        <w:t>Đ</w:t>
      </w:r>
      <w:r>
        <w:t>ộ</w:t>
      </w:r>
      <w:r>
        <w:t xml:space="preserve"> ph</w:t>
      </w:r>
      <w:r>
        <w:t>ủ</w:t>
      </w:r>
      <w:r>
        <w:t xml:space="preserve"> (recall) còn th</w:t>
      </w:r>
      <w:r>
        <w:t>ấ</w:t>
      </w:r>
      <w:r>
        <w:t xml:space="preserve">p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l</w:t>
      </w:r>
      <w:r>
        <w:t>ớ</w:t>
      </w:r>
      <w:r>
        <w:t>p — c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pattern source/sink.</w:t>
      </w:r>
    </w:p>
    <w:p w14:paraId="3134155D" w14:textId="77777777" w:rsidR="00284502" w:rsidRDefault="0095749B">
      <w:pPr>
        <w:pStyle w:val="ListBullet"/>
        <w:spacing w:after="40"/>
      </w:pPr>
      <w:r>
        <w:t>Đi</w:t>
      </w:r>
      <w:r>
        <w:t>ể</w:t>
      </w:r>
      <w:r>
        <w:t>m c</w:t>
      </w:r>
      <w:r>
        <w:t>ầ</w:t>
      </w:r>
      <w:r>
        <w:t>n b</w:t>
      </w:r>
      <w:r>
        <w:t>ổ</w:t>
      </w:r>
      <w:r>
        <w:t xml:space="preserve"> sung: m</w:t>
      </w:r>
      <w:r>
        <w:t>ở</w:t>
      </w:r>
      <w:r>
        <w:t xml:space="preserve"> r</w:t>
      </w:r>
      <w:r>
        <w:t>ộ</w:t>
      </w:r>
      <w:r>
        <w:t>ng đ</w:t>
      </w:r>
      <w:r>
        <w:t>ộ</w:t>
      </w:r>
      <w:r>
        <w:t xml:space="preserve"> ph</w:t>
      </w:r>
      <w:r>
        <w:t>ủ</w:t>
      </w:r>
      <w:r>
        <w:t xml:space="preserve"> C#, CWE-338 (PRNG y</w:t>
      </w:r>
      <w:r>
        <w:t>ế</w:t>
      </w:r>
      <w:r>
        <w:t>u), hard-coded password và unsalted hash.</w:t>
      </w:r>
    </w:p>
    <w:p w14:paraId="36246F92" w14:textId="77777777" w:rsidR="00284502" w:rsidRDefault="0095749B">
      <w:pPr>
        <w:pStyle w:val="ListBullet"/>
        <w:spacing w:after="40"/>
      </w:pPr>
      <w:r>
        <w:t>Lưu ý k</w:t>
      </w:r>
      <w:r>
        <w:t>ỹ</w:t>
      </w:r>
      <w:r>
        <w:t xml:space="preserve"> thu</w:t>
      </w:r>
      <w:r>
        <w:t>ậ</w:t>
      </w:r>
      <w:r>
        <w:t>t khi vi</w:t>
      </w:r>
      <w:r>
        <w:t>ế</w:t>
      </w:r>
      <w:r>
        <w:t>t taint: dùng pattern-inside + focus cho tha</w:t>
      </w:r>
      <w:r>
        <w:t>m s</w:t>
      </w:r>
      <w:r>
        <w:t>ố</w:t>
      </w:r>
      <w:r>
        <w:t xml:space="preserve"> có annotation; không dùng YAML anchor; tránh b</w:t>
      </w:r>
      <w:r>
        <w:t>ẫ</w:t>
      </w:r>
      <w:r>
        <w:t>y đư</w:t>
      </w:r>
      <w:r>
        <w:t>ờ</w:t>
      </w:r>
      <w:r>
        <w:t>ng d</w:t>
      </w:r>
      <w:r>
        <w:t>ẫ</w:t>
      </w:r>
      <w:r>
        <w:t>n fixture/cache khi test.</w:t>
      </w:r>
    </w:p>
    <w:p w14:paraId="2ED90543" w14:textId="77777777" w:rsidR="00284502" w:rsidRDefault="0095749B">
      <w:pPr>
        <w:pStyle w:val="Heading1"/>
      </w:pPr>
      <w:r>
        <w:t>8. Khuy</w:t>
      </w:r>
      <w:r>
        <w:t>ế</w:t>
      </w:r>
      <w:r>
        <w:t>n ngh</w:t>
      </w:r>
      <w:r>
        <w:t>ị</w:t>
      </w:r>
    </w:p>
    <w:p w14:paraId="56ABB148" w14:textId="77777777" w:rsidR="00284502" w:rsidRDefault="0095749B">
      <w:pPr>
        <w:pStyle w:val="ListBullet"/>
        <w:spacing w:after="40"/>
      </w:pPr>
      <w:r>
        <w:t>Đưa các rule taint ERROR c</w:t>
      </w:r>
      <w:r>
        <w:t>ủ</w:t>
      </w:r>
      <w:r>
        <w:t>a custom vào nhóm CH</w:t>
      </w:r>
      <w:r>
        <w:t>Ặ</w:t>
      </w:r>
      <w:r>
        <w:t>N pipeline cùng owasp-top-ten.</w:t>
      </w:r>
    </w:p>
    <w:p w14:paraId="13BCFE1C" w14:textId="77777777" w:rsidR="00284502" w:rsidRDefault="0095749B">
      <w:pPr>
        <w:pStyle w:val="ListBullet"/>
        <w:spacing w:after="40"/>
      </w:pPr>
      <w:r>
        <w:t>Các rule search WARNING/INFO (crypto/TLS/cookie/CORS) đ</w:t>
      </w:r>
      <w:r>
        <w:t>ể</w:t>
      </w:r>
      <w:r>
        <w:t xml:space="preserve"> c</w:t>
      </w:r>
      <w:r>
        <w:t>ả</w:t>
      </w:r>
      <w:r>
        <w:t>nh báo + review</w:t>
      </w:r>
      <w:r>
        <w:t>.</w:t>
      </w:r>
    </w:p>
    <w:p w14:paraId="546D41AD" w14:textId="77777777" w:rsidR="00284502" w:rsidRDefault="0095749B">
      <w:pPr>
        <w:pStyle w:val="ListBullet"/>
        <w:spacing w:after="40"/>
      </w:pPr>
      <w:r>
        <w:t>B</w:t>
      </w:r>
      <w:r>
        <w:t>ổ</w:t>
      </w:r>
      <w:r>
        <w:t xml:space="preserve"> sung test case h</w:t>
      </w:r>
      <w:r>
        <w:t>ồ</w:t>
      </w:r>
      <w:r>
        <w:t>i quy cho t</w:t>
      </w:r>
      <w:r>
        <w:t>ừ</w:t>
      </w:r>
      <w:r>
        <w:t>ng rule custom đ</w:t>
      </w:r>
      <w:r>
        <w:t>ể</w:t>
      </w:r>
      <w:r>
        <w:t xml:space="preserve"> tránh thoái hoá khi nâng c</w:t>
      </w:r>
      <w:r>
        <w:t>ấ</w:t>
      </w:r>
      <w:r>
        <w:t>p Semgrep.</w:t>
      </w:r>
    </w:p>
    <w:p w14:paraId="7E7D6AF4" w14:textId="77777777" w:rsidR="00284502" w:rsidRDefault="0095749B">
      <w:pPr>
        <w:pStyle w:val="ListBullet"/>
        <w:spacing w:after="40"/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tăng recall: ưu tiên C# breadth và CWE-338 theo benchmark.</w:t>
      </w:r>
    </w:p>
    <w:p w14:paraId="2C7CFC11" w14:textId="77777777" w:rsidR="00284502" w:rsidRDefault="00284502">
      <w:pPr>
        <w:pBdr>
          <w:bottom w:val="single" w:sz="6" w:space="1" w:color="BBBBBB"/>
        </w:pBdr>
      </w:pPr>
    </w:p>
    <w:p w14:paraId="51DEE188" w14:textId="77777777" w:rsidR="00284502" w:rsidRDefault="0095749B">
      <w:pPr>
        <w:spacing w:after="120"/>
        <w:jc w:val="center"/>
      </w:pPr>
      <w:r>
        <w:rPr>
          <w:i/>
          <w:color w:val="595959"/>
          <w:sz w:val="18"/>
        </w:rPr>
        <w:t>— H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t báo cáo rule custom · 49 rule · L</w:t>
      </w:r>
      <w:r>
        <w:rPr>
          <w:i/>
          <w:color w:val="595959"/>
          <w:sz w:val="18"/>
        </w:rPr>
        <w:t>ậ</w:t>
      </w:r>
      <w:r>
        <w:rPr>
          <w:i/>
          <w:color w:val="595959"/>
          <w:sz w:val="18"/>
        </w:rPr>
        <w:t>p ngày 05/06/2026 —</w:t>
      </w:r>
    </w:p>
    <w:sectPr w:rsidR="002845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502"/>
    <w:rsid w:val="0029639D"/>
    <w:rsid w:val="00326F90"/>
    <w:rsid w:val="0095749B"/>
    <w:rsid w:val="00AA1D8D"/>
    <w:rsid w:val="00B47730"/>
    <w:rsid w:val="00CB0664"/>
    <w:rsid w:val="00E71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68612"/>
  <w14:defaultImageDpi w14:val="300"/>
  <w15:docId w15:val="{9720FAAC-DAD2-4341-A137-05893FF5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1890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Khánh Vũ Văn</cp:lastModifiedBy>
  <cp:revision>3</cp:revision>
  <dcterms:created xsi:type="dcterms:W3CDTF">2013-12-23T23:15:00Z</dcterms:created>
  <dcterms:modified xsi:type="dcterms:W3CDTF">2026-06-05T02:01:00Z</dcterms:modified>
  <cp:category/>
</cp:coreProperties>
</file>