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Lora Medium" w:cs="Lora Medium" w:eastAsia="Lora Medium" w:hAnsi="Lora Medium"/>
          <w:sz w:val="36"/>
          <w:szCs w:val="36"/>
        </w:rPr>
      </w:pPr>
      <w:r w:rsidDel="00000000" w:rsidR="00000000" w:rsidRPr="00000000">
        <w:rPr>
          <w:rFonts w:ascii="Lora Medium" w:cs="Lora Medium" w:eastAsia="Lora Medium" w:hAnsi="Lora Medium"/>
          <w:sz w:val="36"/>
          <w:szCs w:val="36"/>
          <w:rtl w:val="0"/>
        </w:rPr>
        <w:t xml:space="preserve">AI-Based Driver Drowsiness &amp; Vehicle Safety Monitoring System</w:t>
      </w:r>
    </w:p>
    <w:p w:rsidR="00000000" w:rsidDel="00000000" w:rsidP="00000000" w:rsidRDefault="00000000" w:rsidRPr="00000000" w14:paraId="00000002">
      <w:pPr>
        <w:rPr>
          <w:rFonts w:ascii="Lora Medium" w:cs="Lora Medium" w:eastAsia="Lora Medium" w:hAnsi="Lora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Lora Medium" w:cs="Lora Medium" w:eastAsia="Lora Medium" w:hAnsi="Lora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Lora Medium" w:cs="Lora Medium" w:eastAsia="Lora Medium" w:hAnsi="Lora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To Develop an AI-Based Driver Drowsiness &amp; Vehicle Safety Monitoring System using Machine Learning and Artificial Intelligence technologies.</w:t>
      </w:r>
    </w:p>
    <w:p w:rsidR="00000000" w:rsidDel="00000000" w:rsidP="00000000" w:rsidRDefault="00000000" w:rsidRPr="00000000" w14:paraId="00000006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The system uses image and video processing to detect driver fatigue symptoms such as eye closure, yawning, and head movement during driving.</w:t>
      </w:r>
    </w:p>
    <w:p w:rsidR="00000000" w:rsidDel="00000000" w:rsidP="00000000" w:rsidRDefault="00000000" w:rsidRPr="00000000" w14:paraId="00000007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It also includes Audio-Based Fatigue Detection where yawning sounds and voice stress patterns are analyzed using audio processing techniques.</w:t>
      </w:r>
    </w:p>
    <w:p w:rsidR="00000000" w:rsidDel="00000000" w:rsidP="00000000" w:rsidRDefault="00000000" w:rsidRPr="00000000" w14:paraId="00000008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Vehicle telemetry and sensor-based text data such as speed, braking patterns, steering angle, and trip duration are analyzed to identify unsafe driving behavior and accident risks.</w:t>
      </w:r>
    </w:p>
    <w:p w:rsidR="00000000" w:rsidDel="00000000" w:rsidP="00000000" w:rsidRDefault="00000000" w:rsidRPr="00000000" w14:paraId="00000009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The system automatically generates safety alerts, fatigue warnings, and trip safety reports to improve driver safety and reduce road accidents.</w:t>
      </w:r>
    </w:p>
    <w:p w:rsidR="00000000" w:rsidDel="00000000" w:rsidP="00000000" w:rsidRDefault="00000000" w:rsidRPr="00000000" w14:paraId="0000000A">
      <w:pPr>
        <w:rPr>
          <w:rFonts w:ascii="Lora Medium" w:cs="Lora Medium" w:eastAsia="Lora Medium" w:hAnsi="Lora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Lora Medium" w:cs="Lora Medium" w:eastAsia="Lora Medium" w:hAnsi="Lora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Data Types Used :-</w:t>
      </w:r>
    </w:p>
    <w:p w:rsidR="00000000" w:rsidDel="00000000" w:rsidP="00000000" w:rsidRDefault="00000000" w:rsidRPr="00000000" w14:paraId="0000000D">
      <w:pPr>
        <w:rPr>
          <w:rFonts w:ascii="Lora Medium" w:cs="Lora Medium" w:eastAsia="Lora Medium" w:hAnsi="Lora Medium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6945"/>
        <w:tblGridChange w:id="0">
          <w:tblGrid>
            <w:gridCol w:w="1860"/>
            <w:gridCol w:w="69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Lora Medium" w:cs="Lora Medium" w:eastAsia="Lora Medium" w:hAnsi="Lora Medium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Lora Medium" w:cs="Lora Medium" w:eastAsia="Lora Medium" w:hAnsi="Lora Medium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Lora Medium" w:cs="Lora Medium" w:eastAsia="Lora Medium" w:hAnsi="Lora Medium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rtl w:val="0"/>
              </w:rPr>
              <w:t xml:space="preserve">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Lora Medium" w:cs="Lora Medium" w:eastAsia="Lora Medium" w:hAnsi="Lora Medium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rtl w:val="0"/>
              </w:rPr>
              <w:t xml:space="preserve">Eye detection, face monitoring, and fatigue identification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Lora Medium" w:cs="Lora Medium" w:eastAsia="Lora Medium" w:hAnsi="Lora Medium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rtl w:val="0"/>
              </w:rPr>
              <w:t xml:space="preserve">Video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Lora Medium" w:cs="Lora Medium" w:eastAsia="Lora Medium" w:hAnsi="Lora Medium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rtl w:val="0"/>
              </w:rPr>
              <w:t xml:space="preserve">Driver behavior analysis, yawning detection, and head movement tracking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Lora Medium" w:cs="Lora Medium" w:eastAsia="Lora Medium" w:hAnsi="Lora Medium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rtl w:val="0"/>
              </w:rPr>
              <w:t xml:space="preserve">Audio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Lora Medium" w:cs="Lora Medium" w:eastAsia="Lora Medium" w:hAnsi="Lora Medium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rtl w:val="0"/>
              </w:rPr>
              <w:t xml:space="preserve">Yawning sound detection and voice stress analysis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Lora Medium" w:cs="Lora Medium" w:eastAsia="Lora Medium" w:hAnsi="Lora Medium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Lora Medium" w:cs="Lora Medium" w:eastAsia="Lora Medium" w:hAnsi="Lora Medium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rtl w:val="0"/>
              </w:rPr>
              <w:t xml:space="preserve">Vehicle speed data, braking logs, steering data, trip reports, and safety alerts</w:t>
            </w:r>
          </w:p>
        </w:tc>
      </w:tr>
    </w:tbl>
    <w:p w:rsidR="00000000" w:rsidDel="00000000" w:rsidP="00000000" w:rsidRDefault="00000000" w:rsidRPr="00000000" w14:paraId="00000018">
      <w:pPr>
        <w:rPr>
          <w:rFonts w:ascii="Lora Medium" w:cs="Lora Medium" w:eastAsia="Lora Medium" w:hAnsi="Lora Medium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Medium-regular.ttf"/><Relationship Id="rId2" Type="http://schemas.openxmlformats.org/officeDocument/2006/relationships/font" Target="fonts/LoraMedium-bold.ttf"/><Relationship Id="rId3" Type="http://schemas.openxmlformats.org/officeDocument/2006/relationships/font" Target="fonts/LoraMedium-italic.ttf"/><Relationship Id="rId4" Type="http://schemas.openxmlformats.org/officeDocument/2006/relationships/font" Target="fonts/LoraMedium-boldItalic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