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3851593"/>
      <w:bookmarkStart w:id="1" w:name="_Toc443281214"/>
      <w:bookmarkStart w:id="2" w:name="_Toc445247838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D42697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5247838" w:history="1">
            <w:r w:rsidR="00D42697" w:rsidRPr="007356FE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_Toc445247838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39" w:history="1">
            <w:r w:rsidR="00D42697" w:rsidRPr="007356FE">
              <w:rPr>
                <w:rStyle w:val="Hyperlink"/>
                <w:noProof/>
              </w:rPr>
              <w:t>Metadata of Document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_Toc445247839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0" w:history="1">
            <w:r w:rsidR="00D42697" w:rsidRPr="007356FE">
              <w:rPr>
                <w:rStyle w:val="Hyperlink"/>
                <w:noProof/>
              </w:rPr>
              <w:t>Joint Underwriting (optional)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_Toc445247840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1" w:history="1">
            <w:r w:rsidR="00D42697" w:rsidRPr="007356FE">
              <w:rPr>
                <w:rStyle w:val="Hyperlink"/>
                <w:noProof/>
              </w:rPr>
              <w:t>Proof of Releases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_Toc445247841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2" w:history="1">
            <w:r w:rsidR="00D42697" w:rsidRPr="007356FE">
              <w:rPr>
                <w:rStyle w:val="Hyperlink"/>
                <w:noProof/>
              </w:rPr>
              <w:t>Valid Documents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_Toc445247842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3" w:history="1">
            <w:r w:rsidR="00D42697" w:rsidRPr="007356FE">
              <w:rPr>
                <w:rStyle w:val="Hyperlink"/>
                <w:noProof/>
              </w:rPr>
              <w:t>Change History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_Toc445247843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4" w:history="1">
            <w:r w:rsidR="00D42697" w:rsidRPr="007356FE">
              <w:rPr>
                <w:rStyle w:val="Hyperlink"/>
                <w:noProof/>
              </w:rPr>
              <w:t>Short Description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_Toc445247844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5" w:history="1">
            <w:r w:rsidR="00D42697" w:rsidRPr="007356FE">
              <w:rPr>
                <w:rStyle w:val="Hyperlink"/>
                <w:noProof/>
                <w:lang w:val="en-GB"/>
              </w:rPr>
              <w:t>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Introduction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_Toc445247845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6" w:history="1">
            <w:r w:rsidR="00D42697" w:rsidRPr="007356FE">
              <w:rPr>
                <w:rStyle w:val="Hyperlink"/>
                <w:noProof/>
                <w:lang w:val="en-GB"/>
              </w:rPr>
              <w:t>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Preconditions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_Toc445247846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7" w:history="1">
            <w:r w:rsidR="00D42697" w:rsidRPr="007356FE">
              <w:rPr>
                <w:rStyle w:val="Hyperlink"/>
                <w:noProof/>
                <w:lang w:val="en-GB"/>
              </w:rPr>
              <w:t>2.1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Access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_Toc445247847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8" w:history="1">
            <w:r w:rsidR="00D42697" w:rsidRPr="007356FE">
              <w:rPr>
                <w:rStyle w:val="Hyperlink"/>
                <w:noProof/>
                <w:lang w:val="en-GB"/>
              </w:rPr>
              <w:t>2.2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Packages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9" w:history="1">
            <w:r w:rsidR="00D42697" w:rsidRPr="007356FE">
              <w:rPr>
                <w:rStyle w:val="Hyperlink"/>
                <w:noProof/>
                <w:lang w:val="en-GB"/>
              </w:rPr>
              <w:t>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Service Overview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_Toc445247849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0" w:history="1">
            <w:r w:rsidR="00D42697" w:rsidRPr="007356FE">
              <w:rPr>
                <w:rStyle w:val="Hyperlink"/>
                <w:noProof/>
                <w:lang w:val="en-GB"/>
              </w:rPr>
              <w:t>4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OTC CLI Interface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_Toc445247850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1" w:history="1">
            <w:r w:rsidR="00D42697" w:rsidRPr="007356FE">
              <w:rPr>
                <w:rStyle w:val="Hyperlink"/>
                <w:noProof/>
                <w:lang w:val="en-GB"/>
              </w:rPr>
              <w:t>5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OTC CLI Functionality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_Toc445247851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2" w:history="1">
            <w:r w:rsidR="00D42697" w:rsidRPr="007356FE">
              <w:rPr>
                <w:rStyle w:val="Hyperlink"/>
                <w:noProof/>
                <w:lang w:val="en-GB"/>
              </w:rPr>
              <w:t>5.1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Configuration functions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_Toc445247852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3" w:history="1">
            <w:r w:rsidR="00D42697" w:rsidRPr="007356FE">
              <w:rPr>
                <w:rStyle w:val="Hyperlink"/>
                <w:noProof/>
                <w:lang w:val="en-GB"/>
              </w:rPr>
              <w:t>5.1.1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User configuration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_Toc445247853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4" w:history="1">
            <w:r w:rsidR="00D42697" w:rsidRPr="007356FE">
              <w:rPr>
                <w:rStyle w:val="Hyperlink"/>
                <w:noProof/>
                <w:lang w:val="en-GB"/>
              </w:rPr>
              <w:t>5.1.2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 xml:space="preserve">Proxy </w:t>
            </w:r>
            <w:r w:rsidR="00D42697" w:rsidRPr="007356FE">
              <w:rPr>
                <w:rStyle w:val="Hyperlink"/>
                <w:noProof/>
                <w:lang w:val="en-US"/>
              </w:rPr>
              <w:t>Configuration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_Toc445247854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5" w:history="1">
            <w:r w:rsidR="00D42697" w:rsidRPr="007356FE">
              <w:rPr>
                <w:rStyle w:val="Hyperlink"/>
                <w:noProof/>
                <w:lang w:val="en-GB"/>
              </w:rPr>
              <w:t>5.2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Output formats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_Toc445247855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8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6" w:history="1">
            <w:r w:rsidR="00D42697" w:rsidRPr="007356FE">
              <w:rPr>
                <w:rStyle w:val="Hyperlink"/>
                <w:noProof/>
                <w:lang w:val="en-GB"/>
              </w:rPr>
              <w:t>5.3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IAM Features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_Toc445247856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8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7" w:history="1">
            <w:r w:rsidR="00D42697" w:rsidRPr="007356FE">
              <w:rPr>
                <w:rStyle w:val="Hyperlink"/>
                <w:noProof/>
                <w:lang w:val="en-GB"/>
              </w:rPr>
              <w:t>5.3.1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_Toc445247857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8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8" w:history="1">
            <w:r w:rsidR="00D42697" w:rsidRPr="007356FE">
              <w:rPr>
                <w:rStyle w:val="Hyperlink"/>
                <w:noProof/>
                <w:lang w:val="en-GB"/>
              </w:rPr>
              <w:t>5.4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ECS features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9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9" w:history="1">
            <w:r w:rsidR="00D42697" w:rsidRPr="007356FE">
              <w:rPr>
                <w:rStyle w:val="Hyperlink"/>
                <w:noProof/>
                <w:lang w:val="en-GB"/>
              </w:rPr>
              <w:t>5.4.1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ECS instances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_Toc445247859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9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0" w:history="1">
            <w:r w:rsidR="00D42697" w:rsidRPr="007356FE">
              <w:rPr>
                <w:rStyle w:val="Hyperlink"/>
                <w:noProof/>
                <w:lang w:val="en-GB"/>
              </w:rPr>
              <w:t>5.4.2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Get ECS instance details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_Toc445247860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9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1" w:history="1">
            <w:r w:rsidR="00D42697" w:rsidRPr="007356FE">
              <w:rPr>
                <w:rStyle w:val="Hyperlink"/>
                <w:noProof/>
                <w:lang w:val="en-GB"/>
              </w:rPr>
              <w:t>5.4.3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Get ECS quotas information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_Toc445247861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9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2" w:history="1">
            <w:r w:rsidR="00D42697" w:rsidRPr="007356FE">
              <w:rPr>
                <w:rStyle w:val="Hyperlink"/>
                <w:noProof/>
                <w:lang w:val="en-GB"/>
              </w:rPr>
              <w:t>5.4.4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ECS instances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_Toc445247862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10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3" w:history="1">
            <w:r w:rsidR="00D42697" w:rsidRPr="007356FE">
              <w:rPr>
                <w:rStyle w:val="Hyperlink"/>
                <w:noProof/>
                <w:lang w:val="en-GB"/>
              </w:rPr>
              <w:t>5.4.5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cloud images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_Toc445247863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11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4" w:history="1">
            <w:r w:rsidR="00D42697" w:rsidRPr="007356FE">
              <w:rPr>
                <w:rStyle w:val="Hyperlink"/>
                <w:noProof/>
                <w:lang w:val="en-GB"/>
              </w:rPr>
              <w:t>5.4.6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Volumes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_Toc445247864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11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5" w:history="1">
            <w:r w:rsidR="00D42697" w:rsidRPr="007356FE">
              <w:rPr>
                <w:rStyle w:val="Hyperlink"/>
                <w:noProof/>
                <w:lang w:val="en-GB"/>
              </w:rPr>
              <w:t>5.4.7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Start-Stop-Restart instances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_Toc445247865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11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6" w:history="1">
            <w:r w:rsidR="00D42697" w:rsidRPr="007356FE">
              <w:rPr>
                <w:rStyle w:val="Hyperlink"/>
                <w:noProof/>
                <w:lang w:val="en-GB"/>
              </w:rPr>
              <w:t>5.5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Backup functions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_Toc445247866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12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7" w:history="1">
            <w:r w:rsidR="00D42697" w:rsidRPr="007356FE">
              <w:rPr>
                <w:rStyle w:val="Hyperlink"/>
                <w:noProof/>
                <w:lang w:val="en-GB"/>
              </w:rPr>
              <w:t>5.5.1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backups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_Toc445247867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12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8" w:history="1">
            <w:r w:rsidR="00D42697" w:rsidRPr="007356FE">
              <w:rPr>
                <w:rStyle w:val="Hyperlink"/>
                <w:noProof/>
                <w:lang w:val="en-GB"/>
              </w:rPr>
              <w:t>5.5.2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backup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13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9" w:history="1">
            <w:r w:rsidR="00D42697" w:rsidRPr="007356FE">
              <w:rPr>
                <w:rStyle w:val="Hyperlink"/>
                <w:noProof/>
                <w:lang w:val="en-GB"/>
              </w:rPr>
              <w:t>5.5.3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Delete backup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_Toc445247869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13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0" w:history="1">
            <w:r w:rsidR="00D42697" w:rsidRPr="007356FE">
              <w:rPr>
                <w:rStyle w:val="Hyperlink"/>
                <w:noProof/>
                <w:lang w:val="en-GB"/>
              </w:rPr>
              <w:t>5.6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S3 Features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_Toc445247870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13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1" w:history="1">
            <w:r w:rsidR="00D42697" w:rsidRPr="007356FE">
              <w:rPr>
                <w:rStyle w:val="Hyperlink"/>
                <w:noProof/>
                <w:lang w:val="en-GB"/>
              </w:rPr>
              <w:t>5.6.1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Bucket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_Toc445247871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13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2" w:history="1">
            <w:r w:rsidR="00D42697" w:rsidRPr="007356FE">
              <w:rPr>
                <w:rStyle w:val="Hyperlink"/>
                <w:noProof/>
                <w:lang w:val="en-GB"/>
              </w:rPr>
              <w:t>5.6.2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Bucket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_Toc445247872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3" w:history="1">
            <w:r w:rsidR="00D42697" w:rsidRPr="007356FE">
              <w:rPr>
                <w:rStyle w:val="Hyperlink"/>
                <w:noProof/>
                <w:lang w:val="en-GB"/>
              </w:rPr>
              <w:t>5.6.3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files in Specific Bucket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_Toc445247873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4" w:history="1">
            <w:r w:rsidR="00D42697" w:rsidRPr="007356FE">
              <w:rPr>
                <w:rStyle w:val="Hyperlink"/>
                <w:noProof/>
                <w:lang w:val="en-GB"/>
              </w:rPr>
              <w:t>5.6.4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Get File Content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_Toc445247874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5" w:history="1">
            <w:r w:rsidR="00D42697" w:rsidRPr="007356FE">
              <w:rPr>
                <w:rStyle w:val="Hyperlink"/>
                <w:noProof/>
                <w:lang w:val="en-GB"/>
              </w:rPr>
              <w:t>5.6.5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Upload Content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_Toc445247875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6" w:history="1">
            <w:r w:rsidR="00D42697" w:rsidRPr="007356FE">
              <w:rPr>
                <w:rStyle w:val="Hyperlink"/>
                <w:noProof/>
                <w:lang w:val="en-GB"/>
              </w:rPr>
              <w:t>5.7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VPC features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_Toc445247876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7" w:history="1">
            <w:r w:rsidR="00D42697" w:rsidRPr="007356FE">
              <w:rPr>
                <w:rStyle w:val="Hyperlink"/>
                <w:noProof/>
                <w:lang w:val="en-GB"/>
              </w:rPr>
              <w:t>5.7.1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Virtual Private Clouds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_Toc445247877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14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8" w:history="1">
            <w:r w:rsidR="00D42697" w:rsidRPr="007356FE">
              <w:rPr>
                <w:rStyle w:val="Hyperlink"/>
                <w:noProof/>
                <w:lang w:val="en-GB"/>
              </w:rPr>
              <w:t>5.7.2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New Virtual Private Clouds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9" w:history="1">
            <w:r w:rsidR="00D42697" w:rsidRPr="007356FE">
              <w:rPr>
                <w:rStyle w:val="Hyperlink"/>
                <w:noProof/>
                <w:lang w:val="en-GB"/>
              </w:rPr>
              <w:t>5.7.3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Subnets of VPC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_Toc445247879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0" w:history="1">
            <w:r w:rsidR="00D42697" w:rsidRPr="007356FE">
              <w:rPr>
                <w:rStyle w:val="Hyperlink"/>
                <w:noProof/>
                <w:lang w:val="en-GB"/>
              </w:rPr>
              <w:t>5.7.4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Subnet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_Toc445247880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15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1" w:history="1">
            <w:r w:rsidR="00D42697" w:rsidRPr="007356FE">
              <w:rPr>
                <w:rStyle w:val="Hyperlink"/>
                <w:noProof/>
                <w:lang w:val="en-GB"/>
              </w:rPr>
              <w:t>5.7.5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Security Groups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_Toc445247881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2" w:history="1">
            <w:r w:rsidR="00D42697" w:rsidRPr="007356FE">
              <w:rPr>
                <w:rStyle w:val="Hyperlink"/>
                <w:noProof/>
                <w:lang w:val="en-GB"/>
              </w:rPr>
              <w:t>5.7.6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Security Group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_Toc445247882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3" w:history="1">
            <w:r w:rsidR="00D42697" w:rsidRPr="007356FE">
              <w:rPr>
                <w:rStyle w:val="Hyperlink"/>
                <w:noProof/>
                <w:lang w:val="en-GB"/>
              </w:rPr>
              <w:t>5.7.7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Create Security Group Rule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_Toc445247883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4" w:history="1">
            <w:r w:rsidR="00D42697" w:rsidRPr="007356FE">
              <w:rPr>
                <w:rStyle w:val="Hyperlink"/>
                <w:noProof/>
                <w:lang w:val="en-GB"/>
              </w:rPr>
              <w:t>5.7.8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List flavors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_Toc445247884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16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5" w:history="1">
            <w:r w:rsidR="00D42697" w:rsidRPr="007356FE">
              <w:rPr>
                <w:rStyle w:val="Hyperlink"/>
                <w:noProof/>
                <w:lang w:val="en-GB"/>
              </w:rPr>
              <w:t>6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Obtaining a Project ID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_Toc445247885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6D396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6" w:history="1">
            <w:r w:rsidR="00D42697" w:rsidRPr="007356FE">
              <w:rPr>
                <w:rStyle w:val="Hyperlink"/>
                <w:noProof/>
                <w:lang w:val="en-GB"/>
              </w:rPr>
              <w:t>7</w:t>
            </w:r>
            <w:r w:rsidR="00D4269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D42697" w:rsidRPr="007356FE">
              <w:rPr>
                <w:rStyle w:val="Hyperlink"/>
                <w:noProof/>
                <w:lang w:val="en-GB"/>
              </w:rPr>
              <w:t>AK and SK Generation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_Toc445247886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17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4" w:name="_Toc411789181"/>
      <w:bookmarkStart w:id="5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6D3962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6" w:name="_Toc443281216"/>
      <w:bookmarkStart w:id="7" w:name="_Toc445247839"/>
      <w:r w:rsidRPr="00CF1A74">
        <w:t>Metadata of Document</w:t>
      </w:r>
      <w:bookmarkEnd w:id="6"/>
      <w:bookmarkEnd w:id="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62299B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62299B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8" w:name="_Toc443281217"/>
      <w:bookmarkStart w:id="9" w:name="_Toc445247840"/>
      <w:r w:rsidRPr="00CF1A74">
        <w:t>Joint Underwriting (optional)</w:t>
      </w:r>
      <w:bookmarkEnd w:id="8"/>
      <w:bookmarkEnd w:id="9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0" w:name="_Toc443281218"/>
      <w:bookmarkStart w:id="11" w:name="_Toc445247841"/>
      <w:r w:rsidRPr="00CF1A74">
        <w:t>Proof of Releases</w:t>
      </w:r>
      <w:bookmarkEnd w:id="10"/>
      <w:bookmarkEnd w:id="11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2" w:name="_Toc443281219"/>
      <w:bookmarkStart w:id="13" w:name="_Toc445247842"/>
      <w:r w:rsidRPr="00CF1A74">
        <w:t>Valid Documents</w:t>
      </w:r>
      <w:bookmarkEnd w:id="12"/>
      <w:bookmarkEnd w:id="13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4" w:name="_Toc196218881"/>
      <w:r w:rsidRPr="00CF1A74">
        <w:br/>
      </w:r>
      <w:bookmarkStart w:id="15" w:name="_Toc196218880"/>
      <w:bookmarkStart w:id="16" w:name="_Toc443281220"/>
      <w:bookmarkStart w:id="17" w:name="_Toc445247843"/>
      <w:bookmarkEnd w:id="14"/>
      <w:r w:rsidRPr="00CF1A74">
        <w:t>Change History</w:t>
      </w:r>
      <w:bookmarkEnd w:id="15"/>
      <w:bookmarkEnd w:id="16"/>
      <w:bookmarkEnd w:id="1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8" w:name="_Toc443281221"/>
      <w:bookmarkStart w:id="19" w:name="_Toc445247844"/>
      <w:r w:rsidRPr="00CF1A74">
        <w:t>Short Description</w:t>
      </w:r>
      <w:bookmarkEnd w:id="18"/>
      <w:bookmarkEnd w:id="19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0" w:name="_Toc443281222"/>
      <w:bookmarkStart w:id="21" w:name="_Toc445247845"/>
      <w:bookmarkEnd w:id="4"/>
      <w:r w:rsidRPr="00CF1A74">
        <w:rPr>
          <w:lang w:val="en-GB"/>
        </w:rPr>
        <w:lastRenderedPageBreak/>
        <w:t>Introduction</w:t>
      </w:r>
      <w:bookmarkEnd w:id="20"/>
      <w:bookmarkEnd w:id="21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2" w:name="_Toc443281223"/>
      <w:bookmarkStart w:id="23" w:name="_Toc445247846"/>
      <w:r w:rsidRPr="00CF1A74">
        <w:rPr>
          <w:lang w:val="en-GB"/>
        </w:rPr>
        <w:t>Preconditions</w:t>
      </w:r>
      <w:bookmarkEnd w:id="22"/>
      <w:bookmarkEnd w:id="23"/>
    </w:p>
    <w:p w:rsidR="00E9398D" w:rsidRPr="00CF1A74" w:rsidRDefault="00E9398D" w:rsidP="00E9398D">
      <w:pPr>
        <w:pStyle w:val="Heading2"/>
        <w:rPr>
          <w:lang w:val="en-GB"/>
        </w:rPr>
      </w:pPr>
      <w:bookmarkStart w:id="24" w:name="_Toc443281224"/>
      <w:bookmarkStart w:id="25" w:name="_Toc445247847"/>
      <w:r w:rsidRPr="00CF1A74">
        <w:rPr>
          <w:lang w:val="en-GB"/>
        </w:rPr>
        <w:t>Access</w:t>
      </w:r>
      <w:bookmarkEnd w:id="24"/>
      <w:bookmarkEnd w:id="25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6" w:name="_Toc445247848"/>
      <w:r>
        <w:rPr>
          <w:lang w:val="en-GB"/>
        </w:rPr>
        <w:t>Packages</w:t>
      </w:r>
      <w:bookmarkEnd w:id="26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7" w:name="_Toc443281225"/>
      <w:bookmarkStart w:id="28" w:name="_Toc445247849"/>
      <w:bookmarkStart w:id="29" w:name="_Toc411789182"/>
      <w:r w:rsidRPr="00CF1A74">
        <w:rPr>
          <w:lang w:val="en-GB"/>
        </w:rPr>
        <w:t>Service Overview</w:t>
      </w:r>
      <w:bookmarkEnd w:id="27"/>
      <w:bookmarkEnd w:id="28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0" w:name="_Toc443281226"/>
      <w:bookmarkStart w:id="31" w:name="_Toc445247850"/>
      <w:r w:rsidRPr="00CF1A74">
        <w:rPr>
          <w:lang w:val="en-GB"/>
        </w:rPr>
        <w:t>OTC CLI Interface</w:t>
      </w:r>
      <w:bookmarkEnd w:id="30"/>
      <w:bookmarkEnd w:id="31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2" w:name="_Toc443281227"/>
      <w:bookmarkStart w:id="33" w:name="_Toc445247851"/>
      <w:r w:rsidRPr="00CF1A74">
        <w:rPr>
          <w:lang w:val="en-GB"/>
        </w:rPr>
        <w:t>OTC CLI Functionality</w:t>
      </w:r>
      <w:bookmarkEnd w:id="32"/>
      <w:bookmarkEnd w:id="33"/>
    </w:p>
    <w:p w:rsidR="00CF1A74" w:rsidRDefault="00CF1A74" w:rsidP="007B3F17">
      <w:pPr>
        <w:pStyle w:val="Heading2"/>
        <w:rPr>
          <w:lang w:val="en-GB"/>
        </w:rPr>
      </w:pPr>
      <w:bookmarkStart w:id="34" w:name="_Toc445247852"/>
      <w:bookmarkStart w:id="35" w:name="_Toc443281228"/>
      <w:r w:rsidRPr="00CF1A74">
        <w:rPr>
          <w:lang w:val="en-GB"/>
        </w:rPr>
        <w:t>Configuration functions</w:t>
      </w:r>
      <w:bookmarkEnd w:id="34"/>
      <w:r w:rsidRPr="00CF1A74">
        <w:rPr>
          <w:lang w:val="en-GB"/>
        </w:rPr>
        <w:t xml:space="preserve"> </w:t>
      </w:r>
    </w:p>
    <w:p w:rsidR="00CF1A74" w:rsidRDefault="00CF1A74" w:rsidP="00CF1A74">
      <w:pPr>
        <w:pStyle w:val="Heading3"/>
        <w:rPr>
          <w:lang w:val="en-GB"/>
        </w:rPr>
      </w:pPr>
      <w:bookmarkStart w:id="36" w:name="_Toc445247853"/>
      <w:r>
        <w:rPr>
          <w:lang w:val="en-GB"/>
        </w:rPr>
        <w:t>User configuration</w:t>
      </w:r>
      <w:bookmarkEnd w:id="36"/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 xml:space="preserve">Enter </w:t>
      </w:r>
      <w:proofErr w:type="gramStart"/>
      <w:r w:rsidRPr="00B455D0">
        <w:rPr>
          <w:rFonts w:ascii="Consolas" w:hAnsi="Consolas" w:cs="Consolas"/>
          <w:sz w:val="22"/>
          <w:szCs w:val="22"/>
        </w:rPr>
        <w:t>a</w:t>
      </w:r>
      <w:proofErr w:type="gramEnd"/>
      <w:r w:rsidRPr="00B455D0">
        <w:rPr>
          <w:rFonts w:ascii="Consolas" w:hAnsi="Consolas" w:cs="Consolas"/>
          <w:sz w:val="22"/>
          <w:szCs w:val="22"/>
        </w:rPr>
        <w:t xml:space="preserve">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7" w:name="_Toc445247854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7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lastRenderedPageBreak/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736E">
        <w:rPr>
          <w:rFonts w:ascii="Consolas" w:hAnsi="Consolas" w:cs="Consolas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Pr="00DD3B53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3128</w:t>
      </w:r>
    </w:p>
    <w:p w:rsidR="00031578" w:rsidRDefault="00031578" w:rsidP="007B3F17">
      <w:pPr>
        <w:pStyle w:val="Heading2"/>
        <w:rPr>
          <w:lang w:val="en-GB"/>
        </w:rPr>
      </w:pPr>
      <w:bookmarkStart w:id="38" w:name="_Toc445247855"/>
      <w:r>
        <w:rPr>
          <w:lang w:val="en-GB"/>
        </w:rPr>
        <w:t>Output formats</w:t>
      </w:r>
      <w:bookmarkEnd w:id="38"/>
    </w:p>
    <w:p w:rsidR="00031578" w:rsidRP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main_command</w:t>
      </w:r>
      <w:proofErr w:type="spellEnd"/>
      <w:r>
        <w:rPr>
          <w:lang w:val="en-GB"/>
        </w:rPr>
        <w:t xml:space="preserve"> subcommand --output [table,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, text]    ( table is default) </w:t>
      </w:r>
    </w:p>
    <w:p w:rsid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</w:t>
      </w:r>
      <w:r w:rsidR="0031726A">
        <w:rPr>
          <w:lang w:val="en-GB"/>
        </w:rPr>
        <w:t xml:space="preserve">-instances --output  </w:t>
      </w:r>
      <w:proofErr w:type="spellStart"/>
      <w:r w:rsidR="0031726A">
        <w:rPr>
          <w:lang w:val="en-GB"/>
        </w:rPr>
        <w:t>json</w:t>
      </w:r>
      <w:proofErr w:type="spellEnd"/>
    </w:p>
    <w:p w:rsidR="00031578" w:rsidRDefault="00752819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describe-instances 09bdd206-b48f-482e</w:t>
      </w:r>
      <w:r w:rsidR="0031726A">
        <w:rPr>
          <w:lang w:val="en-GB"/>
        </w:rPr>
        <w:t>-b64b-34f376b75c91 --output text</w:t>
      </w:r>
    </w:p>
    <w:p w:rsidR="0082461C" w:rsidRPr="00752819" w:rsidRDefault="0082461C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 </w:t>
      </w:r>
      <w:r>
        <w:rPr>
          <w:lang w:val="en-GB"/>
        </w:rPr>
        <w:t>--output table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39" w:name="_Toc445247856"/>
      <w:r w:rsidRPr="00CF1A74">
        <w:rPr>
          <w:lang w:val="en-GB"/>
        </w:rPr>
        <w:t>IAM Features</w:t>
      </w:r>
      <w:bookmarkEnd w:id="35"/>
      <w:bookmarkEnd w:id="39"/>
    </w:p>
    <w:p w:rsidR="004A1064" w:rsidRPr="00CF1A74" w:rsidRDefault="004A1064" w:rsidP="004A1064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5" w:history="1">
        <w:r w:rsidRPr="00CF1A74">
          <w:rPr>
            <w:rStyle w:val="Hyperlink"/>
            <w:lang w:val="en-GB"/>
          </w:rPr>
          <w:t>https://iam.eu-de.otc.t-systems.com/v3/auth/tokens</w:t>
        </w:r>
      </w:hyperlink>
    </w:p>
    <w:p w:rsidR="007B3F17" w:rsidRPr="00CF1A74" w:rsidRDefault="007B3F17" w:rsidP="007B3F17">
      <w:pPr>
        <w:pStyle w:val="Heading3"/>
        <w:rPr>
          <w:lang w:val="en-GB"/>
        </w:rPr>
      </w:pPr>
      <w:bookmarkStart w:id="40" w:name="_Toc443281229"/>
      <w:bookmarkStart w:id="41" w:name="_Toc445247857"/>
      <w:r w:rsidRPr="00CF1A74">
        <w:rPr>
          <w:lang w:val="en-GB"/>
        </w:rPr>
        <w:t>Generate IAM Token Based on Username and Password</w:t>
      </w:r>
      <w:bookmarkEnd w:id="40"/>
      <w:bookmarkEnd w:id="41"/>
    </w:p>
    <w:p w:rsidR="004B19EE" w:rsidRPr="00CF1A74" w:rsidRDefault="004B19EE" w:rsidP="004B19EE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>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auth</w:t>
      </w:r>
      <w:proofErr w:type="spellEnd"/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identity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methods</w:t>
      </w:r>
      <w:proofErr w:type="gramEnd"/>
      <w:r w:rsidRPr="00CF1A74">
        <w:rPr>
          <w:lang w:val="en-GB"/>
        </w:rPr>
        <w:t>": [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],</w:t>
      </w:r>
    </w:p>
    <w:p w:rsidR="004B19EE" w:rsidRPr="0062299B" w:rsidRDefault="004B19EE" w:rsidP="004B19EE">
      <w:pPr>
        <w:rPr>
          <w:lang w:val="en-US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</w:t>
      </w:r>
      <w:r w:rsidRPr="0062299B">
        <w:rPr>
          <w:lang w:val="en-US"/>
        </w:rPr>
        <w:t>"</w:t>
      </w:r>
      <w:proofErr w:type="gramStart"/>
      <w:r w:rsidRPr="0062299B">
        <w:rPr>
          <w:lang w:val="en-US"/>
        </w:rPr>
        <w:t>password</w:t>
      </w:r>
      <w:proofErr w:type="gramEnd"/>
      <w:r w:rsidRPr="0062299B">
        <w:rPr>
          <w:lang w:val="en-US"/>
        </w:rPr>
        <w:t>": {</w:t>
      </w:r>
    </w:p>
    <w:p w:rsidR="004B19EE" w:rsidRPr="0062299B" w:rsidRDefault="004B19EE" w:rsidP="004B19EE">
      <w:pPr>
        <w:rPr>
          <w:lang w:val="en-US"/>
        </w:rPr>
      </w:pPr>
      <w:r w:rsidRPr="0062299B">
        <w:rPr>
          <w:lang w:val="en-US"/>
        </w:rPr>
        <w:tab/>
      </w:r>
      <w:r w:rsidRPr="0062299B">
        <w:rPr>
          <w:lang w:val="en-US"/>
        </w:rPr>
        <w:tab/>
        <w:t xml:space="preserve">        "</w:t>
      </w:r>
      <w:proofErr w:type="gramStart"/>
      <w:r w:rsidRPr="0062299B">
        <w:rPr>
          <w:lang w:val="en-US"/>
        </w:rPr>
        <w:t>user</w:t>
      </w:r>
      <w:proofErr w:type="gramEnd"/>
      <w:r w:rsidRPr="0062299B">
        <w:rPr>
          <w:lang w:val="en-US"/>
        </w:rPr>
        <w:t>": {</w:t>
      </w:r>
    </w:p>
    <w:p w:rsidR="004B19EE" w:rsidRPr="0062299B" w:rsidRDefault="004B19EE" w:rsidP="004B19EE">
      <w:pPr>
        <w:rPr>
          <w:lang w:val="en-US"/>
        </w:rPr>
      </w:pPr>
      <w:r w:rsidRPr="0062299B">
        <w:rPr>
          <w:lang w:val="en-US"/>
        </w:rPr>
        <w:tab/>
      </w:r>
      <w:r w:rsidRPr="0062299B">
        <w:rPr>
          <w:lang w:val="en-US"/>
        </w:rPr>
        <w:tab/>
        <w:t xml:space="preserve">            "name": "'"$USERNAME"'",</w:t>
      </w:r>
    </w:p>
    <w:p w:rsidR="004B19EE" w:rsidRPr="00CF1A74" w:rsidRDefault="004B19EE" w:rsidP="004B19EE">
      <w:pPr>
        <w:rPr>
          <w:lang w:val="en-GB"/>
        </w:rPr>
      </w:pPr>
      <w:r w:rsidRPr="0062299B">
        <w:rPr>
          <w:lang w:val="en-US"/>
        </w:rPr>
        <w:tab/>
      </w:r>
      <w:r w:rsidRPr="0062299B">
        <w:rPr>
          <w:lang w:val="en-US"/>
        </w:rPr>
        <w:tab/>
        <w:t xml:space="preserve">            </w:t>
      </w:r>
      <w:r w:rsidRPr="00CF1A74">
        <w:rPr>
          <w:lang w:val="en-GB"/>
        </w:rPr>
        <w:t>"password": "'"$PASSWORD"'",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</w:t>
      </w:r>
      <w:proofErr w:type="gramStart"/>
      <w:r w:rsidRPr="00CF1A74">
        <w:rPr>
          <w:lang w:val="en-GB"/>
        </w:rPr>
        <w:t>domain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    "name": "'"$USERNAME"'"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scope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project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"'"$PROJECT_ID"'"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4B19EE" w:rsidRDefault="004B19EE" w:rsidP="004B19EE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2" w:name="_Toc443281230"/>
      <w:bookmarkStart w:id="43" w:name="_Toc445247858"/>
      <w:r w:rsidRPr="00CF1A74">
        <w:rPr>
          <w:lang w:val="en-GB"/>
        </w:rPr>
        <w:t>ECS features</w:t>
      </w:r>
      <w:bookmarkEnd w:id="42"/>
      <w:bookmarkEnd w:id="43"/>
    </w:p>
    <w:p w:rsidR="007B3F17" w:rsidRPr="00CF1A74" w:rsidRDefault="007B3F17" w:rsidP="007B3F17">
      <w:pPr>
        <w:pStyle w:val="Heading3"/>
        <w:rPr>
          <w:lang w:val="en-GB"/>
        </w:rPr>
      </w:pPr>
      <w:bookmarkStart w:id="44" w:name="_Toc443281231"/>
      <w:bookmarkStart w:id="45" w:name="_Toc445247859"/>
      <w:r w:rsidRPr="00CF1A74">
        <w:rPr>
          <w:lang w:val="en-GB"/>
        </w:rPr>
        <w:t>List ECS instances</w:t>
      </w:r>
      <w:bookmarkEnd w:id="44"/>
      <w:bookmarkEnd w:id="45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AF50F3">
      <w:pPr>
        <w:pStyle w:val="BodyText"/>
        <w:rPr>
          <w:b/>
          <w:lang w:val="en-GB"/>
        </w:rPr>
      </w:pPr>
    </w:p>
    <w:p w:rsidR="00A52DF4" w:rsidRDefault="00A52DF4" w:rsidP="00AF50F3">
      <w:pPr>
        <w:pStyle w:val="Heading3"/>
        <w:rPr>
          <w:lang w:val="en-GB"/>
        </w:rPr>
      </w:pPr>
      <w:bookmarkStart w:id="46" w:name="_Toc445247860"/>
      <w:r>
        <w:rPr>
          <w:lang w:val="en-GB"/>
        </w:rPr>
        <w:t>Get ECS instance details</w:t>
      </w:r>
      <w:bookmarkEnd w:id="46"/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Pr="00FE628E">
        <w:rPr>
          <w:lang w:val="en-GB"/>
        </w:rPr>
        <w:t>describe-instances</w:t>
      </w:r>
      <w:r>
        <w:rPr>
          <w:lang w:val="en-GB"/>
        </w:rPr>
        <w:t xml:space="preserve"> [instance-id]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lang w:val="en-GB"/>
        </w:rPr>
        <w:t xml:space="preserve">Example: </w:t>
      </w:r>
    </w:p>
    <w:p w:rsid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|Key                                                 |Value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server.status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server.updated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server.hostId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|ACTIVE              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</w:t>
      </w:r>
      <w:proofErr w:type="spellStart"/>
      <w:r w:rsidRPr="009C7CC1">
        <w:rPr>
          <w:rFonts w:ascii="Consolas" w:hAnsi="Consolas" w:cs="Consolas"/>
          <w:color w:val="000000"/>
          <w:sz w:val="14"/>
          <w:szCs w:val="20"/>
        </w:rPr>
        <w:t>server.OS-EXT-SRV-ATTR:host</w:t>
      </w:r>
      <w:proofErr w:type="spellEnd"/>
      <w:r w:rsidRPr="009C7CC1">
        <w:rPr>
          <w:rFonts w:ascii="Consolas" w:hAnsi="Consolas" w:cs="Consolas"/>
          <w:color w:val="000000"/>
          <w:sz w:val="14"/>
          <w:szCs w:val="20"/>
        </w:rPr>
        <w:t xml:space="preserve">                         |2016-03-04T09:13:55Z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|server.addresses.a86336d6-6.OS-EXT-IPS-MAC:mac_addr |deb765850ebd5f097bb74fd51cebe1559cda61fbfb374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F10DB9">
        <w:rPr>
          <w:rFonts w:ascii="Consolas" w:hAnsi="Consolas" w:cs="Consolas"/>
          <w:color w:val="000000"/>
          <w:sz w:val="14"/>
          <w:szCs w:val="20"/>
        </w:rPr>
        <w:t>|server.addresses.a86336d6-6.version                 |pod01.eu-de-01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:mac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_addr |10.0.0.33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|server.addresses.a86336d6-6.version                 |fixed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|100.64.57.224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|floating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|https://compute.region.eu-de.otc-tsi.de/v2/1c76b75c91 |</w:t>
      </w:r>
    </w:p>
    <w:p w:rsid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|self            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>
        <w:rPr>
          <w:rFonts w:ascii="Consolas" w:hAnsi="Consolas" w:cs="Consolas"/>
          <w:color w:val="000000"/>
          <w:sz w:val="14"/>
          <w:szCs w:val="20"/>
          <w:lang w:val="en-US"/>
        </w:rPr>
        <w:t>…..</w:t>
      </w: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A52DF4" w:rsidRPr="00A52DF4" w:rsidRDefault="00A52DF4" w:rsidP="00A52DF4">
      <w:pPr>
        <w:pStyle w:val="Heading3"/>
        <w:rPr>
          <w:lang w:val="en-GB"/>
        </w:rPr>
      </w:pPr>
      <w:bookmarkStart w:id="47" w:name="_Toc445247861"/>
      <w:r>
        <w:rPr>
          <w:lang w:val="en-GB"/>
        </w:rPr>
        <w:t>Get ECS quotas information</w:t>
      </w:r>
      <w:bookmarkEnd w:id="47"/>
      <w:r>
        <w:rPr>
          <w:lang w:val="en-GB"/>
        </w:rPr>
        <w:t xml:space="preserve"> </w:t>
      </w:r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pStyle w:val="BodyText"/>
        <w:rPr>
          <w:lang w:val="en-GB"/>
        </w:rPr>
      </w:pPr>
      <w:proofErr w:type="spellStart"/>
      <w:proofErr w:type="gramStart"/>
      <w:r w:rsidRPr="00A52DF4">
        <w:rPr>
          <w:lang w:val="en-GB"/>
        </w:rPr>
        <w:lastRenderedPageBreak/>
        <w:t>ecs</w:t>
      </w:r>
      <w:proofErr w:type="spellEnd"/>
      <w:proofErr w:type="gramEnd"/>
      <w:r w:rsidRPr="00A52DF4">
        <w:rPr>
          <w:lang w:val="en-GB"/>
        </w:rPr>
        <w:t xml:space="preserve"> describe-quotas</w:t>
      </w:r>
    </w:p>
    <w:p w:rsidR="00A52DF4" w:rsidRP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|Key                                 |                            Value|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quota_set.gigabytes_SAS.reserved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|                               -1|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quota_set.snapshots.in_use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|quota_set.id                        | 1c95bf65e2724ebbb504abc8a46b0a03|                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+------------------------------------+---------------------------------+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8" w:name="_Toc443281232"/>
      <w:bookmarkStart w:id="49" w:name="_Toc445247862"/>
      <w:r w:rsidRPr="00CF1A74">
        <w:rPr>
          <w:lang w:val="en-GB"/>
        </w:rPr>
        <w:t>Create ECS instances</w:t>
      </w:r>
      <w:bookmarkEnd w:id="48"/>
      <w:bookmarkEnd w:id="49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</w:t>
      </w:r>
      <w:r w:rsidR="00E73B31" w:rsidRPr="0023610E">
        <w:rPr>
          <w:lang w:val="en-GB"/>
        </w:rPr>
        <w:t xml:space="preserve"> </w:t>
      </w:r>
      <w:bookmarkStart w:id="50" w:name="_GoBack"/>
      <w:bookmarkEnd w:id="50"/>
      <w:r w:rsidRPr="0023610E">
        <w:rPr>
          <w:lang w:val="en-GB"/>
        </w:rPr>
        <w:t xml:space="preserve">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  <w:r w:rsidR="00B931E7">
        <w:rPr>
          <w:lang w:val="en-GB"/>
        </w:rPr>
        <w:t xml:space="preserve">  [</w:t>
      </w:r>
      <w:r w:rsidR="00B931E7" w:rsidRPr="00B931E7">
        <w:rPr>
          <w:lang w:val="en-GB"/>
        </w:rPr>
        <w:t>--associate-public-</w:t>
      </w:r>
      <w:proofErr w:type="spellStart"/>
      <w:r w:rsidR="00B931E7" w:rsidRPr="00B931E7">
        <w:rPr>
          <w:lang w:val="en-GB"/>
        </w:rPr>
        <w:t>ip</w:t>
      </w:r>
      <w:proofErr w:type="spellEnd"/>
      <w:r w:rsidR="00B931E7" w:rsidRPr="00B931E7">
        <w:rPr>
          <w:lang w:val="en-GB"/>
        </w:rPr>
        <w:t>-address</w:t>
      </w:r>
      <w:r w:rsidR="00B931E7">
        <w:rPr>
          <w:lang w:val="en-GB"/>
        </w:rPr>
        <w:t>]</w:t>
      </w:r>
      <w:r w:rsidR="0062299B">
        <w:rPr>
          <w:lang w:val="en-GB"/>
        </w:rPr>
        <w:t>[</w:t>
      </w:r>
      <w:r w:rsidR="0062299B" w:rsidRPr="0062299B">
        <w:rPr>
          <w:lang w:val="en-US"/>
        </w:rPr>
        <w:t xml:space="preserve"> </w:t>
      </w:r>
      <w:r w:rsidR="0062299B" w:rsidRPr="0062299B">
        <w:rPr>
          <w:lang w:val="en-GB"/>
        </w:rPr>
        <w:t>--wait-instance-running</w:t>
      </w:r>
      <w:r w:rsidR="0062299B">
        <w:rPr>
          <w:lang w:val="en-GB"/>
        </w:rPr>
        <w:t>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23610E" w:rsidRDefault="0023610E" w:rsidP="00893253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</w:t>
      </w:r>
      <w:r w:rsidR="009C7CC1" w:rsidRPr="009C7CC1">
        <w:rPr>
          <w:lang w:val="en-GB"/>
        </w:rPr>
        <w:t>c1.medium</w:t>
      </w:r>
      <w:r w:rsidRPr="0023610E">
        <w:rPr>
          <w:lang w:val="en-GB"/>
        </w:rPr>
        <w:t xml:space="preserve">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Community-CentOS-7.0-x86_64-2015-0 --subnet-name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</w:t>
      </w:r>
      <w:r w:rsidR="009C7CC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B931E7" w:rsidRDefault="00B931E7" w:rsidP="00B931E7">
      <w:pPr>
        <w:pStyle w:val="Heading4"/>
        <w:numPr>
          <w:ilvl w:val="0"/>
          <w:numId w:val="0"/>
        </w:numPr>
        <w:ind w:left="851" w:hanging="851"/>
        <w:rPr>
          <w:lang w:val="en-GB"/>
        </w:rPr>
      </w:pPr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23610E" w:rsidRPr="0023610E" w:rsidRDefault="0023610E" w:rsidP="0023610E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</w:p>
    <w:p w:rsidR="001A00A8" w:rsidRPr="00CF1A74" w:rsidRDefault="001A00A8" w:rsidP="00893253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>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server</w:t>
      </w:r>
      <w:proofErr w:type="gram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availability_zone</w:t>
      </w:r>
      <w:proofErr w:type="spellEnd"/>
      <w:r w:rsidRPr="00CF1A74">
        <w:rPr>
          <w:lang w:val="en-GB"/>
        </w:rPr>
        <w:t>": "eu-de-01",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"name": "'"$INSTANCE_NAME"'",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imageRef</w:t>
      </w:r>
      <w:proofErr w:type="spellEnd"/>
      <w:r w:rsidRPr="00CF1A74">
        <w:rPr>
          <w:lang w:val="en-GB"/>
        </w:rPr>
        <w:t>": "'"$IMAGE_ID"'",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root_volume</w:t>
      </w:r>
      <w:proofErr w:type="spell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volumetype</w:t>
      </w:r>
      <w:proofErr w:type="spellEnd"/>
      <w:proofErr w:type="gramEnd"/>
      <w:r w:rsidRPr="00CF1A74">
        <w:rPr>
          <w:lang w:val="en-GB"/>
        </w:rPr>
        <w:t>": "SATA"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flavorRef</w:t>
      </w:r>
      <w:proofErr w:type="spellEnd"/>
      <w:r w:rsidRPr="00CF1A74">
        <w:rPr>
          <w:lang w:val="en-GB"/>
        </w:rPr>
        <w:t>": "'"$INSTANCE_TYPE"'",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vpcid</w:t>
      </w:r>
      <w:proofErr w:type="spellEnd"/>
      <w:r w:rsidRPr="00CF1A74">
        <w:rPr>
          <w:lang w:val="en-GB"/>
        </w:rPr>
        <w:t>": "'"$VPCID"'",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security_groups</w:t>
      </w:r>
      <w:proofErr w:type="spell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"'"$SECUGROUP"'"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proofErr w:type="gramStart"/>
      <w:r w:rsidRPr="00CF1A74">
        <w:rPr>
          <w:lang w:val="en-GB"/>
        </w:rPr>
        <w:t>nics</w:t>
      </w:r>
      <w:proofErr w:type="spellEnd"/>
      <w:proofErr w:type="gram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spellStart"/>
      <w:r w:rsidRPr="00CF1A74">
        <w:rPr>
          <w:lang w:val="en-GB"/>
        </w:rPr>
        <w:t>subnet_id</w:t>
      </w:r>
      <w:proofErr w:type="spellEnd"/>
      <w:r w:rsidRPr="00CF1A74">
        <w:rPr>
          <w:lang w:val="en-GB"/>
        </w:rPr>
        <w:t>": "'"$SUBNETID"'"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adminPass</w:t>
      </w:r>
      <w:proofErr w:type="spellEnd"/>
      <w:r w:rsidRPr="00CF1A74">
        <w:rPr>
          <w:lang w:val="en-GB"/>
        </w:rPr>
        <w:t>": "'"$ADMINPASS"'",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count</w:t>
      </w:r>
      <w:proofErr w:type="gramEnd"/>
      <w:r w:rsidRPr="00CF1A74">
        <w:rPr>
          <w:lang w:val="en-GB"/>
        </w:rPr>
        <w:t>": '"$NUMCOUNT"',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"},":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"__</w:t>
      </w:r>
      <w:proofErr w:type="spellStart"/>
      <w:r w:rsidRPr="00CF1A74">
        <w:rPr>
          <w:lang w:val="en-GB"/>
        </w:rPr>
        <w:t>vnc_keymap</w:t>
      </w:r>
      <w:proofErr w:type="spellEnd"/>
      <w:r w:rsidRPr="00CF1A74">
        <w:rPr>
          <w:lang w:val="en-GB"/>
        </w:rPr>
        <w:t>": "de"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1A00A8" w:rsidRPr="00CF1A74" w:rsidRDefault="00893253" w:rsidP="00893253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7B3F17" w:rsidRPr="00CF1A74" w:rsidRDefault="007B3F17" w:rsidP="007B3F17">
      <w:pPr>
        <w:pStyle w:val="PlainText"/>
        <w:ind w:left="720"/>
        <w:rPr>
          <w:lang w:val="en-GB"/>
        </w:rPr>
      </w:pPr>
      <w:r w:rsidRPr="00CF1A74">
        <w:rPr>
          <w:lang w:val="en-GB"/>
        </w:rPr>
        <w:t xml:space="preserve">               </w:t>
      </w:r>
    </w:p>
    <w:p w:rsidR="00994872" w:rsidRDefault="00994872" w:rsidP="0023610E">
      <w:pPr>
        <w:pStyle w:val="Heading3"/>
        <w:rPr>
          <w:lang w:val="en-GB"/>
        </w:rPr>
      </w:pPr>
      <w:bookmarkStart w:id="51" w:name="_Toc443281235"/>
      <w:bookmarkStart w:id="52" w:name="_Toc445247863"/>
      <w:r>
        <w:rPr>
          <w:lang w:val="en-GB"/>
        </w:rPr>
        <w:t>List public IP address</w:t>
      </w:r>
    </w:p>
    <w:p w:rsidR="00994872" w:rsidRPr="00AE5CF9" w:rsidRDefault="00994872" w:rsidP="00994872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994872" w:rsidRDefault="00994872" w:rsidP="00994872">
      <w:pPr>
        <w:spacing w:after="24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describe-</w:t>
      </w:r>
      <w:r w:rsidRPr="00994872">
        <w:t xml:space="preserve"> </w:t>
      </w:r>
      <w:r w:rsidRPr="00994872">
        <w:rPr>
          <w:lang w:val="en-GB"/>
        </w:rPr>
        <w:t>addresses</w:t>
      </w:r>
    </w:p>
    <w:p w:rsidR="00994872" w:rsidRPr="00AE5CF9" w:rsidRDefault="00994872" w:rsidP="00994872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|id                                   |status |</w:t>
      </w:r>
      <w:proofErr w:type="spellStart"/>
      <w:r w:rsidRPr="00994872">
        <w:rPr>
          <w:rFonts w:ascii="Consolas" w:hAnsi="Consolas" w:cs="Consolas"/>
          <w:sz w:val="18"/>
          <w:lang w:val="en-GB"/>
        </w:rPr>
        <w:t>public_ip_address</w:t>
      </w:r>
      <w:proofErr w:type="spellEnd"/>
      <w:r w:rsidRPr="00994872">
        <w:rPr>
          <w:rFonts w:ascii="Consolas" w:hAnsi="Consolas" w:cs="Consolas"/>
          <w:sz w:val="18"/>
          <w:lang w:val="en-GB"/>
        </w:rPr>
        <w:t xml:space="preserve"> |</w:t>
      </w:r>
      <w:proofErr w:type="spellStart"/>
      <w:r w:rsidRPr="00994872">
        <w:rPr>
          <w:rFonts w:ascii="Consolas" w:hAnsi="Consolas" w:cs="Consolas"/>
          <w:sz w:val="18"/>
          <w:lang w:val="en-GB"/>
        </w:rPr>
        <w:t>private_ip_address</w:t>
      </w:r>
      <w:proofErr w:type="spellEnd"/>
      <w:r w:rsidRPr="00994872">
        <w:rPr>
          <w:rFonts w:ascii="Consolas" w:hAnsi="Consolas" w:cs="Consolas"/>
          <w:sz w:val="18"/>
          <w:lang w:val="en-GB"/>
        </w:rPr>
        <w:t xml:space="preserve">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|1102</w:t>
      </w:r>
      <w:r>
        <w:rPr>
          <w:rFonts w:ascii="Consolas" w:hAnsi="Consolas" w:cs="Consolas"/>
          <w:sz w:val="18"/>
          <w:lang w:val="en-GB"/>
        </w:rPr>
        <w:t>5575-c178-4f54-9c01-819daca7bxxx</w:t>
      </w:r>
      <w:r w:rsidRPr="00994872">
        <w:rPr>
          <w:rFonts w:ascii="Consolas" w:hAnsi="Consolas" w:cs="Consolas"/>
          <w:sz w:val="18"/>
          <w:lang w:val="en-GB"/>
        </w:rPr>
        <w:t xml:space="preserve"> |ELB    |46.29.96.250      |null              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|23998f53-054b-4372-9875-88</w:t>
      </w:r>
      <w:r>
        <w:rPr>
          <w:rFonts w:ascii="Consolas" w:hAnsi="Consolas" w:cs="Consolas"/>
          <w:sz w:val="18"/>
          <w:lang w:val="en-GB"/>
        </w:rPr>
        <w:t>8c36b38xxx |ACTIVE |46.29.96.1xx</w:t>
      </w:r>
      <w:r w:rsidRPr="00994872">
        <w:rPr>
          <w:rFonts w:ascii="Consolas" w:hAnsi="Consolas" w:cs="Consolas"/>
          <w:sz w:val="18"/>
          <w:lang w:val="en-GB"/>
        </w:rPr>
        <w:t xml:space="preserve">      |192.168.1.13      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|3b98</w:t>
      </w:r>
      <w:r>
        <w:rPr>
          <w:rFonts w:ascii="Consolas" w:hAnsi="Consolas" w:cs="Consolas"/>
          <w:sz w:val="18"/>
          <w:lang w:val="en-GB"/>
        </w:rPr>
        <w:t>fcf0-4fed-4d98-997b-0781c8163xxx</w:t>
      </w:r>
      <w:r w:rsidRPr="00994872">
        <w:rPr>
          <w:rFonts w:ascii="Consolas" w:hAnsi="Consolas" w:cs="Consolas"/>
          <w:sz w:val="18"/>
          <w:lang w:val="en-GB"/>
        </w:rPr>
        <w:t xml:space="preserve"> |ACTIVE |46.29.96.2</w:t>
      </w:r>
      <w:r>
        <w:rPr>
          <w:rFonts w:ascii="Consolas" w:hAnsi="Consolas" w:cs="Consolas"/>
          <w:sz w:val="18"/>
          <w:lang w:val="en-GB"/>
        </w:rPr>
        <w:t>xx</w:t>
      </w:r>
      <w:r w:rsidRPr="00994872">
        <w:rPr>
          <w:rFonts w:ascii="Consolas" w:hAnsi="Consolas" w:cs="Consolas"/>
          <w:sz w:val="18"/>
          <w:lang w:val="en-GB"/>
        </w:rPr>
        <w:t xml:space="preserve">      |192.168.1.12      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|74e8</w:t>
      </w:r>
      <w:r>
        <w:rPr>
          <w:rFonts w:ascii="Consolas" w:hAnsi="Consolas" w:cs="Consolas"/>
          <w:sz w:val="18"/>
          <w:lang w:val="en-GB"/>
        </w:rPr>
        <w:t>3b91-41e4-4dee-b931-3d9ad92dbxxx</w:t>
      </w:r>
      <w:r w:rsidRPr="00994872">
        <w:rPr>
          <w:rFonts w:ascii="Consolas" w:hAnsi="Consolas" w:cs="Consolas"/>
          <w:sz w:val="18"/>
          <w:lang w:val="en-GB"/>
        </w:rPr>
        <w:t xml:space="preserve"> |ACTIVE |46.29.96.171      |192.168.1.8       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|c297</w:t>
      </w:r>
      <w:r>
        <w:rPr>
          <w:rFonts w:ascii="Consolas" w:hAnsi="Consolas" w:cs="Consolas"/>
          <w:sz w:val="18"/>
          <w:lang w:val="en-GB"/>
        </w:rPr>
        <w:t>424b-2660-46ea-8950-865ef9c95xxx</w:t>
      </w:r>
      <w:r w:rsidRPr="00994872">
        <w:rPr>
          <w:rFonts w:ascii="Consolas" w:hAnsi="Consolas" w:cs="Consolas"/>
          <w:sz w:val="18"/>
          <w:lang w:val="en-GB"/>
        </w:rPr>
        <w:t xml:space="preserve"> |ACTIVE |46.29.96.212      |192.168.1.10       |</w:t>
      </w:r>
    </w:p>
    <w:p w:rsidR="00994872" w:rsidRPr="00994872" w:rsidRDefault="00994872" w:rsidP="00994872">
      <w:pPr>
        <w:pStyle w:val="BodyText"/>
        <w:spacing w:after="240" w:line="240" w:lineRule="auto"/>
        <w:rPr>
          <w:rFonts w:ascii="Consolas" w:hAnsi="Consolas" w:cs="Consolas"/>
          <w:sz w:val="18"/>
          <w:lang w:val="en-GB"/>
        </w:rPr>
      </w:pPr>
      <w:r w:rsidRPr="00994872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52792A" w:rsidRPr="00CF1A74" w:rsidRDefault="0052792A" w:rsidP="0023610E">
      <w:pPr>
        <w:pStyle w:val="Heading3"/>
        <w:rPr>
          <w:lang w:val="en-GB"/>
        </w:rPr>
      </w:pPr>
      <w:r w:rsidRPr="00CF1A74">
        <w:rPr>
          <w:lang w:val="en-GB"/>
        </w:rPr>
        <w:t>List cloud images</w:t>
      </w:r>
      <w:bookmarkEnd w:id="51"/>
      <w:bookmarkEnd w:id="52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2A59F4" w:rsidRPr="00CF1A74" w:rsidRDefault="006D3962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https://ims.eu-de.otc.t-systems.com/v2/images</w:t>
        </w:r>
      </w:hyperlink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lastRenderedPageBreak/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77" w:rsidRDefault="00F46177" w:rsidP="00E21E25">
      <w:pPr>
        <w:pStyle w:val="Heading3"/>
        <w:rPr>
          <w:lang w:val="en-GB"/>
        </w:rPr>
      </w:pPr>
      <w:bookmarkStart w:id="53" w:name="_Toc445247864"/>
      <w:bookmarkStart w:id="54" w:name="_Toc443281236"/>
      <w:r>
        <w:rPr>
          <w:lang w:val="en-GB"/>
        </w:rPr>
        <w:t>Create Volumes</w:t>
      </w:r>
      <w:bookmarkEnd w:id="53"/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F46177" w:rsidRP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100 --volume-type SATA</w:t>
      </w:r>
    </w:p>
    <w:p w:rsidR="00E21E25" w:rsidRPr="00CF1A74" w:rsidRDefault="0065260E" w:rsidP="00E21E25">
      <w:pPr>
        <w:pStyle w:val="Heading3"/>
        <w:rPr>
          <w:lang w:val="en-GB"/>
        </w:rPr>
      </w:pPr>
      <w:bookmarkStart w:id="55" w:name="_Toc445247865"/>
      <w:r w:rsidRPr="00CF1A74">
        <w:rPr>
          <w:lang w:val="en-GB"/>
        </w:rPr>
        <w:t>Start-Stop-Restart instances</w:t>
      </w:r>
      <w:bookmarkEnd w:id="54"/>
      <w:bookmarkEnd w:id="55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6D3962" w:rsidP="002A59F4">
      <w:pPr>
        <w:pStyle w:val="BodyText"/>
        <w:rPr>
          <w:lang w:val="en-GB"/>
        </w:rPr>
      </w:pPr>
      <w:hyperlink r:id="rId18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5A16BA" w:rsidRPr="00CF1A74" w:rsidRDefault="005A16BA" w:rsidP="005A16BA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{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"'"$ECSACTION"'":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>{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"type":"'"$ECSACTIONTYPE"'",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</w:t>
      </w:r>
      <w:proofErr w:type="gramStart"/>
      <w:r w:rsidRPr="00CF1A74">
        <w:rPr>
          <w:lang w:val="en-GB"/>
        </w:rPr>
        <w:t>servers</w:t>
      </w:r>
      <w:proofErr w:type="gramEnd"/>
      <w:r w:rsidRPr="00CF1A74">
        <w:rPr>
          <w:lang w:val="en-GB"/>
        </w:rPr>
        <w:t>": [ { "id": "'"$ECSACTIONSERVERID"'" }]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}</w:t>
      </w:r>
    </w:p>
    <w:p w:rsidR="005A16BA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}'</w:t>
      </w:r>
    </w:p>
    <w:p w:rsidR="009D5D96" w:rsidRDefault="009D5D96" w:rsidP="009D5D96">
      <w:pPr>
        <w:pStyle w:val="Heading2"/>
        <w:rPr>
          <w:lang w:val="en-GB"/>
        </w:rPr>
      </w:pPr>
      <w:bookmarkStart w:id="56" w:name="_Toc445247866"/>
      <w:r>
        <w:rPr>
          <w:lang w:val="en-GB"/>
        </w:rPr>
        <w:t>Backup functions</w:t>
      </w:r>
      <w:bookmarkEnd w:id="56"/>
    </w:p>
    <w:p w:rsidR="009D5D96" w:rsidRPr="009D5D96" w:rsidRDefault="009D5D96" w:rsidP="009D5D96">
      <w:pPr>
        <w:pStyle w:val="Heading3"/>
        <w:rPr>
          <w:lang w:val="en-GB"/>
        </w:rPr>
      </w:pPr>
      <w:bookmarkStart w:id="57" w:name="_Toc445247867"/>
      <w:r>
        <w:rPr>
          <w:lang w:val="en-GB"/>
        </w:rPr>
        <w:t>List backups</w:t>
      </w:r>
      <w:bookmarkEnd w:id="57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9D5D96" w:rsidRPr="009D5D96" w:rsidRDefault="009D5D96" w:rsidP="009D5D96">
      <w:pPr>
        <w:rPr>
          <w:lang w:val="en-GB"/>
        </w:rPr>
      </w:pPr>
      <w:proofErr w:type="spellStart"/>
      <w:proofErr w:type="gramStart"/>
      <w:r w:rsidRPr="009D5D96">
        <w:rPr>
          <w:lang w:val="en-GB"/>
        </w:rPr>
        <w:t>ecs</w:t>
      </w:r>
      <w:proofErr w:type="spellEnd"/>
      <w:proofErr w:type="gramEnd"/>
      <w:r w:rsidRPr="009D5D96">
        <w:rPr>
          <w:lang w:val="en-GB"/>
        </w:rPr>
        <w:t xml:space="preserve"> describe-snapshots</w:t>
      </w:r>
    </w:p>
    <w:p w:rsidR="00147589" w:rsidRPr="00147589" w:rsidRDefault="009D5D96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|Key                                  |Value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backups.status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   |available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backups.description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|https://volume.region.eu-de.otc-tsi.de/v2/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xxxxxxxxxxxxxx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|self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|https://volume.region.eu-de.otc-tsi.de/1c95bf65e2xxxxxxx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|bookmark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backups.availability_zone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|eu-de-01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backups.volume_id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|b197b8af-fe63-465f-97b6-5e5b89e2xxxx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backups.fail_reason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backups.service_metadata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</w:t>
      </w:r>
      <w:proofErr w:type="gramStart"/>
      <w:r w:rsidRPr="00147589">
        <w:rPr>
          <w:rFonts w:ascii="Consolas" w:hAnsi="Consolas" w:cs="Consolas"/>
          <w:b/>
          <w:sz w:val="16"/>
          <w:lang w:val="en-GB"/>
        </w:rPr>
        <w:t>|{</w:t>
      </w:r>
      <w:proofErr w:type="gramEnd"/>
      <w:r w:rsidRPr="00147589">
        <w:rPr>
          <w:rFonts w:ascii="Consolas" w:hAnsi="Consolas" w:cs="Consolas"/>
          <w:b/>
          <w:sz w:val="16"/>
          <w:lang w:val="en-GB"/>
        </w:rPr>
        <w:t>\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ebk_T_S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>\: 1, \bootable\: true, \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backupurl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>\: \32332a36-\}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</w:rPr>
      </w:pPr>
      <w:r w:rsidRPr="00147589">
        <w:rPr>
          <w:rFonts w:ascii="Consolas" w:hAnsi="Consolas" w:cs="Consolas"/>
          <w:b/>
          <w:sz w:val="16"/>
        </w:rPr>
        <w:t>|backups.id                           |0c942ff7-454e-494c-8f19-c40ba15e1da7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backups.size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     |40  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backups.object_count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backups.container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|1e000941-72a8-4467-a30b-f3250exxxxxx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|backups.name       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backups.os-bak-tenant-attr</w:t>
      </w:r>
      <w:proofErr w:type="gramStart"/>
      <w:r w:rsidRPr="00147589">
        <w:rPr>
          <w:rFonts w:ascii="Consolas" w:hAnsi="Consolas" w:cs="Consolas"/>
          <w:b/>
          <w:sz w:val="16"/>
          <w:lang w:val="en-GB"/>
        </w:rPr>
        <w:t>:tenant</w:t>
      </w:r>
      <w:proofErr w:type="gramEnd"/>
      <w:r w:rsidRPr="00147589">
        <w:rPr>
          <w:rFonts w:ascii="Consolas" w:hAnsi="Consolas" w:cs="Consolas"/>
          <w:b/>
          <w:sz w:val="16"/>
          <w:lang w:val="en-GB"/>
        </w:rPr>
        <w:t>_id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|1c95bf65e2724ebbb504axxxxxxxxxxx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backups.created_at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|2016-03-08T23:26:13.395891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2F11EF" w:rsidRDefault="00147589" w:rsidP="009D5D96">
      <w:pPr>
        <w:pStyle w:val="BodyText"/>
        <w:rPr>
          <w:b/>
          <w:lang w:val="en-GB"/>
        </w:rPr>
      </w:pPr>
    </w:p>
    <w:p w:rsidR="009D5D96" w:rsidRPr="009D5D96" w:rsidRDefault="009D5D96" w:rsidP="009D5D96">
      <w:pPr>
        <w:pStyle w:val="Heading3"/>
        <w:rPr>
          <w:lang w:val="en-GB"/>
        </w:rPr>
      </w:pPr>
      <w:bookmarkStart w:id="58" w:name="_Toc445247868"/>
      <w:r>
        <w:rPr>
          <w:lang w:val="en-GB"/>
        </w:rPr>
        <w:lastRenderedPageBreak/>
        <w:t>Create backup</w:t>
      </w:r>
      <w:bookmarkEnd w:id="58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</w:t>
      </w:r>
      <w:r>
        <w:rPr>
          <w:lang w:val="en-GB"/>
        </w:rPr>
        <w:t>[</w:t>
      </w:r>
      <w:proofErr w:type="spellStart"/>
      <w:r>
        <w:rPr>
          <w:lang w:val="en-GB"/>
        </w:rPr>
        <w:t>volumeid</w:t>
      </w:r>
      <w:proofErr w:type="spellEnd"/>
      <w:r>
        <w:rPr>
          <w:lang w:val="en-GB"/>
        </w:rPr>
        <w:t>]</w:t>
      </w:r>
    </w:p>
    <w:p w:rsidR="009D5D96" w:rsidRPr="009D5D96" w:rsidRDefault="009D5D96" w:rsidP="009D5D96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9D5D96" w:rsidRDefault="00147589" w:rsidP="005A16BA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b197b8af-fe63-465f-97b6-5e5b89e2818d</w:t>
      </w:r>
    </w:p>
    <w:p w:rsidR="00147589" w:rsidRPr="009D5D96" w:rsidRDefault="00147589" w:rsidP="00147589">
      <w:pPr>
        <w:pStyle w:val="Heading3"/>
        <w:rPr>
          <w:lang w:val="en-GB"/>
        </w:rPr>
      </w:pPr>
      <w:bookmarkStart w:id="59" w:name="_Toc445247869"/>
      <w:r>
        <w:rPr>
          <w:lang w:val="en-GB"/>
        </w:rPr>
        <w:t>Delete backup</w:t>
      </w:r>
      <w:bookmarkEnd w:id="59"/>
    </w:p>
    <w:p w:rsidR="00147589" w:rsidRPr="002F11EF" w:rsidRDefault="00147589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</w:t>
      </w:r>
      <w:r>
        <w:rPr>
          <w:lang w:val="en-GB"/>
        </w:rPr>
        <w:t>delete</w:t>
      </w:r>
      <w:r w:rsidRPr="00147589">
        <w:rPr>
          <w:lang w:val="en-GB"/>
        </w:rPr>
        <w:t>-snapshot  --</w:t>
      </w:r>
      <w:r>
        <w:rPr>
          <w:lang w:val="en-GB"/>
        </w:rPr>
        <w:t>snapshot</w:t>
      </w:r>
      <w:r w:rsidRPr="00147589">
        <w:rPr>
          <w:lang w:val="en-GB"/>
        </w:rPr>
        <w:t xml:space="preserve">-id </w:t>
      </w:r>
      <w:r>
        <w:rPr>
          <w:lang w:val="en-GB"/>
        </w:rPr>
        <w:t>[</w:t>
      </w:r>
      <w:r w:rsidR="00EF01EF">
        <w:rPr>
          <w:lang w:val="en-GB"/>
        </w:rPr>
        <w:t xml:space="preserve">snapshot </w:t>
      </w:r>
      <w:r>
        <w:rPr>
          <w:lang w:val="en-GB"/>
        </w:rPr>
        <w:t>id]</w:t>
      </w:r>
    </w:p>
    <w:p w:rsidR="00147589" w:rsidRPr="009D5D96" w:rsidRDefault="00147589" w:rsidP="00147589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147589" w:rsidRPr="009C7CC1" w:rsidRDefault="00EF01EF" w:rsidP="005A16BA">
      <w:pPr>
        <w:pStyle w:val="BodyText"/>
        <w:rPr>
          <w:lang w:val="en-US"/>
        </w:rPr>
      </w:pPr>
      <w:proofErr w:type="spellStart"/>
      <w:proofErr w:type="gramStart"/>
      <w:r w:rsidRPr="009C7CC1">
        <w:rPr>
          <w:lang w:val="en-US"/>
        </w:rPr>
        <w:t>otc</w:t>
      </w:r>
      <w:proofErr w:type="spellEnd"/>
      <w:proofErr w:type="gramEnd"/>
      <w:r w:rsidRPr="009C7CC1">
        <w:rPr>
          <w:lang w:val="en-US"/>
        </w:rPr>
        <w:t xml:space="preserve"> </w:t>
      </w:r>
      <w:proofErr w:type="spellStart"/>
      <w:r w:rsidRPr="009C7CC1">
        <w:rPr>
          <w:lang w:val="en-US"/>
        </w:rPr>
        <w:t>ecs</w:t>
      </w:r>
      <w:proofErr w:type="spellEnd"/>
      <w:r w:rsidRPr="009C7CC1">
        <w:rPr>
          <w:lang w:val="en-US"/>
        </w:rPr>
        <w:t xml:space="preserve"> delete-snapshot  --snapshot-id 0c942ff7-454e-494c-8f19-c40ba15e1da7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60" w:name="_Toc443281237"/>
      <w:bookmarkStart w:id="61" w:name="_Toc445247870"/>
      <w:r w:rsidRPr="00CF1A74">
        <w:rPr>
          <w:lang w:val="en-GB"/>
        </w:rPr>
        <w:t>S3 Features</w:t>
      </w:r>
      <w:bookmarkEnd w:id="60"/>
      <w:bookmarkEnd w:id="61"/>
    </w:p>
    <w:p w:rsidR="00E1629C" w:rsidRPr="00CF1A74" w:rsidRDefault="003F639E" w:rsidP="00E1629C">
      <w:pPr>
        <w:pStyle w:val="Heading3"/>
        <w:rPr>
          <w:lang w:val="en-GB"/>
        </w:rPr>
      </w:pPr>
      <w:bookmarkStart w:id="62" w:name="_Toc443281238"/>
      <w:bookmarkStart w:id="63" w:name="_Toc445247871"/>
      <w:r w:rsidRPr="00CF1A74">
        <w:rPr>
          <w:lang w:val="en-GB"/>
        </w:rPr>
        <w:t>Create Bucket</w:t>
      </w:r>
      <w:bookmarkEnd w:id="62"/>
      <w:bookmarkEnd w:id="63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64" w:name="_Toc443281239"/>
      <w:bookmarkStart w:id="65" w:name="_Toc445247872"/>
      <w:r w:rsidRPr="00CF1A74">
        <w:rPr>
          <w:lang w:val="en-GB"/>
        </w:rPr>
        <w:t>List Bucket</w:t>
      </w:r>
      <w:bookmarkEnd w:id="64"/>
      <w:bookmarkEnd w:id="65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Bucketname|Owner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|Owner Id                        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newbucket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otccli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F50F3" w:rsidRPr="00CF1A74" w:rsidRDefault="00AF50F3" w:rsidP="00AF50F3">
      <w:pPr>
        <w:pStyle w:val="BodyText"/>
        <w:rPr>
          <w:lang w:val="en-GB"/>
        </w:rPr>
      </w:pPr>
    </w:p>
    <w:p w:rsidR="007B3F17" w:rsidRPr="00CF1A74" w:rsidRDefault="00D76B56" w:rsidP="00F22D30">
      <w:pPr>
        <w:pStyle w:val="Heading3"/>
        <w:rPr>
          <w:lang w:val="en-GB"/>
        </w:rPr>
      </w:pPr>
      <w:bookmarkStart w:id="66" w:name="_Toc443281240"/>
      <w:bookmarkStart w:id="67" w:name="_Toc445247873"/>
      <w:r w:rsidRPr="00CF1A74">
        <w:rPr>
          <w:lang w:val="en-GB"/>
        </w:rPr>
        <w:t>List files in Specific Bucket</w:t>
      </w:r>
      <w:bookmarkEnd w:id="66"/>
      <w:bookmarkEnd w:id="67"/>
      <w:r w:rsidR="007B3F17" w:rsidRPr="00CF1A74">
        <w:rPr>
          <w:lang w:val="en-GB"/>
        </w:rPr>
        <w:t xml:space="preserve"> </w:t>
      </w:r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lastRenderedPageBreak/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8" w:name="_Toc443281241"/>
      <w:bookmarkStart w:id="69" w:name="_Toc445247874"/>
      <w:r w:rsidRPr="00CF1A74">
        <w:rPr>
          <w:lang w:val="en-GB"/>
        </w:rPr>
        <w:t>Get File Content</w:t>
      </w:r>
      <w:bookmarkEnd w:id="68"/>
      <w:bookmarkEnd w:id="69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Default="00D76B56" w:rsidP="00F22D30">
      <w:pPr>
        <w:pStyle w:val="Heading3"/>
        <w:rPr>
          <w:lang w:val="en-GB"/>
        </w:rPr>
      </w:pPr>
      <w:bookmarkStart w:id="70" w:name="_Toc443281242"/>
      <w:bookmarkStart w:id="71" w:name="_Toc445247875"/>
      <w:r w:rsidRPr="00CF1A74">
        <w:rPr>
          <w:lang w:val="en-GB"/>
        </w:rPr>
        <w:t>Upload Content</w:t>
      </w:r>
      <w:bookmarkEnd w:id="70"/>
      <w:bookmarkEnd w:id="71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7B3F17" w:rsidRDefault="007B3F17" w:rsidP="00EA0956">
      <w:pPr>
        <w:spacing w:line="240" w:lineRule="auto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</w:t>
      </w:r>
      <w:r>
        <w:rPr>
          <w:lang w:val="en-GB"/>
        </w:rPr>
        <w:t>c:\tmp\</w:t>
      </w:r>
      <w:r w:rsidRPr="00EA0956">
        <w:rPr>
          <w:lang w:val="en-GB"/>
        </w:rPr>
        <w:t>setup_2016.02.29.zip s3://otccli/setup_2016.02.29.zip</w:t>
      </w:r>
    </w:p>
    <w:p w:rsidR="00EA0956" w:rsidRDefault="00EA0956" w:rsidP="00EA0956">
      <w:pPr>
        <w:pStyle w:val="Heading3"/>
        <w:rPr>
          <w:lang w:val="en-GB"/>
        </w:rPr>
      </w:pPr>
      <w:r>
        <w:rPr>
          <w:lang w:val="en-GB"/>
        </w:rPr>
        <w:t xml:space="preserve">Download </w:t>
      </w:r>
      <w:r w:rsidRPr="00CF1A74">
        <w:rPr>
          <w:lang w:val="en-GB"/>
        </w:rPr>
        <w:t>Content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EA0956" w:rsidRPr="00EA0956" w:rsidRDefault="00EA0956" w:rsidP="00EA0956">
      <w:pPr>
        <w:pStyle w:val="BodyText"/>
        <w:rPr>
          <w:lang w:val="en-GB"/>
        </w:rPr>
      </w:pPr>
    </w:p>
    <w:p w:rsidR="00EA0956" w:rsidRPr="00CF1A74" w:rsidRDefault="00EA0956" w:rsidP="00EA0956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s3://[bucket-name]/[objectname] </w:t>
      </w:r>
      <w:r>
        <w:rPr>
          <w:lang w:val="en-GB"/>
        </w:rPr>
        <w:t xml:space="preserve"> </w:t>
      </w:r>
      <w:r w:rsidRPr="00CF1A74">
        <w:rPr>
          <w:lang w:val="en-GB"/>
        </w:rPr>
        <w:t xml:space="preserve">[local-filename]  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rPr>
          <w:lang w:val="en-GB"/>
        </w:rPr>
      </w:pPr>
      <w:proofErr w:type="spellStart"/>
      <w:proofErr w:type="gramStart"/>
      <w:r w:rsidRPr="00EA0956"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s3://</w:t>
      </w:r>
      <w:r>
        <w:rPr>
          <w:lang w:val="en-GB"/>
        </w:rPr>
        <w:t>mybucket</w:t>
      </w:r>
      <w:r w:rsidRPr="00EA0956">
        <w:rPr>
          <w:lang w:val="en-GB"/>
        </w:rPr>
        <w:t>/filename.txt /</w:t>
      </w:r>
      <w:proofErr w:type="spellStart"/>
      <w:r w:rsidRPr="00EA0956">
        <w:rPr>
          <w:lang w:val="en-GB"/>
        </w:rPr>
        <w:t>localdir</w:t>
      </w:r>
      <w:proofErr w:type="spellEnd"/>
      <w:r w:rsidRPr="00EA0956">
        <w:rPr>
          <w:lang w:val="en-GB"/>
        </w:rPr>
        <w:t>/filename.txt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72" w:name="_Toc443281243"/>
      <w:bookmarkStart w:id="73" w:name="_Toc445247876"/>
      <w:r w:rsidRPr="00CF1A74">
        <w:rPr>
          <w:lang w:val="en-GB"/>
        </w:rPr>
        <w:t>VPC features</w:t>
      </w:r>
      <w:bookmarkEnd w:id="72"/>
      <w:bookmarkEnd w:id="73"/>
    </w:p>
    <w:p w:rsidR="00DF7FE2" w:rsidRPr="00CF1A74" w:rsidRDefault="00D76019" w:rsidP="00DF7FE2">
      <w:pPr>
        <w:pStyle w:val="Heading3"/>
        <w:rPr>
          <w:lang w:val="en-GB"/>
        </w:rPr>
      </w:pPr>
      <w:bookmarkStart w:id="74" w:name="_Toc443281244"/>
      <w:bookmarkStart w:id="75" w:name="_Toc445247877"/>
      <w:r w:rsidRPr="00CF1A74">
        <w:rPr>
          <w:lang w:val="en-GB"/>
        </w:rPr>
        <w:t>List Virtual Private Clouds</w:t>
      </w:r>
      <w:bookmarkEnd w:id="74"/>
      <w:bookmarkEnd w:id="75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https://vpc.eu-de.otc.t-systems.com/v1/$PROJECT_ID/vpcs</w:t>
        </w:r>
      </w:hyperlink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|id                                  |name       |</w:t>
      </w:r>
      <w:proofErr w:type="spellStart"/>
      <w:r w:rsidRPr="00DD3B53">
        <w:rPr>
          <w:rFonts w:ascii="Consolas" w:hAnsi="Consolas" w:cs="Consolas"/>
          <w:sz w:val="16"/>
          <w:lang w:val="en-GB"/>
        </w:rPr>
        <w:t>status|cidr</w:t>
      </w:r>
      <w:proofErr w:type="spellEnd"/>
      <w:r w:rsidRPr="00DD3B53">
        <w:rPr>
          <w:rFonts w:ascii="Consolas" w:hAnsi="Consolas" w:cs="Consolas"/>
          <w:sz w:val="16"/>
          <w:lang w:val="en-GB"/>
        </w:rPr>
        <w:t xml:space="preserve">      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lastRenderedPageBreak/>
        <w:t>|a86336d6-6467-XXX5-9df1-4bdca1dbXXXX|myvpc      |OK    |10.0.0.0/8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|ec317f48-3719-XXX0-bef8-4f86daaXXXXX|default-vpc|OK    |192.168.0.0/16|</w:t>
      </w:r>
    </w:p>
    <w:p w:rsidR="003B05FB" w:rsidRPr="00CF1A74" w:rsidRDefault="003B05FB" w:rsidP="00DD3B53">
      <w:pPr>
        <w:pStyle w:val="BodyText"/>
        <w:spacing w:line="240" w:lineRule="auto"/>
        <w:rPr>
          <w:rFonts w:ascii="Consolas" w:hAnsi="Consolas" w:cs="Consolas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76" w:name="_Toc443281245"/>
      <w:bookmarkStart w:id="77" w:name="_Toc445247878"/>
      <w:r w:rsidRPr="00CF1A74">
        <w:rPr>
          <w:lang w:val="en-GB"/>
        </w:rPr>
        <w:t>Create New Virtual Private Clouds</w:t>
      </w:r>
      <w:bookmarkEnd w:id="76"/>
      <w:bookmarkEnd w:id="77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78" w:name="_Toc443281246"/>
      <w:bookmarkStart w:id="79" w:name="_Toc445247879"/>
      <w:r w:rsidRPr="00CF1A74">
        <w:rPr>
          <w:lang w:val="en-GB"/>
        </w:rPr>
        <w:t>List Subnets of VPC</w:t>
      </w:r>
      <w:bookmarkEnd w:id="78"/>
      <w:bookmarkEnd w:id="79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20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80" w:name="_Toc443281247"/>
      <w:bookmarkStart w:id="81" w:name="_Toc445247880"/>
      <w:r w:rsidRPr="00CF1A74">
        <w:rPr>
          <w:lang w:val="en-GB"/>
        </w:rPr>
        <w:t>Create Subnet</w:t>
      </w:r>
      <w:bookmarkEnd w:id="80"/>
      <w:bookmarkEnd w:id="81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82" w:name="_Toc443281248"/>
      <w:bookmarkStart w:id="83" w:name="_Toc445247881"/>
      <w:r w:rsidRPr="00CF1A74">
        <w:rPr>
          <w:lang w:val="en-GB"/>
        </w:rPr>
        <w:t>List Security Groups</w:t>
      </w:r>
      <w:bookmarkEnd w:id="82"/>
      <w:bookmarkEnd w:id="83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2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|id                             |name                       |</w:t>
      </w:r>
      <w:proofErr w:type="spellStart"/>
      <w:r w:rsidRPr="00F43B95">
        <w:rPr>
          <w:rFonts w:ascii="Consolas" w:hAnsi="Consolas" w:cs="Consolas"/>
          <w:sz w:val="16"/>
          <w:lang w:val="en-GB"/>
        </w:rPr>
        <w:t>vpc_id</w:t>
      </w:r>
      <w:proofErr w:type="spellEnd"/>
      <w:r w:rsidRPr="00F43B95">
        <w:rPr>
          <w:rFonts w:ascii="Consolas" w:hAnsi="Consolas" w:cs="Consolas"/>
          <w:sz w:val="16"/>
          <w:lang w:val="en-GB"/>
        </w:rPr>
        <w:t xml:space="preserve"> 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|437549af-5350-4edb-b41d8b1d20c9|default     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|bcb07057-c84f-4c71-d391ed901c04|testsecgroup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lastRenderedPageBreak/>
        <w:t>|d08659b9-a0b7-4276-8cde863cbd85|default                    |default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|e4c694e1-f69e-4776-03f3cfe3c663|default                    |ec317f48-3719-4d90-a8985f|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84" w:name="_Toc443281249"/>
      <w:bookmarkStart w:id="85" w:name="_Toc445247882"/>
      <w:r w:rsidRPr="00CF1A74">
        <w:rPr>
          <w:lang w:val="en-GB"/>
        </w:rPr>
        <w:t>Create Security Group</w:t>
      </w:r>
      <w:bookmarkEnd w:id="84"/>
      <w:bookmarkEnd w:id="85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86" w:name="_Toc445247883"/>
      <w:r w:rsidRPr="00CF1A74">
        <w:rPr>
          <w:lang w:val="en-GB"/>
        </w:rPr>
        <w:t>Create Security Group Rule</w:t>
      </w:r>
      <w:bookmarkEnd w:id="86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87" w:name="_Toc443281250"/>
      <w:bookmarkStart w:id="88" w:name="_Toc445247884"/>
      <w:r w:rsidRPr="00CF1A74">
        <w:rPr>
          <w:lang w:val="en-GB"/>
        </w:rPr>
        <w:t xml:space="preserve">List </w:t>
      </w:r>
      <w:proofErr w:type="spellStart"/>
      <w:r w:rsidRPr="00CF1A74">
        <w:rPr>
          <w:lang w:val="en-GB"/>
        </w:rPr>
        <w:t>flavors</w:t>
      </w:r>
      <w:bookmarkEnd w:id="87"/>
      <w:bookmarkEnd w:id="88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3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9" w:name="_Toc443281251"/>
      <w:bookmarkStart w:id="90" w:name="_Toc445247885"/>
      <w:r w:rsidRPr="00CF1A74">
        <w:rPr>
          <w:lang w:val="en-GB"/>
        </w:rPr>
        <w:t>Obtaining a Project ID</w:t>
      </w:r>
      <w:bookmarkEnd w:id="89"/>
      <w:bookmarkEnd w:id="90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1" w:name="_Toc443281252"/>
      <w:bookmarkStart w:id="92" w:name="_Toc445247886"/>
      <w:r w:rsidRPr="00CF1A74">
        <w:rPr>
          <w:lang w:val="en-GB"/>
        </w:rPr>
        <w:t>AK and SK Generation</w:t>
      </w:r>
      <w:bookmarkEnd w:id="91"/>
      <w:bookmarkEnd w:id="92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5"/>
    <w:bookmarkEnd w:id="29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30"/>
      <w:footerReference w:type="default" r:id="rId31"/>
      <w:footerReference w:type="first" r:id="rId32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62" w:rsidRDefault="006D3962">
      <w:r>
        <w:separator/>
      </w:r>
    </w:p>
  </w:endnote>
  <w:endnote w:type="continuationSeparator" w:id="0">
    <w:p w:rsidR="006D3962" w:rsidRDefault="006D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Default="0003157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578" w:rsidRDefault="00031578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031578" w:rsidRDefault="00031578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r w:rsidR="001311D1">
                      <w:fldChar w:fldCharType="begin"/>
                    </w:r>
                    <w:r w:rsidR="001311D1">
                      <w:instrText xml:space="preserve"> REF docnum </w:instrText>
                    </w:r>
                    <w:r w:rsidR="001311D1"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 w:rsidR="001311D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9823F3" w:rsidRDefault="00031578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578" w:rsidRDefault="001311D1" w:rsidP="00C8483A">
                          <w:pPr>
                            <w:pStyle w:val="RechtlicherTextDruckangaben"/>
                          </w:pPr>
                          <w:fldSimple w:instr=" REF docnum ">
                            <w:r w:rsidR="00031578"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031578" w:rsidRDefault="001311D1" w:rsidP="00C8483A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 w:rsidR="00031578"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E73B31">
      <w:rPr>
        <w:rStyle w:val="PageNumber"/>
        <w:noProof/>
        <w:lang w:val="en-US"/>
      </w:rPr>
      <w:t>10</w:t>
    </w:r>
    <w:r w:rsidRPr="001A2BA7">
      <w:rPr>
        <w:rStyle w:val="PageNumber"/>
      </w:rPr>
      <w:fldChar w:fldCharType="end"/>
    </w:r>
  </w:p>
  <w:p w:rsidR="00031578" w:rsidRPr="00DA22A9" w:rsidRDefault="00031578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CA5727" w:rsidRDefault="00031578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62" w:rsidRDefault="006D3962">
      <w:r>
        <w:separator/>
      </w:r>
    </w:p>
  </w:footnote>
  <w:footnote w:type="continuationSeparator" w:id="0">
    <w:p w:rsidR="006D3962" w:rsidRDefault="006D3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Default="0003157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3B7E54" w:rsidRDefault="00031578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1578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11D1"/>
    <w:rsid w:val="001330C6"/>
    <w:rsid w:val="00133DFE"/>
    <w:rsid w:val="001343D6"/>
    <w:rsid w:val="001417FA"/>
    <w:rsid w:val="00145075"/>
    <w:rsid w:val="00147589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22BD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1726A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3B66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D758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299B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3962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2819"/>
    <w:rsid w:val="00755644"/>
    <w:rsid w:val="00755C64"/>
    <w:rsid w:val="00760E9E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461C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4872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C7CC1"/>
    <w:rsid w:val="009D0D0D"/>
    <w:rsid w:val="009D5D96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2DF4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931E7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2490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42697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3B31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0956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01EF"/>
    <w:rsid w:val="00EF2F2A"/>
    <w:rsid w:val="00EF34E1"/>
    <w:rsid w:val="00EF6DE9"/>
    <w:rsid w:val="00F0347F"/>
    <w:rsid w:val="00F10DB9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ecs.eu-de.otc.t-systems.com/v1/$PROJECT_ID/cloudservers/action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cid:image007.png@01D1600A.30691EB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ubnets" TargetMode="External"/><Relationship Id="rId29" Type="http://schemas.openxmlformats.org/officeDocument/2006/relationships/image" Target="cid:image009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hyperlink" Target="https://ecs.eu-de.otc.t-systems.com/v1/$PROJECT_ID/cloudservers/flavors" TargetMode="External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vpc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hyperlink" Target="https://vpc.eu-de.otc.t-systems.com/v1/$PROJECT_ID/security-groups" TargetMode="External"/><Relationship Id="rId27" Type="http://schemas.openxmlformats.org/officeDocument/2006/relationships/image" Target="cid:image008.png@01D1600A.30691EB0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ECAAB5-43A4-4DE1-9A55-C8B71976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19</Pages>
  <Words>3552</Words>
  <Characters>20253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23758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26</cp:revision>
  <cp:lastPrinted>2008-12-12T07:48:00Z</cp:lastPrinted>
  <dcterms:created xsi:type="dcterms:W3CDTF">2016-03-01T16:04:00Z</dcterms:created>
  <dcterms:modified xsi:type="dcterms:W3CDTF">2016-03-10T19:32:00Z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