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Avance proyecto final programación II</w:t>
      </w:r>
    </w:p>
    <w:p w:rsidR="00000000" w:rsidDel="00000000" w:rsidP="00000000" w:rsidRDefault="00000000" w:rsidRPr="00000000" w14:paraId="00000002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Laura Valentina Gómez Alzate</w:t>
      </w:r>
    </w:p>
    <w:p w:rsidR="00000000" w:rsidDel="00000000" w:rsidP="00000000" w:rsidRDefault="00000000" w:rsidRPr="00000000" w14:paraId="00000007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Gómez Ramírez</w:t>
      </w:r>
    </w:p>
    <w:p w:rsidR="00000000" w:rsidDel="00000000" w:rsidP="00000000" w:rsidRDefault="00000000" w:rsidRPr="00000000" w14:paraId="00000008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Nicolás Muñoz Viveros</w:t>
      </w:r>
    </w:p>
    <w:p w:rsidR="00000000" w:rsidDel="00000000" w:rsidP="00000000" w:rsidRDefault="00000000" w:rsidRPr="00000000" w14:paraId="00000009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1055704" cy="131611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704" cy="1316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Profesor: Jorge Iván Triviño</w:t>
      </w:r>
    </w:p>
    <w:p w:rsidR="00000000" w:rsidDel="00000000" w:rsidP="00000000" w:rsidRDefault="00000000" w:rsidRPr="00000000" w14:paraId="0000000F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360" w:lineRule="auto"/>
        <w:ind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360" w:lineRule="auto"/>
        <w:ind w:firstLine="720.000000000000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Universidad del Quindío</w:t>
      </w:r>
    </w:p>
    <w:p w:rsidR="00000000" w:rsidDel="00000000" w:rsidP="00000000" w:rsidRDefault="00000000" w:rsidRPr="00000000" w14:paraId="00000013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Facultad de Ingeniería</w:t>
      </w:r>
    </w:p>
    <w:p w:rsidR="00000000" w:rsidDel="00000000" w:rsidP="00000000" w:rsidRDefault="00000000" w:rsidRPr="00000000" w14:paraId="00000014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Sistemas y Computación</w:t>
      </w:r>
    </w:p>
    <w:p w:rsidR="00000000" w:rsidDel="00000000" w:rsidP="00000000" w:rsidRDefault="00000000" w:rsidRPr="00000000" w14:paraId="00000015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Programación II</w:t>
      </w:r>
    </w:p>
    <w:p w:rsidR="00000000" w:rsidDel="00000000" w:rsidP="00000000" w:rsidRDefault="00000000" w:rsidRPr="00000000" w14:paraId="00000016">
      <w:pPr>
        <w:spacing w:after="160" w:line="360" w:lineRule="auto"/>
        <w:ind w:firstLine="720.0000000000001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Armenia, Quindío, 2024</w:t>
      </w:r>
    </w:p>
    <w:p w:rsidR="00000000" w:rsidDel="00000000" w:rsidP="00000000" w:rsidRDefault="00000000" w:rsidRPr="00000000" w14:paraId="00000017">
      <w:pPr>
        <w:spacing w:after="160" w:line="360" w:lineRule="auto"/>
        <w:ind w:firstLine="720.0000000000001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840105" cy="297815"/>
            <wp:effectExtent b="0" l="0" r="0" t="0"/>
            <wp:docPr descr="Licencia Creative Commons" id="1" name="image2.png"/>
            <a:graphic>
              <a:graphicData uri="http://schemas.openxmlformats.org/drawingml/2006/picture">
                <pic:pic>
                  <pic:nvPicPr>
                    <pic:cNvPr descr="Licencia Creative Common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0105" cy="297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Enunciado: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Sistema de Gestión de Droguería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El objetivo del programa es implementar un sistema de gestión para una droguería que permita manejar productos, usuarios, ventas, devoluciones y el procesamiento de pagos con impuestos y descuentos. Este sistema debe seguir varios patrones de diseño como d, Decorator, Strategy, Chain of Responsibility y Command.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Funcionalidades Principales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1. Gestión de Productos: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- La droguería ofrece una variedad de productos categorizados en Medicamentos, Salud Sexual y Aseo Personal.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- Cada producto tiene atributos como código, nombre, marca, precio y fecha de vencimiento.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- Los productos pueden ser clonados para evitar la duplicación de objetos.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2. Gestión de Usuarios: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- Los usuarios son representados con atributos como nombre, ID, celular y correo electrónico.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- La droguería puede agregar y gestionar usuarios.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3. Sistema de Ventas: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 Las ventas consisten en productos y se asocian a un cliente específico.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- Se puede registrar ventas y calcular el precio total de las mismas.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- El sistema utiliza el patrón Strategy para aplicar diferentes estrategias de precios, como descuentos o precios normales.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4. Procesamiento de Pagos: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- Los pagos pueden ser decorados con impuestos y descuentos usando el patrón Decorator.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- La interfaz MetodoPago define el contrato para procesar los pagos.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- Clases concretas como PagoBase, ImpuestoDecorator y DescuentoDecorator implementan las diferentes formas de procesar los pagos.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5. Manejo de Devoluciones: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 Las devoluciones se manejan utilizando el patrón Chain of Responsibility.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 La interfaz DevolucionHandler define el contrato para manejar devoluciones.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 Clases concretas como DevolucionEmpleado y DevolucionSupervisor manejan las devoluciones en diferentes niveles.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6. Comandos de Venta: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- Las acciones sobre las ventas, como agregar o remover detalles, se manejan utilizando el patrón Command.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- Las clases DetalleVentaCommand y RemoveDetalleVentaCommand implementan los comandos específicos para manejar los detalles de la venta.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7. Patrón Singleton: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- La clase SingletonDrogueria asegura que solo una instancia de la droguería exista en el sistema.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Diagramas y Patrones de Diseño Utilizados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 Decorator: Para agregar funcionalidad adicional a los pagos, como impuestos y descuentos.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Strategy: Para permitir diferentes estrategias de precios en las ventas.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- Chain of Responsibility: Para manejar el proceso de devoluciones en diferentes niveles de autoridad.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Command: Para encapsular acciones sobre las ventas, permitiendo su ejecución y deshacer.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-Builder: para construir venta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-singleton: drogueria solo debe manejar una instancia de la misma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 prototype: crea un clon de la clase detalle venta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Clases y sus Relaciones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1. Producto: Representa los productos con atributos y métodos de clonación.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2. ListaProductos: Mantiene una lista de productos disponibles en la droguería.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3. Usuario: Representa a los usuarios del sistema.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Ventas: Gestiona las ventas, sus detalles y calcula el precio total.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5. MetodoPago: Interfaz que define el método para procesar pagos.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6. PagoBase: Clase base para los pagos.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7. PagoDecorator: Clase abstracta que extiende MetodoPago y permite decorar los pagos con funcionalidades adicionales.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8. ImpuestoDecorator y DescuentoDecorator: Clases concretas que añaden impuestos y descuentos a los pagos.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DevolucionHandler: Interfaz para manejar devoluciones.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10. DevolucionEmpleado y DevolucionSupervisor: Clases que manejan devoluciones en diferentes niveles.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11. Command: Interfaz para ejecutar y deshacer comandos sobre las ventas.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12. DetalleVentaCommand y RemoveDetalleVentaCommand: Clases concretas que implementan los comandos para manejar detalles de ventas.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13. SingletonDrogueria: Clase que implementa el patrón Singleton para asegurar una única instancia de la droguería.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Implementación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El programa deberá implementar todas las clases y métodos indicados en el diagrama UML, asegurándose de seguir las mejores prácticas de diseño de software y los patrones de diseño mencionados.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a cumplir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factura de compra aparecer fecha, nombre cliente, producto comprado, valor del producto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poder hacer la operación de venta y registrarlas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Guardar el usuario 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hacer operacion crud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