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margin: 0;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padding: 0;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header, footer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background-color: hsl(293, 94%, 27%);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color: #fff;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padding: 20px;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text-align: center;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nav ul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list-style-type: none;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padding: 0;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nav ul li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display: inline;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margin-right: 20px;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nav ul li a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color: #333;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text-decoration: none;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nav ul li a:hover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color: #fff;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padding: 20px;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width: 20%;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border-collapse: collapse;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th, td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padding: 10px;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border-bottom: 1px solid #ddd;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section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margin-bottom: 40px;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display: block;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margin-bottom: 5px;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input[type="text"],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input[type="email"],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width: 20%;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padding: 10px;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margin-bottom: 10px;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button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padding: 10px 20px;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background-color: #0a0dca;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color: #fff;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border: none;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cursor: pointer;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button:hover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background-color: hsl(239, 94%, 41%);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