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000000"/>
          <w:kern w:val="0"/>
          <w:sz w:val="39"/>
          <w:szCs w:val="39"/>
          <w:lang w:val="en-US" w:eastAsia="zh-CN" w:bidi="ar"/>
        </w:rPr>
        <w:t>深度掌握应⽤性能指标采集⽅法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FE2C23"/>
          <w:kern w:val="0"/>
          <w:sz w:val="28"/>
          <w:szCs w:val="28"/>
          <w:lang w:val="en-US" w:eastAsia="zh-CN" w:bidi="ar"/>
        </w:rPr>
        <w:t xml:space="preserve">1. 项⽬模块设计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FF9900"/>
          <w:kern w:val="0"/>
          <w:sz w:val="28"/>
          <w:szCs w:val="28"/>
          <w:lang w:val="en-US" w:eastAsia="zh-CN" w:bidi="ar"/>
        </w:rPr>
        <w:t xml:space="preserve">2. Service接⼝响应性能采集实践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DA8EE"/>
          <w:kern w:val="0"/>
          <w:sz w:val="28"/>
          <w:szCs w:val="28"/>
          <w:lang w:val="en-US" w:eastAsia="zh-CN" w:bidi="ar"/>
        </w:rPr>
        <w:t xml:space="preserve">3. Http响应性能采集实践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FE2C23"/>
          <w:kern w:val="0"/>
          <w:sz w:val="24"/>
          <w:szCs w:val="24"/>
          <w:lang w:val="en-US" w:eastAsia="zh-CN" w:bidi="ar"/>
        </w:rPr>
        <w:t xml:space="preserve">⼀、项⽬模块设计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概要：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1. 整体设计介绍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2. 采集指标数据模型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3.具体编码实现讲解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1、整体设计介绍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8"/>
          <w:szCs w:val="28"/>
          <w:lang w:val="en-US" w:eastAsia="zh-CN" w:bidi="ar"/>
        </w:rPr>
        <w:t>整体设计图：</w:t>
      </w:r>
    </w:p>
    <w:p>
      <w:r>
        <w:drawing>
          <wp:inline distT="0" distB="0" distL="114300" distR="114300">
            <wp:extent cx="5273040" cy="24758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PingFang SC Medium" w:hAnsi="PingFang SC Medium" w:eastAsia="PingFang SC Medium" w:cs="PingFang SC Medium"/>
          <w:color w:val="494949"/>
          <w:kern w:val="0"/>
          <w:sz w:val="30"/>
          <w:szCs w:val="30"/>
          <w:lang w:val="en-US" w:eastAsia="zh-CN" w:bidi="ar"/>
        </w:rPr>
        <w:t xml:space="preserve">时序图： </w:t>
      </w:r>
    </w:p>
    <w:p>
      <w:r>
        <w:drawing>
          <wp:inline distT="0" distB="0" distL="114300" distR="114300">
            <wp:extent cx="5272405" cy="19462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2、采集指标数据模型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FE2C23"/>
          <w:kern w:val="0"/>
          <w:sz w:val="19"/>
          <w:szCs w:val="19"/>
          <w:lang w:val="en-US" w:eastAsia="zh-CN" w:bidi="ar"/>
        </w:rPr>
        <w:t>基础模型</w:t>
      </w: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： </w:t>
      </w:r>
    </w:p>
    <w:p>
      <w:r>
        <w:drawing>
          <wp:inline distT="0" distB="0" distL="114300" distR="114300">
            <wp:extent cx="5270500" cy="133413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3、具体编码实现讲解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>整UML类图讲解</w:t>
      </w:r>
    </w:p>
    <w:p>
      <w:r>
        <w:drawing>
          <wp:inline distT="0" distB="0" distL="114300" distR="114300">
            <wp:extent cx="5270500" cy="266827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项⽬分包： </w:t>
      </w:r>
    </w:p>
    <w:p>
      <w:r>
        <w:drawing>
          <wp:inline distT="0" distB="0" distL="114300" distR="114300">
            <wp:extent cx="4370070" cy="351282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遇到的难题：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Json格式如何输出？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使⽤第三⽅⼯具输出将会污染应⽤ClassPath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b. ⾃定义实现Json串的输出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c. 重新改造第三Json串输出⼯具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⽇志如何输出？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第三⽅框架影响污染应⽤ClassPath,且需⾃定义配置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b. 使⽤JUL打印⽇志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FF9900"/>
          <w:kern w:val="0"/>
          <w:sz w:val="24"/>
          <w:szCs w:val="24"/>
          <w:lang w:val="en-US" w:eastAsia="zh-CN" w:bidi="ar"/>
        </w:rPr>
        <w:t xml:space="preserve">⼆、Service接⼝响应性能采集实践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概要：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1. service 采集需求讲解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2. service 采集⽅案3. service 具体编写实现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3. service 具体编写实现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  <w:t xml:space="preserve">1、service 采集需求讲解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需求如下：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接⼝指定时间段内调⽤统计包括：调⽤次数、平均执⾏时间、最快、最慢、成功次数、失 </w:t>
      </w:r>
    </w:p>
    <w:p>
      <w:pPr>
        <w:keepNext w:val="0"/>
        <w:keepLines w:val="0"/>
        <w:widowControl/>
        <w:suppressLineNumbers w:val="0"/>
        <w:ind w:firstLine="582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败次数、慢执⾏次数。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慢执⾏上报并报警。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3. 异常执⾏上报并报警。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  <w:t xml:space="preserve">2、service 采集⽅案 </w:t>
      </w:r>
    </w:p>
    <w:p>
      <w:pPr>
        <w:keepNext w:val="0"/>
        <w:keepLines w:val="0"/>
        <w:widowControl/>
        <w:suppressLineNumbers w:val="0"/>
        <w:ind w:firstLine="194" w:firstLineChars="1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采集⽅式： </w:t>
      </w:r>
    </w:p>
    <w:p>
      <w:pPr>
        <w:keepNext w:val="0"/>
        <w:keepLines w:val="0"/>
        <w:widowControl/>
        <w:suppressLineNumbers w:val="0"/>
        <w:ind w:firstLine="582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字节码插桩 </w:t>
      </w:r>
    </w:p>
    <w:p>
      <w:pPr>
        <w:keepNext w:val="0"/>
        <w:keepLines w:val="0"/>
        <w:widowControl/>
        <w:suppressLineNumbers w:val="0"/>
        <w:ind w:firstLine="194" w:firstLineChars="1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采集⽬标判定： </w:t>
      </w:r>
    </w:p>
    <w:p>
      <w:pPr>
        <w:keepNext w:val="0"/>
        <w:keepLines w:val="0"/>
        <w:widowControl/>
        <w:suppressLineNumbers w:val="0"/>
        <w:ind w:firstLine="582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>a. 基于String</w:t>
      </w: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>“@Service"</w:t>
      </w: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注解 </w:t>
      </w:r>
    </w:p>
    <w:p>
      <w:pPr>
        <w:keepNext w:val="0"/>
        <w:keepLines w:val="0"/>
        <w:widowControl/>
        <w:suppressLineNumbers w:val="0"/>
        <w:ind w:firstLine="582" w:firstLineChars="300"/>
        <w:jc w:val="left"/>
      </w:pP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>b. 基于⽤户⾃定义配置</w:t>
      </w: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include </w:t>
      </w: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与 </w:t>
      </w: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exclude </w:t>
      </w:r>
    </w:p>
    <w:p>
      <w:pPr>
        <w:keepNext w:val="0"/>
        <w:keepLines w:val="0"/>
        <w:widowControl/>
        <w:suppressLineNumbers w:val="0"/>
        <w:ind w:firstLine="970" w:firstLineChars="500"/>
        <w:jc w:val="left"/>
      </w:pP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i. ⽤户需要配置 </w:t>
      </w:r>
    </w:p>
    <w:p>
      <w:pPr>
        <w:keepNext w:val="0"/>
        <w:keepLines w:val="0"/>
        <w:widowControl/>
        <w:suppressLineNumbers w:val="0"/>
        <w:ind w:firstLine="970" w:firstLineChars="500"/>
        <w:jc w:val="left"/>
      </w:pPr>
      <w:r>
        <w:rPr>
          <w:rFonts w:hint="default" w:ascii="PingFang SC Medium" w:hAnsi="PingFang SC Medium" w:eastAsia="PingFang SC Medium" w:cs="PingFang SC Medium"/>
          <w:color w:val="4DA8EE"/>
          <w:kern w:val="0"/>
          <w:sz w:val="19"/>
          <w:szCs w:val="19"/>
          <w:lang w:val="en-US" w:eastAsia="zh-CN" w:bidi="ar"/>
        </w:rPr>
        <w:t xml:space="preserve">ii. 加⼤了开发成本 com.tuling.*.** </w:t>
      </w:r>
    </w:p>
    <w:p>
      <w:pPr>
        <w:keepNext w:val="0"/>
        <w:keepLines w:val="0"/>
        <w:widowControl/>
        <w:suppressLineNumbers w:val="0"/>
        <w:ind w:firstLine="194" w:firstLineChars="100"/>
        <w:jc w:val="left"/>
      </w:pPr>
      <w:r>
        <w:rPr>
          <w:rFonts w:hint="default"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default" w:ascii="PingFang SC Medium" w:hAnsi="PingFang SC Medium" w:eastAsia="PingFang SC Medium" w:cs="PingFang SC Medium"/>
          <w:b/>
          <w:color w:val="0D0015"/>
          <w:kern w:val="0"/>
          <w:sz w:val="19"/>
          <w:szCs w:val="19"/>
          <w:lang w:val="en-US" w:eastAsia="zh-CN" w:bidi="ar"/>
        </w:rPr>
        <w:t xml:space="preserve">统计⽅案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a. 基于最原始数据上报每条数据，在基于ElasticSearch 进⾏统计 </w:t>
      </w: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  <w:r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  <w:t xml:space="preserve">service 具体实现 </w:t>
      </w:r>
    </w:p>
    <w:p>
      <w:pPr>
        <w:keepNext w:val="0"/>
        <w:keepLines w:val="0"/>
        <w:widowControl/>
        <w:suppressLineNumbers w:val="0"/>
        <w:jc w:val="left"/>
        <w:rPr>
          <w:rFonts w:ascii="PingFang SC Medium" w:hAnsi="PingFang SC Medium" w:eastAsia="PingFang SC Medium" w:cs="PingFang SC Medium"/>
          <w:b/>
          <w:color w:val="494949"/>
          <w:kern w:val="0"/>
          <w:sz w:val="24"/>
          <w:szCs w:val="24"/>
          <w:lang w:val="en-US" w:eastAsia="zh-CN" w:bidi="ar"/>
        </w:rPr>
      </w:pPr>
      <w:r>
        <w:rPr>
          <w:rFonts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>数据模型</w:t>
      </w:r>
    </w:p>
    <w:p>
      <w:r>
        <w:drawing>
          <wp:inline distT="0" distB="0" distL="114300" distR="114300">
            <wp:extent cx="5273040" cy="24003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b/>
          <w:color w:val="4DA8EE"/>
          <w:kern w:val="0"/>
          <w:sz w:val="24"/>
          <w:szCs w:val="24"/>
          <w:lang w:val="en-US" w:eastAsia="zh-CN" w:bidi="ar"/>
        </w:rPr>
        <w:t xml:space="preserve">三、Http响应性能采集实践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1. Http响应性能监控需求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2. Http响应采集⽅案探讨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1、Http响应性能监控需求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需求如下：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http 指定时间段内调⽤统计包括：调⽤次数、平均执⾏时间、最快、最慢、成功次数、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失败次数、慢执⾏次数。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慢执⾏上报并报警。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3. 异常执⾏上报并报警。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4. URL分类统计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494949"/>
          <w:kern w:val="0"/>
          <w:sz w:val="24"/>
          <w:szCs w:val="24"/>
          <w:lang w:val="en-US" w:eastAsia="zh-CN" w:bidi="ar"/>
        </w:rPr>
        <w:t xml:space="preserve">2、采集⽅案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1.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采集⽅式：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字节码插桩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2. </w:t>
      </w:r>
      <w:r>
        <w:rPr>
          <w:rFonts w:hint="default" w:ascii="PingFang SC Medium" w:hAnsi="PingFang SC Medium" w:eastAsia="PingFang SC Medium" w:cs="PingFang SC Medium"/>
          <w:b/>
          <w:color w:val="494949"/>
          <w:kern w:val="0"/>
          <w:sz w:val="19"/>
          <w:szCs w:val="19"/>
          <w:lang w:val="en-US" w:eastAsia="zh-CN" w:bidi="ar"/>
        </w:rPr>
        <w:t xml:space="preserve">采集⼊⼝：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a. SpringDispacherServlet .doServer()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b. 基于Spring @control 注解，监控对应⽅法@ requestMapping(url)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c. 采集 </w:t>
      </w:r>
      <w:r>
        <w:rPr>
          <w:rFonts w:hint="default" w:ascii="PingFang SC Medium" w:hAnsi="PingFang SC Medium" w:eastAsia="PingFang SC Medium" w:cs="PingFang SC Medium"/>
          <w:color w:val="A3E043"/>
          <w:kern w:val="0"/>
          <w:sz w:val="15"/>
          <w:szCs w:val="15"/>
          <w:lang w:val="en-US" w:eastAsia="zh-CN" w:bidi="ar"/>
        </w:rPr>
        <w:t xml:space="preserve">httpServlet </w:t>
      </w: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service()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3. </w:t>
      </w:r>
      <w:r>
        <w:rPr>
          <w:rFonts w:hint="default" w:ascii="PingFang SC Medium" w:hAnsi="PingFang SC Medium" w:eastAsia="PingFang SC Medium" w:cs="PingFang SC Medium"/>
          <w:b/>
          <w:color w:val="0D0015"/>
          <w:kern w:val="0"/>
          <w:sz w:val="19"/>
          <w:szCs w:val="19"/>
          <w:lang w:val="en-US" w:eastAsia="zh-CN" w:bidi="ar"/>
        </w:rPr>
        <w:t xml:space="preserve">统计⽅案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0D0015"/>
          <w:kern w:val="0"/>
          <w:sz w:val="19"/>
          <w:szCs w:val="19"/>
          <w:lang w:val="en-US" w:eastAsia="zh-CN" w:bidi="ar"/>
        </w:rPr>
        <w:t xml:space="preserve">a. 全部上传 </w:t>
      </w:r>
    </w:p>
    <w:p>
      <w:pPr>
        <w:keepNext w:val="0"/>
        <w:keepLines w:val="0"/>
        <w:widowControl/>
        <w:suppressLineNumbers w:val="0"/>
        <w:ind w:firstLine="388" w:firstLineChars="200"/>
        <w:jc w:val="left"/>
      </w:pPr>
      <w:r>
        <w:rPr>
          <w:rFonts w:hint="default" w:ascii="PingFang SC Medium" w:hAnsi="PingFang SC Medium" w:eastAsia="PingFang SC Medium" w:cs="PingFang SC Medium"/>
          <w:color w:val="A3E043"/>
          <w:kern w:val="0"/>
          <w:sz w:val="19"/>
          <w:szCs w:val="19"/>
          <w:lang w:val="en-US" w:eastAsia="zh-CN" w:bidi="ar"/>
        </w:rPr>
        <w:t xml:space="preserve">b. 30秒上传⼀次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4. URL分类统计 </w:t>
      </w:r>
      <w:bookmarkStart w:id="0" w:name="_GoBack"/>
      <w:bookmarkEnd w:id="0"/>
      <w:r>
        <w:rPr>
          <w:rFonts w:hint="default" w:ascii="PingFang SC Medium" w:hAnsi="PingFang SC Medium" w:eastAsia="PingFang SC Medium" w:cs="PingFang SC Medium"/>
          <w:color w:val="494949"/>
          <w:kern w:val="0"/>
          <w:sz w:val="19"/>
          <w:szCs w:val="19"/>
          <w:lang w:val="en-US" w:eastAsia="zh-CN" w:bidi="ar"/>
        </w:rPr>
        <w:t xml:space="preserve">// ⽤例 添加购物⻋、查看商品详情⻚、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ingFang SC 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2F180D"/>
    <w:multiLevelType w:val="singleLevel"/>
    <w:tmpl w:val="A52F180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53F4D"/>
    <w:rsid w:val="13E53DEB"/>
    <w:rsid w:val="19862433"/>
    <w:rsid w:val="1B85489E"/>
    <w:rsid w:val="1F685552"/>
    <w:rsid w:val="242061D7"/>
    <w:rsid w:val="251B6CC0"/>
    <w:rsid w:val="253B489F"/>
    <w:rsid w:val="279A5B78"/>
    <w:rsid w:val="2A6153A6"/>
    <w:rsid w:val="319C5D8A"/>
    <w:rsid w:val="330326B6"/>
    <w:rsid w:val="3470736C"/>
    <w:rsid w:val="37926C75"/>
    <w:rsid w:val="3A98267E"/>
    <w:rsid w:val="3BAF5E6C"/>
    <w:rsid w:val="41241913"/>
    <w:rsid w:val="4ED4136C"/>
    <w:rsid w:val="52B67782"/>
    <w:rsid w:val="53546A9E"/>
    <w:rsid w:val="574761F0"/>
    <w:rsid w:val="6E2F00AC"/>
    <w:rsid w:val="701625C8"/>
    <w:rsid w:val="71E30A34"/>
    <w:rsid w:val="79A40FFC"/>
    <w:rsid w:val="7B97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2019-11-22T03:12:53Z</dcterms:created>
  <dc:creator>mtime</dc:creator>
  <cp:lastModifiedBy>mtime</cp:lastModifiedBy>
  <dcterms:modified xsi:type="dcterms:W3CDTF">2019-11-22T07:04:50Z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