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27"/>
        </w:rPr>
      </w:pPr>
    </w:p>
    <w:p>
      <w:pPr>
        <w:spacing w:before="6"/>
        <w:ind w:left="193" w:right="0" w:firstLine="0"/>
        <w:jc w:val="left"/>
        <w:rPr>
          <w:b/>
          <w:sz w:val="39"/>
        </w:rPr>
      </w:pPr>
      <w:r>
        <w:pict>
          <v:line id="_x0000_s1026" o:spid="_x0000_s1026" o:spt="20" style="position:absolute;left:0pt;margin-left:93.65pt;margin-top:38.25pt;height:0pt;width:407.6pt;mso-position-horizontal-relative:page;mso-wrap-distance-bottom:0pt;mso-wrap-distance-top:0pt;z-index:-251658240;mso-width-relative:page;mso-height-relative:page;" stroked="t" coordsize="21600,21600">
            <v:path arrowok="t"/>
            <v:fill focussize="0,0"/>
            <v:stroke weight="0.661732283464567pt" color="#E8EBF0"/>
            <v:imagedata o:title=""/>
            <o:lock v:ext="edit"/>
            <w10:wrap type="topAndBottom"/>
          </v:line>
        </w:pict>
      </w:r>
      <w:r>
        <w:rPr>
          <w:b/>
          <w:sz w:val="39"/>
        </w:rPr>
        <w:t>全⽅位监测SQL执⾏性能</w:t>
      </w:r>
    </w:p>
    <w:p>
      <w:pPr>
        <w:pStyle w:val="8"/>
        <w:numPr>
          <w:ilvl w:val="0"/>
          <w:numId w:val="1"/>
        </w:numPr>
        <w:tabs>
          <w:tab w:val="left" w:pos="578"/>
        </w:tabs>
        <w:spacing w:before="34" w:after="0" w:line="426" w:lineRule="exact"/>
        <w:ind w:left="577" w:right="0" w:hanging="266"/>
        <w:jc w:val="left"/>
        <w:rPr>
          <w:sz w:val="24"/>
        </w:rPr>
      </w:pPr>
      <w:r>
        <w:rPr>
          <w:color w:val="FF9900"/>
          <w:w w:val="105"/>
          <w:sz w:val="24"/>
        </w:rPr>
        <w:t>SQL</w:t>
      </w:r>
      <w:r>
        <w:rPr>
          <w:color w:val="FF9900"/>
          <w:spacing w:val="3"/>
          <w:w w:val="105"/>
          <w:sz w:val="24"/>
        </w:rPr>
        <w:t>执⾏监测解决⽅案</w:t>
      </w:r>
    </w:p>
    <w:p>
      <w:pPr>
        <w:pStyle w:val="8"/>
        <w:numPr>
          <w:ilvl w:val="0"/>
          <w:numId w:val="1"/>
        </w:numPr>
        <w:tabs>
          <w:tab w:val="left" w:pos="578"/>
        </w:tabs>
        <w:spacing w:before="0" w:after="0" w:line="426" w:lineRule="exact"/>
        <w:ind w:left="577" w:right="0" w:hanging="266"/>
        <w:jc w:val="left"/>
        <w:rPr>
          <w:sz w:val="24"/>
        </w:rPr>
      </w:pPr>
      <w:r>
        <w:rPr>
          <w:color w:val="FF9900"/>
          <w:spacing w:val="3"/>
          <w:w w:val="105"/>
          <w:sz w:val="24"/>
        </w:rPr>
        <w:t>连接池监控解决⽅案</w:t>
      </w:r>
    </w:p>
    <w:p>
      <w:pPr>
        <w:pStyle w:val="4"/>
        <w:rPr>
          <w:b/>
          <w:sz w:val="26"/>
        </w:rPr>
      </w:pPr>
    </w:p>
    <w:p>
      <w:pPr>
        <w:pStyle w:val="4"/>
        <w:spacing w:before="14"/>
        <w:rPr>
          <w:b/>
          <w:sz w:val="27"/>
        </w:rPr>
      </w:pPr>
    </w:p>
    <w:p>
      <w:pPr>
        <w:spacing w:before="1"/>
        <w:ind w:left="233" w:right="0" w:firstLine="0"/>
        <w:jc w:val="left"/>
        <w:rPr>
          <w:b/>
          <w:sz w:val="24"/>
        </w:rPr>
      </w:pPr>
      <w:r>
        <w:rPr>
          <w:b/>
          <w:color w:val="FF9900"/>
          <w:w w:val="105"/>
          <w:sz w:val="24"/>
        </w:rPr>
        <w:t>⼀、SQL执⾏监测解决⽅案</w:t>
      </w:r>
    </w:p>
    <w:p>
      <w:pPr>
        <w:pStyle w:val="4"/>
        <w:spacing w:before="5"/>
        <w:rPr>
          <w:b/>
          <w:sz w:val="13"/>
        </w:rPr>
      </w:pPr>
      <w:r>
        <w:pict>
          <v:line id="_x0000_s1027" o:spid="_x0000_s1027" o:spt="20" style="position:absolute;left:0pt;margin-left:95.65pt;margin-top:14.55pt;height:0pt;width:405.65pt;mso-position-horizontal-relative:page;mso-wrap-distance-bottom:0pt;mso-wrap-distance-top:0pt;z-index:-251657216;mso-width-relative:page;mso-height-relative:page;" stroked="t" coordsize="21600,21600">
            <v:path arrowok="t"/>
            <v:fill focussize="0,0"/>
            <v:stroke weight="0.661732283464567pt" color="#41464A"/>
            <v:imagedata o:title=""/>
            <o:lock v:ext="edit"/>
            <w10:wrap type="topAndBottom"/>
          </v:line>
        </w:pict>
      </w:r>
    </w:p>
    <w:p>
      <w:pPr>
        <w:spacing w:before="262"/>
        <w:ind w:left="233" w:right="0" w:firstLine="0"/>
        <w:jc w:val="left"/>
        <w:rPr>
          <w:b/>
          <w:sz w:val="19"/>
        </w:rPr>
      </w:pPr>
      <w:r>
        <w:rPr>
          <w:b/>
          <w:color w:val="484848"/>
          <w:sz w:val="19"/>
        </w:rPr>
        <w:t>概要：</w:t>
      </w:r>
    </w:p>
    <w:p>
      <w:pPr>
        <w:pStyle w:val="8"/>
        <w:numPr>
          <w:ilvl w:val="0"/>
          <w:numId w:val="2"/>
        </w:numPr>
        <w:tabs>
          <w:tab w:val="left" w:pos="578"/>
        </w:tabs>
        <w:spacing w:before="34" w:after="0" w:line="426" w:lineRule="exact"/>
        <w:ind w:left="577" w:right="0" w:hanging="266"/>
        <w:jc w:val="left"/>
        <w:rPr>
          <w:sz w:val="24"/>
        </w:rPr>
      </w:pPr>
      <w:r>
        <w:rPr>
          <w:color w:val="484848"/>
          <w:w w:val="105"/>
          <w:sz w:val="24"/>
        </w:rPr>
        <w:t>SQL</w:t>
      </w:r>
      <w:r>
        <w:rPr>
          <w:color w:val="484848"/>
          <w:spacing w:val="3"/>
          <w:w w:val="105"/>
          <w:sz w:val="24"/>
        </w:rPr>
        <w:t xml:space="preserve"> 采集需求讲解</w:t>
      </w:r>
    </w:p>
    <w:p>
      <w:pPr>
        <w:pStyle w:val="8"/>
        <w:numPr>
          <w:ilvl w:val="0"/>
          <w:numId w:val="2"/>
        </w:numPr>
        <w:tabs>
          <w:tab w:val="left" w:pos="578"/>
        </w:tabs>
        <w:spacing w:before="0" w:after="0" w:line="410" w:lineRule="exact"/>
        <w:ind w:left="577" w:right="0" w:hanging="266"/>
        <w:jc w:val="left"/>
        <w:rPr>
          <w:sz w:val="24"/>
        </w:rPr>
      </w:pPr>
      <w:r>
        <w:rPr>
          <w:color w:val="484848"/>
          <w:w w:val="105"/>
          <w:sz w:val="24"/>
        </w:rPr>
        <w:t>SQL</w:t>
      </w:r>
      <w:r>
        <w:rPr>
          <w:color w:val="484848"/>
          <w:spacing w:val="3"/>
          <w:w w:val="105"/>
          <w:sz w:val="24"/>
        </w:rPr>
        <w:t xml:space="preserve"> 采集⽅案</w:t>
      </w:r>
    </w:p>
    <w:p>
      <w:pPr>
        <w:pStyle w:val="8"/>
        <w:numPr>
          <w:ilvl w:val="0"/>
          <w:numId w:val="2"/>
        </w:numPr>
        <w:tabs>
          <w:tab w:val="left" w:pos="578"/>
        </w:tabs>
        <w:spacing w:before="0" w:after="0" w:line="426" w:lineRule="exact"/>
        <w:ind w:left="577" w:right="0" w:hanging="266"/>
        <w:jc w:val="left"/>
        <w:rPr>
          <w:sz w:val="26"/>
        </w:rPr>
      </w:pPr>
      <w:r>
        <w:rPr>
          <w:color w:val="484848"/>
          <w:w w:val="105"/>
          <w:sz w:val="24"/>
        </w:rPr>
        <w:t>SQL</w:t>
      </w:r>
      <w:r>
        <w:rPr>
          <w:color w:val="484848"/>
          <w:spacing w:val="2"/>
          <w:w w:val="105"/>
          <w:sz w:val="24"/>
        </w:rPr>
        <w:t xml:space="preserve"> 监控 具体编写实现</w:t>
      </w:r>
    </w:p>
    <w:p>
      <w:pPr>
        <w:spacing w:before="0" w:line="372" w:lineRule="exact"/>
        <w:ind w:left="233" w:right="0" w:firstLine="0"/>
        <w:jc w:val="left"/>
        <w:rPr>
          <w:b/>
          <w:sz w:val="21"/>
        </w:rPr>
      </w:pPr>
      <w:r>
        <w:rPr>
          <w:b/>
          <w:color w:val="484848"/>
          <w:sz w:val="21"/>
        </w:rPr>
        <w:t>1、SQL 采集需求讲解</w:t>
      </w:r>
    </w:p>
    <w:p>
      <w:pPr>
        <w:pStyle w:val="4"/>
        <w:spacing w:line="335" w:lineRule="exact"/>
        <w:ind w:left="621"/>
      </w:pPr>
      <w:r>
        <w:rPr>
          <w:color w:val="484848"/>
        </w:rPr>
        <w:t>需求如下：</w:t>
      </w:r>
    </w:p>
    <w:p>
      <w:pPr>
        <w:pStyle w:val="8"/>
        <w:numPr>
          <w:ilvl w:val="0"/>
          <w:numId w:val="3"/>
        </w:numPr>
        <w:tabs>
          <w:tab w:val="left" w:pos="578"/>
        </w:tabs>
        <w:spacing w:before="56" w:after="0" w:line="218" w:lineRule="auto"/>
        <w:ind w:left="577" w:right="222" w:hanging="265"/>
        <w:jc w:val="left"/>
        <w:rPr>
          <w:sz w:val="19"/>
        </w:rPr>
      </w:pPr>
      <w:r>
        <w:rPr>
          <w:color w:val="484848"/>
          <w:spacing w:val="3"/>
          <w:sz w:val="19"/>
        </w:rPr>
        <w:t>SQL</w:t>
      </w:r>
      <w:r>
        <w:rPr>
          <w:color w:val="484848"/>
          <w:spacing w:val="4"/>
          <w:sz w:val="19"/>
        </w:rPr>
        <w:t>语句执⾏统计：统计上报指定</w:t>
      </w:r>
      <w:r>
        <w:rPr>
          <w:color w:val="484848"/>
          <w:spacing w:val="3"/>
          <w:sz w:val="19"/>
        </w:rPr>
        <w:t xml:space="preserve">SQL语句在周期时间内的：执⾏次数、平均执⾏时⻓、 </w:t>
      </w:r>
      <w:r>
        <w:rPr>
          <w:color w:val="484848"/>
          <w:spacing w:val="3"/>
          <w:w w:val="105"/>
          <w:sz w:val="19"/>
        </w:rPr>
        <w:t>最慢⽤时、最块⽤时、成功数、失败数。</w:t>
      </w:r>
    </w:p>
    <w:p>
      <w:pPr>
        <w:pStyle w:val="8"/>
        <w:numPr>
          <w:ilvl w:val="0"/>
          <w:numId w:val="3"/>
        </w:numPr>
        <w:tabs>
          <w:tab w:val="left" w:pos="578"/>
        </w:tabs>
        <w:spacing w:before="0" w:after="0" w:line="326" w:lineRule="exact"/>
        <w:ind w:left="577" w:right="0" w:hanging="266"/>
        <w:jc w:val="left"/>
        <w:rPr>
          <w:sz w:val="19"/>
        </w:rPr>
      </w:pPr>
      <w:r>
        <w:rPr>
          <w:color w:val="484848"/>
          <w:spacing w:val="4"/>
          <w:w w:val="105"/>
          <w:sz w:val="19"/>
        </w:rPr>
        <w:t>慢</w:t>
      </w:r>
      <w:r>
        <w:rPr>
          <w:color w:val="484848"/>
          <w:spacing w:val="3"/>
          <w:w w:val="105"/>
          <w:sz w:val="19"/>
        </w:rPr>
        <w:t>SQL报</w:t>
      </w:r>
      <w:bookmarkStart w:id="0" w:name="_GoBack"/>
      <w:bookmarkEnd w:id="0"/>
      <w:r>
        <w:rPr>
          <w:color w:val="484848"/>
          <w:spacing w:val="3"/>
          <w:w w:val="105"/>
          <w:sz w:val="19"/>
        </w:rPr>
        <w:t>警：SQL语句执⾏超过指定阀值即报警。</w:t>
      </w:r>
    </w:p>
    <w:p>
      <w:pPr>
        <w:spacing w:after="0" w:line="326" w:lineRule="exact"/>
        <w:jc w:val="left"/>
        <w:rPr>
          <w:sz w:val="19"/>
        </w:rPr>
        <w:sectPr>
          <w:type w:val="continuous"/>
          <w:pgSz w:w="11900" w:h="16820"/>
          <w:pgMar w:top="1600" w:right="1680" w:bottom="280" w:left="1680" w:header="720" w:footer="720" w:gutter="0"/>
        </w:sectPr>
      </w:pPr>
    </w:p>
    <w:p>
      <w:pPr>
        <w:pStyle w:val="8"/>
        <w:numPr>
          <w:ilvl w:val="0"/>
          <w:numId w:val="3"/>
        </w:numPr>
        <w:tabs>
          <w:tab w:val="left" w:pos="578"/>
        </w:tabs>
        <w:spacing w:before="34" w:after="0" w:line="334" w:lineRule="exact"/>
        <w:ind w:left="577" w:right="0" w:hanging="266"/>
        <w:jc w:val="left"/>
        <w:rPr>
          <w:sz w:val="19"/>
        </w:rPr>
      </w:pPr>
      <w:r>
        <w:rPr>
          <w:color w:val="484848"/>
          <w:spacing w:val="3"/>
          <w:w w:val="105"/>
          <w:sz w:val="19"/>
        </w:rPr>
        <w:t>SQL</w:t>
      </w:r>
      <w:r>
        <w:rPr>
          <w:color w:val="484848"/>
          <w:spacing w:val="1"/>
          <w:w w:val="105"/>
          <w:sz w:val="19"/>
        </w:rPr>
        <w:t>语句执⾏计划:可基于界⾯查询特定</w:t>
      </w:r>
      <w:r>
        <w:rPr>
          <w:color w:val="484848"/>
          <w:spacing w:val="3"/>
          <w:w w:val="105"/>
          <w:sz w:val="19"/>
        </w:rPr>
        <w:t>SQL的执⾏计划。</w:t>
      </w:r>
    </w:p>
    <w:p>
      <w:pPr>
        <w:pStyle w:val="8"/>
        <w:numPr>
          <w:ilvl w:val="0"/>
          <w:numId w:val="3"/>
        </w:numPr>
        <w:tabs>
          <w:tab w:val="left" w:pos="578"/>
        </w:tabs>
        <w:spacing w:before="0" w:after="0" w:line="334" w:lineRule="exact"/>
        <w:ind w:left="577" w:right="0" w:hanging="266"/>
        <w:jc w:val="left"/>
        <w:rPr>
          <w:sz w:val="19"/>
        </w:rPr>
      </w:pPr>
      <w:r>
        <w:rPr>
          <w:color w:val="484848"/>
          <w:spacing w:val="4"/>
          <w:w w:val="105"/>
          <w:sz w:val="19"/>
        </w:rPr>
        <w:t>单⼀</w:t>
      </w:r>
      <w:r>
        <w:rPr>
          <w:color w:val="484848"/>
          <w:spacing w:val="3"/>
          <w:w w:val="105"/>
          <w:sz w:val="19"/>
        </w:rPr>
        <w:t>SQL执⾏次数：查询指定⽤例 SQL执⾏次数。</w:t>
      </w:r>
    </w:p>
    <w:p>
      <w:pPr>
        <w:pStyle w:val="4"/>
        <w:spacing w:before="4"/>
        <w:rPr>
          <w:sz w:val="26"/>
        </w:rPr>
      </w:pPr>
    </w:p>
    <w:p>
      <w:pPr>
        <w:pStyle w:val="3"/>
      </w:pPr>
      <w:r>
        <w:rPr>
          <w:color w:val="484848"/>
        </w:rPr>
        <w:t>2、SQL采集⽅案</w:t>
      </w:r>
    </w:p>
    <w:p>
      <w:pPr>
        <w:spacing w:before="0" w:line="319" w:lineRule="exact"/>
        <w:ind w:left="621" w:right="0" w:firstLine="0"/>
        <w:jc w:val="left"/>
        <w:rPr>
          <w:b/>
          <w:sz w:val="19"/>
        </w:rPr>
      </w:pPr>
      <w:r>
        <w:rPr>
          <w:b/>
          <w:color w:val="484848"/>
          <w:sz w:val="19"/>
        </w:rPr>
        <w:t>采集技术：</w:t>
      </w:r>
    </w:p>
    <w:p>
      <w:pPr>
        <w:spacing w:before="7" w:line="218" w:lineRule="auto"/>
        <w:ind w:left="621" w:right="6584" w:firstLine="344"/>
        <w:jc w:val="left"/>
        <w:rPr>
          <w:b/>
          <w:sz w:val="19"/>
        </w:rPr>
      </w:pPr>
      <w:r>
        <w:rPr>
          <w:color w:val="484848"/>
          <w:sz w:val="19"/>
        </w:rPr>
        <w:t>字节码插桩</w:t>
      </w:r>
      <w:r>
        <w:rPr>
          <w:b/>
          <w:color w:val="484848"/>
          <w:sz w:val="19"/>
        </w:rPr>
        <w:t>采集⼊⼝:</w:t>
      </w:r>
    </w:p>
    <w:p>
      <w:pPr>
        <w:pStyle w:val="8"/>
        <w:numPr>
          <w:ilvl w:val="1"/>
          <w:numId w:val="3"/>
        </w:numPr>
        <w:tabs>
          <w:tab w:val="left" w:pos="843"/>
        </w:tabs>
        <w:spacing w:before="41" w:after="0" w:line="334" w:lineRule="exact"/>
        <w:ind w:left="842" w:right="0" w:hanging="266"/>
        <w:jc w:val="left"/>
        <w:rPr>
          <w:color w:val="484848"/>
          <w:sz w:val="19"/>
        </w:rPr>
      </w:pPr>
      <w:r>
        <w:rPr>
          <w:strike/>
          <w:color w:val="484848"/>
          <w:spacing w:val="4"/>
          <w:sz w:val="19"/>
        </w:rPr>
        <w:t>基于</w:t>
      </w:r>
      <w:r>
        <w:rPr>
          <w:strike/>
          <w:color w:val="484848"/>
          <w:spacing w:val="3"/>
          <w:sz w:val="19"/>
        </w:rPr>
        <w:t>DAO</w:t>
      </w:r>
      <w:r>
        <w:rPr>
          <w:strike/>
          <w:color w:val="484848"/>
          <w:spacing w:val="4"/>
          <w:sz w:val="19"/>
        </w:rPr>
        <w:t>⽅法进⾏监控，即</w:t>
      </w:r>
      <w:r>
        <w:rPr>
          <w:strike/>
          <w:color w:val="484848"/>
          <w:spacing w:val="3"/>
          <w:sz w:val="19"/>
        </w:rPr>
        <w:t>DAO</w:t>
      </w:r>
      <w:r>
        <w:rPr>
          <w:strike/>
          <w:color w:val="484848"/>
          <w:spacing w:val="4"/>
          <w:sz w:val="19"/>
        </w:rPr>
        <w:t>⽅法的执⾏性能就是</w:t>
      </w:r>
      <w:r>
        <w:rPr>
          <w:strike/>
          <w:color w:val="484848"/>
          <w:spacing w:val="3"/>
          <w:sz w:val="19"/>
        </w:rPr>
        <w:t>SQL执⾏性能。</w:t>
      </w:r>
    </w:p>
    <w:p>
      <w:pPr>
        <w:pStyle w:val="8"/>
        <w:numPr>
          <w:ilvl w:val="1"/>
          <w:numId w:val="3"/>
        </w:numPr>
        <w:tabs>
          <w:tab w:val="left" w:pos="843"/>
        </w:tabs>
        <w:spacing w:before="0" w:after="0" w:line="318" w:lineRule="exact"/>
        <w:ind w:left="842" w:right="0" w:hanging="266"/>
        <w:jc w:val="left"/>
        <w:rPr>
          <w:color w:val="484848"/>
          <w:sz w:val="19"/>
        </w:rPr>
      </w:pPr>
      <w:r>
        <w:rPr>
          <w:strike/>
          <w:color w:val="484848"/>
          <w:spacing w:val="4"/>
          <w:sz w:val="19"/>
        </w:rPr>
        <w:t>基于</w:t>
      </w:r>
      <w:r>
        <w:rPr>
          <w:strike/>
          <w:color w:val="484848"/>
          <w:spacing w:val="3"/>
          <w:sz w:val="19"/>
        </w:rPr>
        <w:t>JdbcTemplat</w:t>
      </w:r>
      <w:r>
        <w:rPr>
          <w:strike/>
          <w:color w:val="484848"/>
          <w:spacing w:val="-33"/>
          <w:sz w:val="19"/>
        </w:rPr>
        <w:t xml:space="preserve"> </w:t>
      </w:r>
      <w:r>
        <w:rPr>
          <w:strike/>
          <w:color w:val="484848"/>
          <w:sz w:val="19"/>
        </w:rPr>
        <w:t>e</w:t>
      </w:r>
      <w:r>
        <w:rPr>
          <w:strike/>
          <w:color w:val="484848"/>
          <w:spacing w:val="9"/>
          <w:sz w:val="19"/>
        </w:rPr>
        <w:t xml:space="preserve"> </w:t>
      </w:r>
      <w:r>
        <w:rPr>
          <w:strike/>
          <w:color w:val="484848"/>
          <w:spacing w:val="3"/>
          <w:sz w:val="19"/>
        </w:rPr>
        <w:t>DAO</w:t>
      </w:r>
      <w:r>
        <w:rPr>
          <w:strike/>
          <w:color w:val="484848"/>
          <w:spacing w:val="4"/>
          <w:sz w:val="19"/>
        </w:rPr>
        <w:t>⼯具或</w:t>
      </w:r>
      <w:r>
        <w:rPr>
          <w:strike/>
          <w:color w:val="484848"/>
          <w:sz w:val="19"/>
        </w:rPr>
        <w:t>myBat</w:t>
      </w:r>
      <w:r>
        <w:rPr>
          <w:strike/>
          <w:color w:val="484848"/>
          <w:spacing w:val="-33"/>
          <w:sz w:val="19"/>
        </w:rPr>
        <w:t xml:space="preserve"> </w:t>
      </w:r>
      <w:r>
        <w:rPr>
          <w:strike/>
          <w:color w:val="484848"/>
          <w:sz w:val="19"/>
        </w:rPr>
        <w:t>is</w:t>
      </w:r>
      <w:r>
        <w:rPr>
          <w:strike/>
          <w:color w:val="484848"/>
          <w:spacing w:val="4"/>
          <w:sz w:val="19"/>
        </w:rPr>
        <w:t>、</w:t>
      </w:r>
      <w:r>
        <w:rPr>
          <w:strike/>
          <w:color w:val="484848"/>
          <w:spacing w:val="-4"/>
          <w:sz w:val="19"/>
        </w:rPr>
        <w:t>Hibernat</w:t>
      </w:r>
      <w:r>
        <w:rPr>
          <w:strike/>
          <w:color w:val="484848"/>
          <w:spacing w:val="-33"/>
          <w:sz w:val="19"/>
        </w:rPr>
        <w:t xml:space="preserve"> </w:t>
      </w:r>
      <w:r>
        <w:rPr>
          <w:strike/>
          <w:color w:val="484848"/>
          <w:sz w:val="19"/>
        </w:rPr>
        <w:t>e</w:t>
      </w:r>
      <w:r>
        <w:rPr>
          <w:strike/>
          <w:color w:val="484848"/>
          <w:spacing w:val="9"/>
          <w:sz w:val="19"/>
        </w:rPr>
        <w:t xml:space="preserve"> </w:t>
      </w:r>
      <w:r>
        <w:rPr>
          <w:strike/>
          <w:color w:val="484848"/>
          <w:spacing w:val="3"/>
          <w:sz w:val="19"/>
        </w:rPr>
        <w:t>ORM框架进⾏拦截。</w:t>
      </w:r>
    </w:p>
    <w:p>
      <w:pPr>
        <w:pStyle w:val="8"/>
        <w:numPr>
          <w:ilvl w:val="1"/>
          <w:numId w:val="3"/>
        </w:numPr>
        <w:tabs>
          <w:tab w:val="left" w:pos="843"/>
        </w:tabs>
        <w:spacing w:before="0" w:after="0" w:line="318" w:lineRule="exact"/>
        <w:ind w:left="842" w:right="0" w:hanging="266"/>
        <w:jc w:val="left"/>
        <w:rPr>
          <w:color w:val="A2DF43"/>
          <w:sz w:val="19"/>
        </w:rPr>
      </w:pPr>
      <w:r>
        <w:rPr>
          <w:color w:val="A2DF43"/>
          <w:spacing w:val="6"/>
          <w:sz w:val="19"/>
        </w:rPr>
        <w:t xml:space="preserve">基于 </w:t>
      </w:r>
      <w:r>
        <w:rPr>
          <w:color w:val="A2DF43"/>
          <w:sz w:val="19"/>
        </w:rPr>
        <w:t>JDBC</w:t>
      </w:r>
      <w:r>
        <w:rPr>
          <w:color w:val="A2DF43"/>
          <w:spacing w:val="15"/>
          <w:sz w:val="19"/>
        </w:rPr>
        <w:t xml:space="preserve"> </w:t>
      </w:r>
      <w:r>
        <w:rPr>
          <w:color w:val="A2DF43"/>
          <w:sz w:val="19"/>
        </w:rPr>
        <w:t>API</w:t>
      </w:r>
      <w:r>
        <w:rPr>
          <w:color w:val="A2DF43"/>
          <w:spacing w:val="3"/>
          <w:sz w:val="19"/>
        </w:rPr>
        <w:t>进⾏动态代理拦截。</w:t>
      </w:r>
    </w:p>
    <w:p>
      <w:pPr>
        <w:pStyle w:val="8"/>
        <w:numPr>
          <w:ilvl w:val="1"/>
          <w:numId w:val="3"/>
        </w:numPr>
        <w:tabs>
          <w:tab w:val="left" w:pos="843"/>
        </w:tabs>
        <w:spacing w:before="0" w:after="0" w:line="318" w:lineRule="exact"/>
        <w:ind w:left="842" w:right="0" w:hanging="266"/>
        <w:jc w:val="left"/>
        <w:rPr>
          <w:color w:val="484848"/>
          <w:sz w:val="19"/>
        </w:rPr>
      </w:pPr>
      <w:r>
        <w:rPr>
          <w:strike/>
          <w:color w:val="484848"/>
          <w:spacing w:val="3"/>
          <w:sz w:val="19"/>
        </w:rPr>
        <w:t>基于数据库连接池进⾏代理拦截。</w:t>
      </w:r>
    </w:p>
    <w:p>
      <w:pPr>
        <w:pStyle w:val="8"/>
        <w:numPr>
          <w:ilvl w:val="1"/>
          <w:numId w:val="3"/>
        </w:numPr>
        <w:tabs>
          <w:tab w:val="left" w:pos="843"/>
        </w:tabs>
        <w:spacing w:before="0" w:after="0" w:line="334" w:lineRule="exact"/>
        <w:ind w:left="842" w:right="0" w:hanging="266"/>
        <w:jc w:val="left"/>
        <w:rPr>
          <w:color w:val="484848"/>
          <w:sz w:val="19"/>
        </w:rPr>
      </w:pPr>
      <w:r>
        <w:rPr>
          <w:strike/>
          <w:color w:val="484848"/>
          <w:spacing w:val="3"/>
          <w:sz w:val="19"/>
        </w:rPr>
        <w:t>基于数据库驱动进⾏代理拦截。</w:t>
      </w:r>
    </w:p>
    <w:p>
      <w:pPr>
        <w:pStyle w:val="4"/>
        <w:spacing w:before="166"/>
        <w:ind w:left="621"/>
      </w:pPr>
      <w:r>
        <w:rPr>
          <w:color w:val="484848"/>
          <w:w w:val="105"/>
        </w:rPr>
        <w:t>SQL执⾏过程分析</w:t>
      </w:r>
    </w:p>
    <w:p>
      <w:pPr>
        <w:pStyle w:val="4"/>
        <w:spacing w:before="9"/>
        <w:rPr>
          <w:sz w:val="1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1778000</wp:posOffset>
            </wp:positionH>
            <wp:positionV relativeFrom="paragraph">
              <wp:posOffset>205740</wp:posOffset>
            </wp:positionV>
            <wp:extent cx="3006725" cy="37623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654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4"/>
        <w:rPr>
          <w:sz w:val="15"/>
        </w:rPr>
      </w:pPr>
    </w:p>
    <w:p>
      <w:pPr>
        <w:pStyle w:val="4"/>
        <w:ind w:left="233"/>
      </w:pPr>
      <w:r>
        <w:rPr>
          <w:color w:val="484848"/>
          <w:w w:val="105"/>
        </w:rPr>
        <w:t>JDBC执⾏过程分析</w:t>
      </w:r>
    </w:p>
    <w:p>
      <w:pPr>
        <w:spacing w:after="0"/>
        <w:sectPr>
          <w:pgSz w:w="11900" w:h="16820"/>
          <w:pgMar w:top="500" w:right="1680" w:bottom="280" w:left="1680" w:header="720" w:footer="720" w:gutter="0"/>
        </w:sectPr>
      </w:pPr>
    </w:p>
    <w:p>
      <w:pPr>
        <w:pStyle w:val="4"/>
        <w:ind w:left="246"/>
        <w:rPr>
          <w:sz w:val="20"/>
        </w:rPr>
      </w:pPr>
      <w:r>
        <w:rPr>
          <w:sz w:val="20"/>
        </w:rPr>
        <w:drawing>
          <wp:inline distT="0" distB="0" distL="0" distR="0">
            <wp:extent cx="5133340" cy="324294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765" cy="324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4"/>
        <w:rPr>
          <w:sz w:val="13"/>
        </w:rPr>
      </w:pPr>
    </w:p>
    <w:p>
      <w:pPr>
        <w:spacing w:before="55"/>
        <w:ind w:left="233" w:right="0" w:firstLine="0"/>
        <w:jc w:val="left"/>
        <w:rPr>
          <w:b/>
          <w:sz w:val="19"/>
        </w:rPr>
      </w:pPr>
      <w:r>
        <w:rPr>
          <w:b/>
          <w:color w:val="484848"/>
          <w:w w:val="105"/>
          <w:sz w:val="19"/>
        </w:rPr>
        <w:t>为什么要⽤JDBC API来做代理拦截呢？</w:t>
      </w:r>
    </w:p>
    <w:p>
      <w:pPr>
        <w:pStyle w:val="8"/>
        <w:numPr>
          <w:ilvl w:val="0"/>
          <w:numId w:val="4"/>
        </w:numPr>
        <w:tabs>
          <w:tab w:val="left" w:pos="578"/>
        </w:tabs>
        <w:spacing w:before="34" w:after="0" w:line="334" w:lineRule="exact"/>
        <w:ind w:left="577" w:right="0" w:hanging="266"/>
        <w:jc w:val="left"/>
        <w:rPr>
          <w:sz w:val="19"/>
        </w:rPr>
      </w:pPr>
      <w:r>
        <w:rPr>
          <w:color w:val="484848"/>
          <w:spacing w:val="4"/>
          <w:sz w:val="19"/>
        </w:rPr>
        <w:t>解除对</w:t>
      </w:r>
      <w:r>
        <w:rPr>
          <w:color w:val="484848"/>
          <w:sz w:val="19"/>
        </w:rPr>
        <w:t>Dao</w:t>
      </w:r>
      <w:r>
        <w:rPr>
          <w:color w:val="484848"/>
          <w:spacing w:val="3"/>
          <w:sz w:val="19"/>
        </w:rPr>
        <w:t>框架的解偶</w:t>
      </w:r>
    </w:p>
    <w:p>
      <w:pPr>
        <w:pStyle w:val="8"/>
        <w:numPr>
          <w:ilvl w:val="0"/>
          <w:numId w:val="4"/>
        </w:numPr>
        <w:tabs>
          <w:tab w:val="left" w:pos="578"/>
        </w:tabs>
        <w:spacing w:before="0" w:after="0" w:line="318" w:lineRule="exact"/>
        <w:ind w:left="577" w:right="0" w:hanging="266"/>
        <w:jc w:val="left"/>
        <w:rPr>
          <w:sz w:val="19"/>
        </w:rPr>
      </w:pPr>
      <w:r>
        <w:rPr>
          <w:color w:val="484848"/>
          <w:spacing w:val="3"/>
          <w:sz w:val="19"/>
        </w:rPr>
        <w:t>解除对连接池的解偶</w:t>
      </w:r>
    </w:p>
    <w:p>
      <w:pPr>
        <w:pStyle w:val="8"/>
        <w:numPr>
          <w:ilvl w:val="0"/>
          <w:numId w:val="4"/>
        </w:numPr>
        <w:tabs>
          <w:tab w:val="left" w:pos="578"/>
        </w:tabs>
        <w:spacing w:before="0" w:after="0" w:line="334" w:lineRule="exact"/>
        <w:ind w:left="577" w:right="0" w:hanging="266"/>
        <w:jc w:val="left"/>
        <w:rPr>
          <w:sz w:val="19"/>
        </w:rPr>
      </w:pPr>
      <w:r>
        <w:rPr>
          <w:color w:val="484848"/>
          <w:spacing w:val="3"/>
          <w:sz w:val="19"/>
        </w:rPr>
        <w:t>⼀定程度上解除对数据库的解偶</w:t>
      </w:r>
    </w:p>
    <w:p>
      <w:pPr>
        <w:pStyle w:val="3"/>
        <w:spacing w:before="166" w:line="240" w:lineRule="auto"/>
      </w:pPr>
      <w:r>
        <w:rPr>
          <w:color w:val="484848"/>
        </w:rPr>
        <w:t>3、SQL采集具体编码实现</w:t>
      </w:r>
    </w:p>
    <w:p>
      <w:pPr>
        <w:pStyle w:val="4"/>
        <w:spacing w:before="11"/>
        <w:rPr>
          <w:b/>
          <w:sz w:val="15"/>
        </w:rPr>
      </w:pPr>
    </w:p>
    <w:p>
      <w:pPr>
        <w:spacing w:before="0" w:line="334" w:lineRule="exact"/>
        <w:ind w:left="621" w:right="0" w:firstLine="0"/>
        <w:jc w:val="left"/>
        <w:rPr>
          <w:b/>
          <w:sz w:val="19"/>
        </w:rPr>
      </w:pPr>
      <w:r>
        <w:rPr>
          <w:b/>
          <w:color w:val="484848"/>
          <w:sz w:val="19"/>
        </w:rPr>
        <w:t>上报的数据：</w:t>
      </w:r>
    </w:p>
    <w:p>
      <w:pPr>
        <w:pStyle w:val="4"/>
        <w:spacing w:line="318" w:lineRule="exact"/>
        <w:ind w:left="621"/>
      </w:pPr>
      <w:r>
        <w:rPr>
          <w:color w:val="A2DF43"/>
        </w:rPr>
        <w:t>周期时间内，在应⽤内部做好统之后在上传</w:t>
      </w:r>
    </w:p>
    <w:p>
      <w:pPr>
        <w:spacing w:before="7" w:line="218" w:lineRule="auto"/>
        <w:ind w:left="233" w:right="3725" w:firstLine="388"/>
        <w:jc w:val="left"/>
        <w:rPr>
          <w:b/>
          <w:sz w:val="19"/>
        </w:rPr>
      </w:pPr>
      <w:r>
        <w:rPr>
          <w:color w:val="484848"/>
          <w:sz w:val="19"/>
        </w:rPr>
        <w:t>直接上传所有的SQL执⾏细节，交给Es进⾏统计</w:t>
      </w:r>
      <w:r>
        <w:rPr>
          <w:b/>
          <w:color w:val="484848"/>
          <w:w w:val="105"/>
          <w:sz w:val="19"/>
        </w:rPr>
        <w:t>SQL 监控数据模型</w:t>
      </w:r>
    </w:p>
    <w:p>
      <w:pPr>
        <w:pStyle w:val="4"/>
        <w:spacing w:before="14"/>
        <w:rPr>
          <w:b/>
          <w:sz w:val="5"/>
        </w:rPr>
      </w:pPr>
    </w:p>
    <w:tbl>
      <w:tblPr>
        <w:tblStyle w:val="5"/>
        <w:tblW w:w="0" w:type="auto"/>
        <w:tblInd w:w="208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single" w:color="CCCCCC" w:sz="6" w:space="0"/>
          <w:insideV w:val="single" w:color="CCCCCC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3"/>
        <w:gridCol w:w="2700"/>
        <w:gridCol w:w="2700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713" w:type="dxa"/>
          </w:tcPr>
          <w:p>
            <w:pPr>
              <w:pStyle w:val="9"/>
              <w:spacing w:line="265" w:lineRule="exact"/>
              <w:rPr>
                <w:b/>
                <w:sz w:val="18"/>
              </w:rPr>
            </w:pPr>
            <w:r>
              <w:rPr>
                <w:b/>
                <w:color w:val="484848"/>
                <w:w w:val="105"/>
                <w:sz w:val="18"/>
              </w:rPr>
              <w:t>字段</w:t>
            </w:r>
          </w:p>
        </w:tc>
        <w:tc>
          <w:tcPr>
            <w:tcW w:w="2700" w:type="dxa"/>
          </w:tcPr>
          <w:p>
            <w:pPr>
              <w:pStyle w:val="9"/>
              <w:spacing w:line="265" w:lineRule="exact"/>
              <w:rPr>
                <w:b/>
                <w:sz w:val="18"/>
              </w:rPr>
            </w:pPr>
            <w:r>
              <w:rPr>
                <w:b/>
                <w:color w:val="484848"/>
                <w:w w:val="105"/>
                <w:sz w:val="18"/>
              </w:rPr>
              <w:t>类型</w:t>
            </w:r>
          </w:p>
        </w:tc>
        <w:tc>
          <w:tcPr>
            <w:tcW w:w="2700" w:type="dxa"/>
          </w:tcPr>
          <w:p>
            <w:pPr>
              <w:pStyle w:val="9"/>
              <w:spacing w:line="265" w:lineRule="exact"/>
              <w:rPr>
                <w:b/>
                <w:sz w:val="18"/>
              </w:rPr>
            </w:pPr>
            <w:r>
              <w:rPr>
                <w:b/>
                <w:color w:val="484848"/>
                <w:w w:val="105"/>
                <w:sz w:val="18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713" w:type="dxa"/>
          </w:tcPr>
          <w:p>
            <w:pPr>
              <w:pStyle w:val="9"/>
              <w:spacing w:line="265" w:lineRule="exact"/>
              <w:rPr>
                <w:sz w:val="18"/>
              </w:rPr>
            </w:pPr>
            <w:r>
              <w:rPr>
                <w:color w:val="484848"/>
                <w:sz w:val="18"/>
              </w:rPr>
              <w:t>begin</w:t>
            </w:r>
          </w:p>
        </w:tc>
        <w:tc>
          <w:tcPr>
            <w:tcW w:w="2700" w:type="dxa"/>
          </w:tcPr>
          <w:p>
            <w:pPr>
              <w:pStyle w:val="9"/>
              <w:spacing w:line="265" w:lineRule="exact"/>
              <w:rPr>
                <w:sz w:val="18"/>
              </w:rPr>
            </w:pPr>
            <w:r>
              <w:rPr>
                <w:color w:val="484848"/>
                <w:sz w:val="18"/>
              </w:rPr>
              <w:t>long</w:t>
            </w:r>
          </w:p>
        </w:tc>
        <w:tc>
          <w:tcPr>
            <w:tcW w:w="2700" w:type="dxa"/>
          </w:tcPr>
          <w:p>
            <w:pPr>
              <w:pStyle w:val="9"/>
              <w:spacing w:line="265" w:lineRule="exact"/>
              <w:rPr>
                <w:sz w:val="18"/>
              </w:rPr>
            </w:pPr>
            <w:r>
              <w:rPr>
                <w:color w:val="484848"/>
                <w:w w:val="105"/>
                <w:sz w:val="18"/>
              </w:rPr>
              <w:t>开始时间戳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713" w:type="dxa"/>
          </w:tcPr>
          <w:p>
            <w:pPr>
              <w:pStyle w:val="9"/>
              <w:spacing w:line="265" w:lineRule="exact"/>
              <w:rPr>
                <w:sz w:val="18"/>
              </w:rPr>
            </w:pPr>
            <w:r>
              <w:rPr>
                <w:color w:val="484848"/>
                <w:sz w:val="18"/>
              </w:rPr>
              <w:t>end</w:t>
            </w:r>
          </w:p>
        </w:tc>
        <w:tc>
          <w:tcPr>
            <w:tcW w:w="2700" w:type="dxa"/>
          </w:tcPr>
          <w:p>
            <w:pPr>
              <w:pStyle w:val="9"/>
              <w:spacing w:line="265" w:lineRule="exact"/>
              <w:rPr>
                <w:sz w:val="18"/>
              </w:rPr>
            </w:pPr>
            <w:r>
              <w:rPr>
                <w:color w:val="484848"/>
                <w:sz w:val="18"/>
              </w:rPr>
              <w:t>long</w:t>
            </w:r>
          </w:p>
        </w:tc>
        <w:tc>
          <w:tcPr>
            <w:tcW w:w="2700" w:type="dxa"/>
          </w:tcPr>
          <w:p>
            <w:pPr>
              <w:pStyle w:val="9"/>
              <w:spacing w:line="265" w:lineRule="exact"/>
              <w:rPr>
                <w:sz w:val="18"/>
              </w:rPr>
            </w:pPr>
            <w:r>
              <w:rPr>
                <w:color w:val="484848"/>
                <w:w w:val="105"/>
                <w:sz w:val="18"/>
              </w:rPr>
              <w:t>结束时间戳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713" w:type="dxa"/>
          </w:tcPr>
          <w:p>
            <w:pPr>
              <w:pStyle w:val="9"/>
              <w:spacing w:line="265" w:lineRule="exact"/>
              <w:rPr>
                <w:sz w:val="18"/>
              </w:rPr>
            </w:pPr>
            <w:r>
              <w:rPr>
                <w:color w:val="484848"/>
                <w:sz w:val="18"/>
              </w:rPr>
              <w:t>usrTime</w:t>
            </w:r>
          </w:p>
        </w:tc>
        <w:tc>
          <w:tcPr>
            <w:tcW w:w="2700" w:type="dxa"/>
          </w:tcPr>
          <w:p>
            <w:pPr>
              <w:pStyle w:val="9"/>
              <w:spacing w:line="265" w:lineRule="exact"/>
              <w:rPr>
                <w:sz w:val="18"/>
              </w:rPr>
            </w:pPr>
            <w:r>
              <w:rPr>
                <w:color w:val="484848"/>
                <w:sz w:val="18"/>
              </w:rPr>
              <w:t>long</w:t>
            </w:r>
          </w:p>
        </w:tc>
        <w:tc>
          <w:tcPr>
            <w:tcW w:w="2700" w:type="dxa"/>
          </w:tcPr>
          <w:p>
            <w:pPr>
              <w:pStyle w:val="9"/>
              <w:spacing w:line="265" w:lineRule="exact"/>
              <w:rPr>
                <w:sz w:val="18"/>
              </w:rPr>
            </w:pPr>
            <w:r>
              <w:rPr>
                <w:color w:val="484848"/>
                <w:w w:val="105"/>
                <w:sz w:val="18"/>
              </w:rPr>
              <w:t>执⾏⽤时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713" w:type="dxa"/>
          </w:tcPr>
          <w:p>
            <w:pPr>
              <w:pStyle w:val="9"/>
              <w:rPr>
                <w:sz w:val="19"/>
              </w:rPr>
            </w:pPr>
            <w:r>
              <w:rPr>
                <w:color w:val="484848"/>
                <w:sz w:val="19"/>
              </w:rPr>
              <w:t>jdbcUrl</w:t>
            </w:r>
          </w:p>
        </w:tc>
        <w:tc>
          <w:tcPr>
            <w:tcW w:w="2700" w:type="dxa"/>
          </w:tcPr>
          <w:p>
            <w:pPr>
              <w:pStyle w:val="9"/>
              <w:rPr>
                <w:sz w:val="19"/>
              </w:rPr>
            </w:pPr>
            <w:r>
              <w:rPr>
                <w:color w:val="484848"/>
                <w:sz w:val="19"/>
              </w:rPr>
              <w:t>St ring</w:t>
            </w:r>
          </w:p>
        </w:tc>
        <w:tc>
          <w:tcPr>
            <w:tcW w:w="2700" w:type="dxa"/>
          </w:tcPr>
          <w:p>
            <w:pPr>
              <w:pStyle w:val="9"/>
              <w:rPr>
                <w:sz w:val="19"/>
              </w:rPr>
            </w:pPr>
            <w:r>
              <w:rPr>
                <w:color w:val="484848"/>
                <w:sz w:val="19"/>
              </w:rPr>
              <w:t>数据库连接地址与端⼝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713" w:type="dxa"/>
          </w:tcPr>
          <w:p>
            <w:pPr>
              <w:pStyle w:val="9"/>
              <w:rPr>
                <w:sz w:val="19"/>
              </w:rPr>
            </w:pPr>
            <w:r>
              <w:rPr>
                <w:color w:val="484848"/>
                <w:sz w:val="19"/>
              </w:rPr>
              <w:t>sql</w:t>
            </w:r>
          </w:p>
        </w:tc>
        <w:tc>
          <w:tcPr>
            <w:tcW w:w="2700" w:type="dxa"/>
          </w:tcPr>
          <w:p>
            <w:pPr>
              <w:pStyle w:val="9"/>
              <w:rPr>
                <w:sz w:val="19"/>
              </w:rPr>
            </w:pPr>
            <w:r>
              <w:rPr>
                <w:color w:val="484848"/>
                <w:sz w:val="19"/>
              </w:rPr>
              <w:t>St ring</w:t>
            </w:r>
          </w:p>
        </w:tc>
        <w:tc>
          <w:tcPr>
            <w:tcW w:w="2700" w:type="dxa"/>
          </w:tcPr>
          <w:p>
            <w:pPr>
              <w:pStyle w:val="9"/>
              <w:rPr>
                <w:sz w:val="19"/>
              </w:rPr>
            </w:pPr>
            <w:r>
              <w:rPr>
                <w:color w:val="484848"/>
                <w:w w:val="105"/>
                <w:sz w:val="19"/>
              </w:rPr>
              <w:t>SQL语句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713" w:type="dxa"/>
          </w:tcPr>
          <w:p>
            <w:pPr>
              <w:pStyle w:val="9"/>
              <w:rPr>
                <w:sz w:val="19"/>
              </w:rPr>
            </w:pPr>
            <w:r>
              <w:rPr>
                <w:color w:val="484848"/>
                <w:sz w:val="19"/>
              </w:rPr>
              <w:t>preman</w:t>
            </w:r>
          </w:p>
        </w:tc>
        <w:tc>
          <w:tcPr>
            <w:tcW w:w="2700" w:type="dxa"/>
          </w:tcPr>
          <w:p>
            <w:pPr>
              <w:pStyle w:val="9"/>
              <w:rPr>
                <w:sz w:val="19"/>
              </w:rPr>
            </w:pPr>
            <w:r>
              <w:rPr>
                <w:color w:val="484848"/>
                <w:sz w:val="19"/>
              </w:rPr>
              <w:t>St ring</w:t>
            </w:r>
          </w:p>
        </w:tc>
        <w:tc>
          <w:tcPr>
            <w:tcW w:w="2700" w:type="dxa"/>
          </w:tcPr>
          <w:p>
            <w:pPr>
              <w:pStyle w:val="9"/>
              <w:rPr>
                <w:sz w:val="19"/>
              </w:rPr>
            </w:pPr>
            <w:r>
              <w:rPr>
                <w:color w:val="484848"/>
                <w:sz w:val="19"/>
              </w:rPr>
              <w:t>是否经过预处理 t rue/false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713" w:type="dxa"/>
          </w:tcPr>
          <w:p>
            <w:pPr>
              <w:pStyle w:val="9"/>
              <w:rPr>
                <w:sz w:val="19"/>
              </w:rPr>
            </w:pPr>
            <w:r>
              <w:rPr>
                <w:color w:val="484848"/>
                <w:sz w:val="19"/>
              </w:rPr>
              <w:t>dat abaseName</w:t>
            </w:r>
          </w:p>
        </w:tc>
        <w:tc>
          <w:tcPr>
            <w:tcW w:w="2700" w:type="dxa"/>
          </w:tcPr>
          <w:p>
            <w:pPr>
              <w:pStyle w:val="9"/>
              <w:rPr>
                <w:sz w:val="19"/>
              </w:rPr>
            </w:pPr>
            <w:r>
              <w:rPr>
                <w:color w:val="484848"/>
                <w:sz w:val="19"/>
              </w:rPr>
              <w:t>St ring</w:t>
            </w:r>
          </w:p>
        </w:tc>
        <w:tc>
          <w:tcPr>
            <w:tcW w:w="2700" w:type="dxa"/>
          </w:tcPr>
          <w:p>
            <w:pPr>
              <w:pStyle w:val="9"/>
              <w:rPr>
                <w:sz w:val="19"/>
              </w:rPr>
            </w:pPr>
            <w:r>
              <w:rPr>
                <w:color w:val="484848"/>
                <w:sz w:val="19"/>
              </w:rPr>
              <w:t>数据库名称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713" w:type="dxa"/>
          </w:tcPr>
          <w:p>
            <w:pPr>
              <w:pStyle w:val="9"/>
              <w:rPr>
                <w:sz w:val="19"/>
              </w:rPr>
            </w:pPr>
            <w:r>
              <w:rPr>
                <w:color w:val="484848"/>
                <w:sz w:val="19"/>
              </w:rPr>
              <w:t>error</w:t>
            </w:r>
          </w:p>
        </w:tc>
        <w:tc>
          <w:tcPr>
            <w:tcW w:w="2700" w:type="dxa"/>
          </w:tcPr>
          <w:p>
            <w:pPr>
              <w:pStyle w:val="9"/>
              <w:rPr>
                <w:sz w:val="19"/>
              </w:rPr>
            </w:pPr>
            <w:r>
              <w:rPr>
                <w:color w:val="484848"/>
                <w:sz w:val="19"/>
              </w:rPr>
              <w:t>St ring</w:t>
            </w:r>
          </w:p>
        </w:tc>
        <w:tc>
          <w:tcPr>
            <w:tcW w:w="2700" w:type="dxa"/>
          </w:tcPr>
          <w:p>
            <w:pPr>
              <w:pStyle w:val="9"/>
              <w:rPr>
                <w:sz w:val="19"/>
              </w:rPr>
            </w:pPr>
            <w:r>
              <w:rPr>
                <w:color w:val="484848"/>
                <w:sz w:val="19"/>
              </w:rPr>
              <w:t>异常信息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single" w:color="CCCCCC" w:sz="6" w:space="0"/>
            <w:insideV w:val="single" w:color="CCCCCC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713" w:type="dxa"/>
          </w:tcPr>
          <w:p>
            <w:pPr>
              <w:pStyle w:val="9"/>
              <w:rPr>
                <w:sz w:val="19"/>
              </w:rPr>
            </w:pPr>
            <w:r>
              <w:rPr>
                <w:color w:val="484848"/>
                <w:sz w:val="19"/>
              </w:rPr>
              <w:t>errorType</w:t>
            </w:r>
          </w:p>
        </w:tc>
        <w:tc>
          <w:tcPr>
            <w:tcW w:w="2700" w:type="dxa"/>
          </w:tcPr>
          <w:p>
            <w:pPr>
              <w:pStyle w:val="9"/>
              <w:rPr>
                <w:sz w:val="19"/>
              </w:rPr>
            </w:pPr>
            <w:r>
              <w:rPr>
                <w:color w:val="484848"/>
                <w:sz w:val="19"/>
              </w:rPr>
              <w:t>St ring</w:t>
            </w:r>
          </w:p>
        </w:tc>
        <w:tc>
          <w:tcPr>
            <w:tcW w:w="2700" w:type="dxa"/>
          </w:tcPr>
          <w:p>
            <w:pPr>
              <w:pStyle w:val="9"/>
              <w:rPr>
                <w:sz w:val="19"/>
              </w:rPr>
            </w:pPr>
            <w:r>
              <w:rPr>
                <w:color w:val="484848"/>
                <w:sz w:val="19"/>
              </w:rPr>
              <w:t>异常类别</w:t>
            </w:r>
          </w:p>
        </w:tc>
      </w:tr>
    </w:tbl>
    <w:p>
      <w:pPr>
        <w:pStyle w:val="4"/>
        <w:spacing w:before="3"/>
        <w:rPr>
          <w:b/>
          <w:sz w:val="30"/>
        </w:rPr>
      </w:pPr>
    </w:p>
    <w:p>
      <w:pPr>
        <w:spacing w:before="0" w:line="334" w:lineRule="exact"/>
        <w:ind w:left="233" w:right="0" w:firstLine="0"/>
        <w:jc w:val="left"/>
        <w:rPr>
          <w:b/>
          <w:sz w:val="19"/>
        </w:rPr>
      </w:pPr>
      <w:r>
        <w:rPr>
          <w:b/>
          <w:color w:val="484848"/>
          <w:w w:val="105"/>
          <w:sz w:val="19"/>
        </w:rPr>
        <w:t>基于JDBC API代理的底层机制？</w:t>
      </w:r>
    </w:p>
    <w:p>
      <w:pPr>
        <w:pStyle w:val="4"/>
        <w:spacing w:before="7" w:line="218" w:lineRule="auto"/>
        <w:ind w:left="233" w:right="946" w:firstLine="388"/>
      </w:pPr>
      <w:r>
        <w:rPr>
          <w:color w:val="484848"/>
        </w:rPr>
        <w:t>基于对指定Driver的字节插桩实现，完成对Connect ion 对象的代理，在基于代理Connect ion完成对St at ement 对象代理已获取SQL指标数据。</w:t>
      </w:r>
    </w:p>
    <w:p>
      <w:pPr>
        <w:pStyle w:val="4"/>
        <w:spacing w:line="326" w:lineRule="exact"/>
        <w:ind w:left="621"/>
      </w:pPr>
      <w:r>
        <w:rPr>
          <w:color w:val="484848"/>
          <w:w w:val="105"/>
        </w:rPr>
        <w:t>SQL监控代理流程：</w:t>
      </w:r>
    </w:p>
    <w:p>
      <w:pPr>
        <w:spacing w:after="0" w:line="326" w:lineRule="exact"/>
        <w:sectPr>
          <w:pgSz w:w="11900" w:h="16820"/>
          <w:pgMar w:top="580" w:right="1680" w:bottom="280" w:left="1680" w:header="720" w:footer="720" w:gutter="0"/>
        </w:sectPr>
      </w:pPr>
    </w:p>
    <w:p>
      <w:pPr>
        <w:pStyle w:val="4"/>
        <w:ind w:left="246"/>
        <w:rPr>
          <w:sz w:val="20"/>
        </w:rPr>
      </w:pPr>
      <w:r>
        <w:rPr>
          <w:sz w:val="20"/>
        </w:rPr>
        <w:drawing>
          <wp:inline distT="0" distB="0" distL="0" distR="0">
            <wp:extent cx="5130800" cy="351853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0987" cy="351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10"/>
        </w:rPr>
      </w:pPr>
    </w:p>
    <w:p>
      <w:pPr>
        <w:spacing w:before="55" w:after="7"/>
        <w:ind w:left="233" w:right="0" w:firstLine="0"/>
        <w:jc w:val="left"/>
        <w:rPr>
          <w:b/>
          <w:sz w:val="19"/>
        </w:rPr>
      </w:pPr>
      <w:r>
        <w:rPr>
          <w:b/>
          <w:color w:val="484848"/>
          <w:sz w:val="19"/>
        </w:rPr>
        <w:t>UML类图：</w:t>
      </w:r>
    </w:p>
    <w:p>
      <w:pPr>
        <w:pStyle w:val="4"/>
        <w:ind w:left="246"/>
        <w:rPr>
          <w:sz w:val="20"/>
        </w:rPr>
      </w:pPr>
      <w:r>
        <w:rPr>
          <w:sz w:val="20"/>
        </w:rPr>
        <w:drawing>
          <wp:inline distT="0" distB="0" distL="0" distR="0">
            <wp:extent cx="5146040" cy="311467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6349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"/>
        <w:rPr>
          <w:b/>
          <w:sz w:val="34"/>
        </w:rPr>
      </w:pPr>
    </w:p>
    <w:p>
      <w:pPr>
        <w:spacing w:before="0"/>
        <w:ind w:left="233" w:right="0" w:firstLine="0"/>
        <w:jc w:val="left"/>
        <w:rPr>
          <w:b/>
          <w:sz w:val="19"/>
        </w:rPr>
      </w:pPr>
      <w:r>
        <w:rPr>
          <w:b/>
          <w:color w:val="484848"/>
          <w:sz w:val="19"/>
        </w:rPr>
        <w:t>编码实现与演示：</w:t>
      </w:r>
    </w:p>
    <w:p>
      <w:pPr>
        <w:pStyle w:val="8"/>
        <w:numPr>
          <w:ilvl w:val="0"/>
          <w:numId w:val="5"/>
        </w:numPr>
        <w:tabs>
          <w:tab w:val="left" w:pos="843"/>
        </w:tabs>
        <w:spacing w:before="34" w:after="0" w:line="334" w:lineRule="exact"/>
        <w:ind w:left="842" w:right="0" w:hanging="306"/>
        <w:jc w:val="left"/>
        <w:rPr>
          <w:sz w:val="19"/>
        </w:rPr>
      </w:pPr>
      <w:r>
        <w:pict>
          <v:shape id="_x0000_s1028" o:spid="_x0000_s1028" style="position:absolute;left:0pt;margin-left:160pt;margin-top:-4329.95pt;height:13.7pt;width:13.7pt;mso-position-horizontal-relative:page;z-index:251662336;mso-width-relative:page;mso-height-relative:page;" filled="f" stroked="t" coordorigin="3200,-86599" coordsize="274,274" path="m2399,297l2218,297,2218,116,2399,116,2399,297xm2231,284l2386,284,2386,129,2231,129,2231,284xe">
            <v:path arrowok="t"/>
            <v:fill on="f" focussize="0,0"/>
            <v:stroke weight="0.132362204724409pt" color="#484848"/>
            <v:imagedata o:title=""/>
            <o:lock v:ext="edit"/>
          </v:shape>
        </w:pict>
      </w:r>
      <w:r>
        <w:rPr>
          <w:color w:val="484848"/>
          <w:spacing w:val="3"/>
          <w:sz w:val="19"/>
        </w:rPr>
        <w:t>动态代理⽣成过程</w:t>
      </w:r>
    </w:p>
    <w:p>
      <w:pPr>
        <w:pStyle w:val="8"/>
        <w:numPr>
          <w:ilvl w:val="0"/>
          <w:numId w:val="5"/>
        </w:numPr>
        <w:tabs>
          <w:tab w:val="left" w:pos="843"/>
        </w:tabs>
        <w:spacing w:before="0" w:after="0" w:line="318" w:lineRule="exact"/>
        <w:ind w:left="842" w:right="0" w:hanging="306"/>
        <w:jc w:val="left"/>
        <w:rPr>
          <w:sz w:val="19"/>
        </w:rPr>
      </w:pPr>
      <w:r>
        <w:pict>
          <v:shape id="_x0000_s1029" o:spid="_x0000_s1029" style="position:absolute;left:0pt;margin-left:160pt;margin-top:-4372.35pt;height:13.7pt;width:13.7pt;mso-position-horizontal-relative:page;z-index:251663360;mso-width-relative:page;mso-height-relative:page;" filled="f" stroked="t" coordorigin="3200,-87447" coordsize="274,274" path="m2399,247l2218,247,2218,65,2399,65,2399,247xm2231,234l2386,234,2386,79,2231,79,2231,234xe">
            <v:path arrowok="t"/>
            <v:fill on="f" focussize="0,0"/>
            <v:stroke weight="0.132362204724409pt" color="#484848"/>
            <v:imagedata o:title=""/>
            <o:lock v:ext="edit"/>
          </v:shape>
        </w:pict>
      </w:r>
      <w:r>
        <w:rPr>
          <w:color w:val="484848"/>
          <w:sz w:val="19"/>
        </w:rPr>
        <w:t>jdbc</w:t>
      </w:r>
      <w:r>
        <w:rPr>
          <w:color w:val="484848"/>
          <w:spacing w:val="8"/>
          <w:sz w:val="19"/>
        </w:rPr>
        <w:t xml:space="preserve"> </w:t>
      </w:r>
      <w:r>
        <w:rPr>
          <w:color w:val="484848"/>
          <w:spacing w:val="-3"/>
          <w:sz w:val="19"/>
        </w:rPr>
        <w:t>url</w:t>
      </w:r>
      <w:r>
        <w:rPr>
          <w:color w:val="484848"/>
          <w:spacing w:val="3"/>
          <w:sz w:val="19"/>
        </w:rPr>
        <w:t xml:space="preserve"> 拦截获取</w:t>
      </w:r>
    </w:p>
    <w:p>
      <w:pPr>
        <w:pStyle w:val="8"/>
        <w:numPr>
          <w:ilvl w:val="0"/>
          <w:numId w:val="5"/>
        </w:numPr>
        <w:tabs>
          <w:tab w:val="left" w:pos="843"/>
        </w:tabs>
        <w:spacing w:before="0" w:after="0" w:line="318" w:lineRule="exact"/>
        <w:ind w:left="842" w:right="0" w:hanging="306"/>
        <w:jc w:val="left"/>
        <w:rPr>
          <w:sz w:val="19"/>
        </w:rPr>
      </w:pPr>
      <w:r>
        <w:pict>
          <v:shape id="_x0000_s1030" o:spid="_x0000_s1030" style="position:absolute;left:0pt;margin-left:160pt;margin-top:-4412.25pt;height:13.7pt;width:13.7pt;mso-position-horizontal-relative:page;z-index:251664384;mso-width-relative:page;mso-height-relative:page;" filled="f" stroked="t" coordorigin="3200,-88245" coordsize="274,274" path="m2399,247l2218,247,2218,65,2399,65,2399,247xm2231,234l2386,234,2386,79,2231,79,2231,234xe">
            <v:path arrowok="t"/>
            <v:fill on="f" focussize="0,0"/>
            <v:stroke weight="0.132362204724409pt" color="#484848"/>
            <v:imagedata o:title=""/>
            <o:lock v:ext="edit"/>
          </v:shape>
        </w:pict>
      </w:r>
      <w:r>
        <w:rPr>
          <w:color w:val="484848"/>
          <w:spacing w:val="3"/>
          <w:sz w:val="19"/>
        </w:rPr>
        <w:t>SQL</w:t>
      </w:r>
      <w:r>
        <w:rPr>
          <w:color w:val="484848"/>
          <w:spacing w:val="1"/>
          <w:sz w:val="19"/>
        </w:rPr>
        <w:t>语句拦截</w:t>
      </w:r>
    </w:p>
    <w:p>
      <w:pPr>
        <w:pStyle w:val="8"/>
        <w:numPr>
          <w:ilvl w:val="0"/>
          <w:numId w:val="5"/>
        </w:numPr>
        <w:tabs>
          <w:tab w:val="left" w:pos="843"/>
        </w:tabs>
        <w:spacing w:before="0" w:after="0" w:line="334" w:lineRule="exact"/>
        <w:ind w:left="842" w:right="0" w:hanging="306"/>
        <w:jc w:val="left"/>
        <w:rPr>
          <w:sz w:val="19"/>
        </w:rPr>
      </w:pPr>
      <w:r>
        <w:pict>
          <v:shape id="_x0000_s1031" o:spid="_x0000_s1031" style="position:absolute;left:0pt;margin-left:160pt;margin-top:-4452.1pt;height:13.7pt;width:13.7pt;mso-position-horizontal-relative:page;z-index:251665408;mso-width-relative:page;mso-height-relative:page;" filled="f" stroked="t" coordorigin="3200,-89043" coordsize="274,274" path="m2399,247l2218,247,2218,65,2399,65,2399,247xm2231,234l2386,234,2386,79,2231,79,2231,234xe">
            <v:path arrowok="t"/>
            <v:fill on="f" focussize="0,0"/>
            <v:stroke weight="0.132362204724409pt" color="#484848"/>
            <v:imagedata o:title=""/>
            <o:lock v:ext="edit"/>
          </v:shape>
        </w:pict>
      </w:r>
      <w:r>
        <w:rPr>
          <w:color w:val="484848"/>
          <w:spacing w:val="3"/>
          <w:sz w:val="19"/>
        </w:rPr>
        <w:t>执⾏时间获取</w:t>
      </w:r>
    </w:p>
    <w:p>
      <w:pPr>
        <w:pStyle w:val="4"/>
        <w:spacing w:before="9"/>
      </w:pPr>
    </w:p>
    <w:p>
      <w:pPr>
        <w:pStyle w:val="2"/>
        <w:spacing w:before="45"/>
      </w:pPr>
      <w:r>
        <w:rPr>
          <w:color w:val="4DA8ED"/>
          <w:w w:val="105"/>
        </w:rPr>
        <w:t>⼆、连接池监控解决⽅案</w:t>
      </w:r>
    </w:p>
    <w:p>
      <w:pPr>
        <w:pStyle w:val="4"/>
        <w:spacing w:before="5"/>
        <w:rPr>
          <w:b/>
          <w:sz w:val="13"/>
        </w:rPr>
      </w:pPr>
      <w:r>
        <w:pict>
          <v:line id="_x0000_s1032" o:spid="_x0000_s1032" o:spt="20" style="position:absolute;left:0pt;margin-left:95.65pt;margin-top:14.55pt;height:0pt;width:405.65pt;mso-position-horizontal-relative:page;mso-wrap-distance-bottom:0pt;mso-wrap-distance-top:0pt;z-index:-251655168;mso-width-relative:page;mso-height-relative:page;" stroked="t" coordsize="21600,21600">
            <v:path arrowok="t"/>
            <v:fill focussize="0,0"/>
            <v:stroke weight="0.661732283464567pt" color="#41464A"/>
            <v:imagedata o:title=""/>
            <o:lock v:ext="edit"/>
            <w10:wrap type="topAndBottom"/>
          </v:line>
        </w:pict>
      </w:r>
    </w:p>
    <w:p>
      <w:pPr>
        <w:pStyle w:val="3"/>
        <w:spacing w:before="262" w:line="240" w:lineRule="auto"/>
      </w:pPr>
      <w:r>
        <w:rPr>
          <w:color w:val="484848"/>
        </w:rPr>
        <w:t>连接池监控需求</w:t>
      </w:r>
    </w:p>
    <w:p>
      <w:pPr>
        <w:spacing w:after="0" w:line="240" w:lineRule="auto"/>
        <w:sectPr>
          <w:pgSz w:w="11900" w:h="16820"/>
          <w:pgMar w:top="580" w:right="1680" w:bottom="280" w:left="1680" w:header="720" w:footer="720" w:gutter="0"/>
        </w:sectPr>
      </w:pPr>
    </w:p>
    <w:p>
      <w:pPr>
        <w:pStyle w:val="8"/>
        <w:numPr>
          <w:ilvl w:val="0"/>
          <w:numId w:val="6"/>
        </w:numPr>
        <w:tabs>
          <w:tab w:val="left" w:pos="578"/>
        </w:tabs>
        <w:spacing w:before="40" w:after="0" w:line="334" w:lineRule="exact"/>
        <w:ind w:left="577" w:right="0" w:hanging="266"/>
        <w:jc w:val="left"/>
        <w:rPr>
          <w:sz w:val="19"/>
        </w:rPr>
      </w:pPr>
      <w:r>
        <w:rPr>
          <w:color w:val="484848"/>
          <w:spacing w:val="3"/>
          <w:sz w:val="19"/>
        </w:rPr>
        <w:t>连接池初始参数查看</w:t>
      </w:r>
    </w:p>
    <w:p>
      <w:pPr>
        <w:pStyle w:val="8"/>
        <w:numPr>
          <w:ilvl w:val="0"/>
          <w:numId w:val="6"/>
        </w:numPr>
        <w:tabs>
          <w:tab w:val="left" w:pos="578"/>
        </w:tabs>
        <w:spacing w:before="0" w:after="0" w:line="318" w:lineRule="exact"/>
        <w:ind w:left="577" w:right="0" w:hanging="266"/>
        <w:jc w:val="left"/>
        <w:rPr>
          <w:sz w:val="19"/>
        </w:rPr>
      </w:pPr>
      <w:r>
        <w:rPr>
          <w:color w:val="484848"/>
          <w:spacing w:val="3"/>
          <w:sz w:val="19"/>
        </w:rPr>
        <w:t>连接状态：激活连接数、正在使⽤连接数</w:t>
      </w:r>
    </w:p>
    <w:p>
      <w:pPr>
        <w:pStyle w:val="8"/>
        <w:numPr>
          <w:ilvl w:val="0"/>
          <w:numId w:val="6"/>
        </w:numPr>
        <w:tabs>
          <w:tab w:val="left" w:pos="578"/>
        </w:tabs>
        <w:spacing w:before="0" w:after="0" w:line="334" w:lineRule="exact"/>
        <w:ind w:left="577" w:right="0" w:hanging="266"/>
        <w:jc w:val="left"/>
        <w:rPr>
          <w:sz w:val="19"/>
        </w:rPr>
      </w:pPr>
      <w:r>
        <w:rPr>
          <w:color w:val="484848"/>
          <w:spacing w:val="3"/>
          <w:sz w:val="19"/>
        </w:rPr>
        <w:t>连接状态报警：连接断开时报警、可⽤连接数少于阀值报警。</w:t>
      </w:r>
    </w:p>
    <w:p>
      <w:pPr>
        <w:pStyle w:val="3"/>
        <w:spacing w:before="166"/>
      </w:pPr>
      <w:r>
        <w:rPr>
          <w:color w:val="484848"/>
        </w:rPr>
        <w:t>解决⽅案：</w:t>
      </w:r>
    </w:p>
    <w:p>
      <w:pPr>
        <w:spacing w:before="10" w:line="218" w:lineRule="auto"/>
        <w:ind w:left="621" w:right="6597" w:firstLine="0"/>
        <w:jc w:val="left"/>
        <w:rPr>
          <w:b/>
          <w:sz w:val="19"/>
        </w:rPr>
      </w:pPr>
      <w:r>
        <w:rPr>
          <w:b/>
          <w:color w:val="484848"/>
          <w:sz w:val="21"/>
        </w:rPr>
        <w:t xml:space="preserve">使 ⽤ 技 术 ： </w:t>
      </w:r>
      <w:r>
        <w:rPr>
          <w:color w:val="484848"/>
          <w:sz w:val="19"/>
        </w:rPr>
        <w:t>javassist 插 桩</w:t>
      </w:r>
      <w:r>
        <w:rPr>
          <w:b/>
          <w:color w:val="484848"/>
          <w:sz w:val="19"/>
        </w:rPr>
        <w:t>监控⽬标：</w:t>
      </w:r>
    </w:p>
    <w:p>
      <w:pPr>
        <w:pStyle w:val="4"/>
        <w:spacing w:before="1" w:line="218" w:lineRule="auto"/>
        <w:ind w:left="621" w:right="1438"/>
        <w:rPr>
          <w:b/>
        </w:rPr>
      </w:pPr>
      <w:r>
        <w:rPr>
          <w:color w:val="484848"/>
          <w:spacing w:val="4"/>
        </w:rPr>
        <w:t>基于现有连接池⼯具，针对性的采集插桩</w:t>
      </w:r>
      <w:r>
        <w:rPr>
          <w:color w:val="333333"/>
        </w:rPr>
        <w:t>DBCP</w:t>
      </w:r>
      <w:r>
        <w:rPr>
          <w:color w:val="333333"/>
          <w:spacing w:val="26"/>
        </w:rPr>
        <w:t xml:space="preserve">、 </w:t>
      </w:r>
      <w:r>
        <w:rPr>
          <w:color w:val="333333"/>
        </w:rPr>
        <w:t>c3p0</w:t>
      </w:r>
      <w:r>
        <w:rPr>
          <w:color w:val="333333"/>
          <w:spacing w:val="4"/>
        </w:rPr>
        <w:t>、</w:t>
      </w:r>
      <w:r>
        <w:rPr>
          <w:color w:val="333333"/>
        </w:rPr>
        <w:t>Drud</w:t>
      </w:r>
      <w:r>
        <w:rPr>
          <w:color w:val="333333"/>
          <w:spacing w:val="4"/>
        </w:rPr>
        <w:t>、</w:t>
      </w:r>
      <w:r>
        <w:rPr>
          <w:color w:val="484848"/>
        </w:rPr>
        <w:t xml:space="preserve">Proxool </w:t>
      </w:r>
      <w:r>
        <w:rPr>
          <w:b/>
          <w:color w:val="484848"/>
          <w:spacing w:val="2"/>
        </w:rPr>
        <w:t>难点：</w:t>
      </w:r>
    </w:p>
    <w:p>
      <w:pPr>
        <w:pStyle w:val="4"/>
        <w:spacing w:line="218" w:lineRule="auto"/>
        <w:ind w:left="621" w:right="2150"/>
        <w:rPr>
          <w:b/>
        </w:rPr>
      </w:pPr>
      <w:r>
        <w:rPr>
          <w:color w:val="FD2C22"/>
          <w:w w:val="105"/>
        </w:rPr>
        <w:t>在WEB 项⽬下Agent ⽆法访问应⽤的ClassPat h 。通过反谢实现</w:t>
      </w:r>
      <w:r>
        <w:rPr>
          <w:b/>
          <w:color w:val="484848"/>
          <w:w w:val="105"/>
        </w:rPr>
        <w:t>上报⽅式：</w:t>
      </w:r>
    </w:p>
    <w:p>
      <w:pPr>
        <w:pStyle w:val="8"/>
        <w:numPr>
          <w:ilvl w:val="1"/>
          <w:numId w:val="6"/>
        </w:numPr>
        <w:tabs>
          <w:tab w:val="left" w:pos="843"/>
        </w:tabs>
        <w:spacing w:before="39" w:after="0" w:line="334" w:lineRule="exact"/>
        <w:ind w:left="842" w:right="0" w:hanging="266"/>
        <w:jc w:val="left"/>
        <w:rPr>
          <w:sz w:val="19"/>
        </w:rPr>
      </w:pPr>
      <w:r>
        <w:rPr>
          <w:color w:val="484848"/>
          <w:spacing w:val="3"/>
          <w:sz w:val="19"/>
        </w:rPr>
        <w:t>配置信息为静态信息，只在应⽤启动时上报⼀次</w:t>
      </w:r>
    </w:p>
    <w:p>
      <w:pPr>
        <w:pStyle w:val="8"/>
        <w:numPr>
          <w:ilvl w:val="1"/>
          <w:numId w:val="6"/>
        </w:numPr>
        <w:tabs>
          <w:tab w:val="left" w:pos="843"/>
        </w:tabs>
        <w:spacing w:before="0" w:after="0" w:line="334" w:lineRule="exact"/>
        <w:ind w:left="842" w:right="0" w:hanging="266"/>
        <w:jc w:val="left"/>
        <w:rPr>
          <w:sz w:val="19"/>
        </w:rPr>
      </w:pPr>
      <w:r>
        <w:rPr>
          <w:color w:val="484848"/>
          <w:spacing w:val="3"/>
          <w:sz w:val="19"/>
        </w:rPr>
        <w:t>配置信息每次随状态信息，每次间隔性的重复上传</w:t>
      </w:r>
    </w:p>
    <w:sectPr>
      <w:pgSz w:w="11900" w:h="16820"/>
      <w:pgMar w:top="56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"/>
      <w:lvlJc w:val="left"/>
      <w:pPr>
        <w:ind w:left="842" w:hanging="305"/>
      </w:pPr>
      <w:rPr>
        <w:rFonts w:hint="default" w:ascii="Arial" w:hAnsi="Arial" w:eastAsia="Arial" w:cs="Arial"/>
        <w:color w:val="484848"/>
        <w:w w:val="136"/>
        <w:sz w:val="19"/>
        <w:szCs w:val="19"/>
      </w:rPr>
    </w:lvl>
    <w:lvl w:ilvl="1" w:tentative="0">
      <w:start w:val="0"/>
      <w:numFmt w:val="bullet"/>
      <w:lvlText w:val="•"/>
      <w:lvlJc w:val="left"/>
      <w:pPr>
        <w:ind w:left="1610" w:hanging="305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380" w:hanging="305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150" w:hanging="305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920" w:hanging="305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690" w:hanging="305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460" w:hanging="305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230" w:hanging="305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000" w:hanging="305"/>
      </w:pPr>
      <w:rPr>
        <w:rFonts w:hint="default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577" w:hanging="265"/>
        <w:jc w:val="left"/>
      </w:pPr>
      <w:rPr>
        <w:rFonts w:hint="default" w:ascii="微软雅黑" w:hAnsi="微软雅黑" w:eastAsia="微软雅黑" w:cs="微软雅黑"/>
        <w:color w:val="484848"/>
        <w:spacing w:val="0"/>
        <w:w w:val="104"/>
        <w:sz w:val="19"/>
        <w:szCs w:val="19"/>
      </w:rPr>
    </w:lvl>
    <w:lvl w:ilvl="1" w:tentative="0">
      <w:start w:val="0"/>
      <w:numFmt w:val="bullet"/>
      <w:lvlText w:val="•"/>
      <w:lvlJc w:val="left"/>
      <w:pPr>
        <w:ind w:left="1376" w:hanging="265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172" w:hanging="265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968" w:hanging="265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764" w:hanging="265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560" w:hanging="265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356" w:hanging="265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152" w:hanging="265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6948" w:hanging="265"/>
      </w:pPr>
      <w:rPr>
        <w:rFonts w:hint="default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77" w:hanging="265"/>
        <w:jc w:val="left"/>
      </w:pPr>
      <w:rPr>
        <w:rFonts w:hint="default" w:ascii="微软雅黑" w:hAnsi="微软雅黑" w:eastAsia="微软雅黑" w:cs="微软雅黑"/>
        <w:color w:val="484848"/>
        <w:spacing w:val="-3"/>
        <w:w w:val="105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376" w:hanging="265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172" w:hanging="265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968" w:hanging="265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764" w:hanging="265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560" w:hanging="265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356" w:hanging="265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152" w:hanging="265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6948" w:hanging="265"/>
      </w:pPr>
      <w:rPr>
        <w:rFonts w:hint="default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77" w:hanging="265"/>
        <w:jc w:val="left"/>
      </w:pPr>
      <w:rPr>
        <w:rFonts w:hint="default" w:ascii="微软雅黑" w:hAnsi="微软雅黑" w:eastAsia="微软雅黑" w:cs="微软雅黑"/>
        <w:color w:val="FF9900"/>
        <w:spacing w:val="-3"/>
        <w:w w:val="105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376" w:hanging="265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172" w:hanging="265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968" w:hanging="265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764" w:hanging="265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560" w:hanging="265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356" w:hanging="265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152" w:hanging="265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6948" w:hanging="265"/>
      </w:pPr>
      <w:rPr>
        <w:rFonts w:hint="default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577" w:hanging="265"/>
        <w:jc w:val="left"/>
      </w:pPr>
      <w:rPr>
        <w:rFonts w:hint="default" w:ascii="微软雅黑" w:hAnsi="微软雅黑" w:eastAsia="微软雅黑" w:cs="微软雅黑"/>
        <w:color w:val="484848"/>
        <w:spacing w:val="0"/>
        <w:w w:val="104"/>
        <w:sz w:val="19"/>
        <w:szCs w:val="19"/>
      </w:rPr>
    </w:lvl>
    <w:lvl w:ilvl="1" w:tentative="0">
      <w:start w:val="1"/>
      <w:numFmt w:val="lowerLetter"/>
      <w:lvlText w:val="%2."/>
      <w:lvlJc w:val="left"/>
      <w:pPr>
        <w:ind w:left="842" w:hanging="265"/>
        <w:jc w:val="left"/>
      </w:pPr>
      <w:rPr>
        <w:rFonts w:hint="default" w:ascii="微软雅黑" w:hAnsi="微软雅黑" w:eastAsia="微软雅黑" w:cs="微软雅黑"/>
        <w:color w:val="484848"/>
        <w:spacing w:val="-3"/>
        <w:w w:val="103"/>
        <w:sz w:val="19"/>
        <w:szCs w:val="19"/>
      </w:rPr>
    </w:lvl>
    <w:lvl w:ilvl="2" w:tentative="0">
      <w:start w:val="0"/>
      <w:numFmt w:val="bullet"/>
      <w:lvlText w:val="•"/>
      <w:lvlJc w:val="left"/>
      <w:pPr>
        <w:ind w:left="1695" w:hanging="265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551" w:hanging="265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406" w:hanging="265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262" w:hanging="265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117" w:hanging="265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5973" w:hanging="265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6828" w:hanging="265"/>
      </w:pPr>
      <w:rPr>
        <w:rFonts w:hint="default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577" w:hanging="265"/>
        <w:jc w:val="left"/>
      </w:pPr>
      <w:rPr>
        <w:rFonts w:hint="default" w:ascii="微软雅黑" w:hAnsi="微软雅黑" w:eastAsia="微软雅黑" w:cs="微软雅黑"/>
        <w:color w:val="484848"/>
        <w:spacing w:val="0"/>
        <w:w w:val="104"/>
        <w:sz w:val="19"/>
        <w:szCs w:val="19"/>
      </w:rPr>
    </w:lvl>
    <w:lvl w:ilvl="1" w:tentative="0">
      <w:start w:val="1"/>
      <w:numFmt w:val="lowerLetter"/>
      <w:lvlText w:val="%2."/>
      <w:lvlJc w:val="left"/>
      <w:pPr>
        <w:ind w:left="842" w:hanging="265"/>
        <w:jc w:val="left"/>
      </w:pPr>
      <w:rPr>
        <w:rFonts w:hint="default"/>
        <w:spacing w:val="-3"/>
        <w:w w:val="103"/>
      </w:rPr>
    </w:lvl>
    <w:lvl w:ilvl="2" w:tentative="0">
      <w:start w:val="0"/>
      <w:numFmt w:val="bullet"/>
      <w:lvlText w:val="•"/>
      <w:lvlJc w:val="left"/>
      <w:pPr>
        <w:ind w:left="1695" w:hanging="265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551" w:hanging="265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406" w:hanging="265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262" w:hanging="265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117" w:hanging="265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5973" w:hanging="265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6828" w:hanging="26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31626F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233"/>
      <w:outlineLvl w:val="1"/>
    </w:pPr>
    <w:rPr>
      <w:rFonts w:ascii="微软雅黑" w:hAnsi="微软雅黑" w:eastAsia="微软雅黑" w:cs="微软雅黑"/>
      <w:b/>
      <w:bCs/>
      <w:sz w:val="24"/>
      <w:szCs w:val="24"/>
    </w:rPr>
  </w:style>
  <w:style w:type="paragraph" w:styleId="3">
    <w:name w:val="heading 2"/>
    <w:basedOn w:val="1"/>
    <w:next w:val="1"/>
    <w:qFormat/>
    <w:uiPriority w:val="1"/>
    <w:pPr>
      <w:spacing w:line="372" w:lineRule="exact"/>
      <w:ind w:left="233"/>
      <w:outlineLvl w:val="2"/>
    </w:pPr>
    <w:rPr>
      <w:rFonts w:ascii="微软雅黑" w:hAnsi="微软雅黑" w:eastAsia="微软雅黑" w:cs="微软雅黑"/>
      <w:b/>
      <w:bCs/>
      <w:sz w:val="21"/>
      <w:szCs w:val="21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微软雅黑" w:hAnsi="微软雅黑" w:eastAsia="微软雅黑" w:cs="微软雅黑"/>
      <w:sz w:val="19"/>
      <w:szCs w:val="19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line="334" w:lineRule="exact"/>
      <w:ind w:left="577" w:hanging="266"/>
    </w:pPr>
    <w:rPr>
      <w:rFonts w:ascii="微软雅黑" w:hAnsi="微软雅黑" w:eastAsia="微软雅黑" w:cs="微软雅黑"/>
    </w:rPr>
  </w:style>
  <w:style w:type="paragraph" w:customStyle="1" w:styleId="9">
    <w:name w:val="Table Paragraph"/>
    <w:basedOn w:val="1"/>
    <w:qFormat/>
    <w:uiPriority w:val="1"/>
    <w:pPr>
      <w:spacing w:line="284" w:lineRule="exact"/>
      <w:ind w:left="45"/>
    </w:pPr>
    <w:rPr>
      <w:rFonts w:ascii="微软雅黑" w:hAnsi="微软雅黑" w:eastAsia="微软雅黑" w:cs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2019-11-24T02:00:00Z</dcterms:created>
  <dc:creator>mtime</dc:creator>
  <cp:lastModifiedBy>mtime</cp:lastModifiedBy>
  <dcterms:modified xsi:type="dcterms:W3CDTF">2019-11-24T02:01:27Z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2018-03-11T00:00:00Z</vt:filetime>
  </property>
  <property fmtid="{D5CDD505-2E9C-101B-9397-08002B2CF9AE}" pid="3" name="Creator">
    <vt:lpwstr>Chromium</vt:lpwstr>
  </property>
  <property fmtid="{D5CDD505-2E9C-101B-9397-08002B2CF9AE}" pid="4" name="LastSaved">
    <vt:filetime>2019-11-24T00:00:00Z</vt:filetime>
  </property>
  <property fmtid="{D5CDD505-2E9C-101B-9397-08002B2CF9AE}" pid="5" name="KSOProductBuildVer">
    <vt:lpwstr>2052-11.1.0.9208</vt:lpwstr>
  </property>
</Properties>
</file>