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jc w:val="left"/>
      </w:pPr>
      <w:r>
        <w:rPr>
          <w:b/>
        </w:rPr>
        <w:t>概要：</w:t>
      </w:r>
    </w:p>
    <w:p>
      <w:pPr>
        <w:pStyle w:val="4"/>
        <w:numPr>
          <w:ilvl w:val="0"/>
          <w:numId w:val="1"/>
        </w:numPr>
        <w:jc w:val="left"/>
        <w:rPr>
          <w:color w:val="FF0000"/>
        </w:rPr>
      </w:pPr>
      <w:r>
        <w:rPr>
          <w:color w:val="FF0000"/>
        </w:rPr>
        <w:t>Dubbo执行过程</w:t>
      </w:r>
    </w:p>
    <w:p>
      <w:pPr>
        <w:pStyle w:val="4"/>
        <w:numPr>
          <w:ilvl w:val="0"/>
          <w:numId w:val="1"/>
        </w:numPr>
        <w:jc w:val="left"/>
        <w:rPr>
          <w:color w:val="FF7800"/>
        </w:rPr>
      </w:pPr>
      <w:r>
        <w:rPr>
          <w:color w:val="FF7800"/>
        </w:rPr>
        <w:t>调用端埋点实现(消费者)</w:t>
      </w:r>
    </w:p>
    <w:p>
      <w:pPr>
        <w:pStyle w:val="4"/>
        <w:numPr>
          <w:ilvl w:val="0"/>
          <w:numId w:val="1"/>
        </w:numPr>
        <w:jc w:val="left"/>
        <w:rPr>
          <w:color w:val="4DA8EE"/>
        </w:rPr>
      </w:pPr>
      <w:r>
        <w:rPr>
          <w:color w:val="4DA8EE"/>
        </w:rPr>
        <w:t>接收端埋点实现（提供者）</w:t>
      </w:r>
    </w:p>
    <w:p>
      <w:pPr>
        <w:pStyle w:val="4"/>
        <w:jc w:val="left"/>
      </w:pPr>
    </w:p>
    <w:p>
      <w:pPr>
        <w:pStyle w:val="7"/>
        <w:spacing w:before="720"/>
        <w:jc w:val="left"/>
      </w:pPr>
      <w:r>
        <w:rPr>
          <w:color w:val="FF0000"/>
        </w:rPr>
        <w:t>一、Dubbo执行过程</w:t>
      </w:r>
    </w:p>
    <w:p>
      <w:pPr>
        <w:pStyle w:val="4"/>
        <w:pBdr>
          <w:top w:val="single" w:color="auto" w:sz="0" w:space="0"/>
        </w:pBdr>
        <w:jc w:val="left"/>
      </w:pPr>
      <w:r>
        <w:rPr>
          <w:b/>
        </w:rPr>
        <w:t>Dubbo 基本架构：</w:t>
      </w:r>
    </w:p>
    <w:p>
      <w:pPr>
        <w:pStyle w:val="4"/>
        <w:jc w:val="left"/>
      </w:pPr>
      <w:r>
        <w:drawing>
          <wp:inline distT="0" distB="0" distL="0" distR="0">
            <wp:extent cx="3829050" cy="2552700"/>
            <wp:effectExtent l="0" t="0" r="11430" b="7620"/>
            <wp:docPr id="1" name="Drawing 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图片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left"/>
      </w:pPr>
    </w:p>
    <w:p>
      <w:pPr>
        <w:pStyle w:val="4"/>
        <w:jc w:val="left"/>
      </w:pPr>
    </w:p>
    <w:tbl>
      <w:tblPr>
        <w:tblStyle w:val="2"/>
        <w:tblW w:w="8200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4243"/>
        <w:gridCol w:w="3957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00" w:hRule="atLeast"/>
        </w:trPr>
        <w:tc>
          <w:tcPr>
            <w:tcW w:w="6120" w:type="dxa"/>
            <w:vAlign w:val="top"/>
          </w:tcPr>
          <w:p>
            <w:pPr>
              <w:jc w:val="left"/>
            </w:pPr>
            <w:r>
              <w:rPr>
                <w:b/>
              </w:rPr>
              <w:t>节点</w:t>
            </w:r>
          </w:p>
        </w:tc>
        <w:tc>
          <w:tcPr>
            <w:tcW w:w="6120" w:type="dxa"/>
            <w:vAlign w:val="top"/>
          </w:tcPr>
          <w:p>
            <w:pPr>
              <w:jc w:val="left"/>
            </w:pPr>
            <w:r>
              <w:rPr>
                <w:b/>
              </w:rPr>
              <w:t>角色说明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00" w:hRule="atLeast"/>
        </w:trPr>
        <w:tc>
          <w:tcPr>
            <w:tcW w:w="6120" w:type="dxa"/>
            <w:vAlign w:val="top"/>
          </w:tcPr>
          <w:p>
            <w:pPr>
              <w:jc w:val="left"/>
            </w:pPr>
            <w:r>
              <w:t>Provider</w:t>
            </w:r>
          </w:p>
        </w:tc>
        <w:tc>
          <w:tcPr>
            <w:tcW w:w="6120" w:type="dxa"/>
            <w:vAlign w:val="top"/>
          </w:tcPr>
          <w:p>
            <w:pPr>
              <w:jc w:val="left"/>
            </w:pPr>
            <w:r>
              <w:t>暴露服务的服务提供方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00" w:hRule="atLeast"/>
        </w:trPr>
        <w:tc>
          <w:tcPr>
            <w:tcW w:w="6120" w:type="dxa"/>
            <w:vAlign w:val="top"/>
          </w:tcPr>
          <w:p>
            <w:pPr>
              <w:jc w:val="left"/>
            </w:pPr>
            <w:r>
              <w:t>Consumer</w:t>
            </w:r>
          </w:p>
        </w:tc>
        <w:tc>
          <w:tcPr>
            <w:tcW w:w="6120" w:type="dxa"/>
            <w:vAlign w:val="top"/>
          </w:tcPr>
          <w:p>
            <w:pPr>
              <w:jc w:val="left"/>
            </w:pPr>
            <w:r>
              <w:t>调用远程服务的服务消费方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00" w:hRule="atLeast"/>
        </w:trPr>
        <w:tc>
          <w:tcPr>
            <w:tcW w:w="6120" w:type="dxa"/>
            <w:vAlign w:val="top"/>
          </w:tcPr>
          <w:p>
            <w:pPr>
              <w:jc w:val="left"/>
            </w:pPr>
            <w:r>
              <w:t>Registry</w:t>
            </w:r>
          </w:p>
        </w:tc>
        <w:tc>
          <w:tcPr>
            <w:tcW w:w="6120" w:type="dxa"/>
            <w:vAlign w:val="top"/>
          </w:tcPr>
          <w:p>
            <w:pPr>
              <w:jc w:val="left"/>
            </w:pPr>
            <w:r>
              <w:t>服务注册与发现的注册中心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00" w:hRule="atLeast"/>
        </w:trPr>
        <w:tc>
          <w:tcPr>
            <w:tcW w:w="6120" w:type="dxa"/>
            <w:vAlign w:val="top"/>
          </w:tcPr>
          <w:p>
            <w:pPr>
              <w:jc w:val="left"/>
            </w:pPr>
            <w:r>
              <w:t>Monitor</w:t>
            </w:r>
          </w:p>
        </w:tc>
        <w:tc>
          <w:tcPr>
            <w:tcW w:w="6120" w:type="dxa"/>
            <w:vAlign w:val="top"/>
          </w:tcPr>
          <w:p>
            <w:pPr>
              <w:jc w:val="left"/>
            </w:pPr>
            <w:r>
              <w:t>统计服务的调用次数和调用时间的监控中心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00" w:hRule="atLeast"/>
        </w:trPr>
        <w:tc>
          <w:tcPr>
            <w:tcW w:w="6120" w:type="dxa"/>
            <w:vAlign w:val="top"/>
          </w:tcPr>
          <w:p>
            <w:pPr>
              <w:jc w:val="left"/>
            </w:pPr>
            <w:r>
              <w:t>Container</w:t>
            </w:r>
          </w:p>
        </w:tc>
        <w:tc>
          <w:tcPr>
            <w:tcW w:w="6120" w:type="dxa"/>
            <w:vAlign w:val="top"/>
          </w:tcPr>
          <w:p>
            <w:pPr>
              <w:jc w:val="left"/>
              <w:rPr>
                <w:rFonts w:hint="eastAsia" w:eastAsia="微软雅黑"/>
                <w:lang w:val="en-US" w:eastAsia="zh-CN"/>
              </w:rPr>
            </w:pPr>
            <w:r>
              <w:t>服务运行容器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</w:tc>
      </w:tr>
    </w:tbl>
    <w:p>
      <w:pPr>
        <w:pStyle w:val="4"/>
        <w:jc w:val="left"/>
      </w:pPr>
    </w:p>
    <w:p>
      <w:pPr>
        <w:pStyle w:val="4"/>
        <w:jc w:val="left"/>
      </w:pPr>
      <w:r>
        <w:rPr>
          <w:b/>
        </w:rPr>
        <w:t>Dubbo调用过程 ：</w:t>
      </w:r>
    </w:p>
    <w:p>
      <w:pPr>
        <w:pStyle w:val="4"/>
        <w:jc w:val="left"/>
      </w:pPr>
    </w:p>
    <w:p>
      <w:pPr>
        <w:pStyle w:val="4"/>
        <w:ind w:left="240" w:firstLine="420"/>
        <w:jc w:val="left"/>
      </w:pPr>
      <w:r>
        <w:drawing>
          <wp:inline distT="0" distB="0" distL="0" distR="0">
            <wp:extent cx="4620260" cy="3268980"/>
            <wp:effectExtent l="0" t="0" r="12700" b="7620"/>
            <wp:docPr id="2" name="Drawing 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图片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0387" cy="326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left"/>
      </w:pPr>
    </w:p>
    <w:p>
      <w:pPr>
        <w:pStyle w:val="4"/>
        <w:jc w:val="left"/>
      </w:pPr>
      <w:r>
        <w:rPr>
          <w:b/>
        </w:rPr>
        <w:t>消费者调用过程：</w:t>
      </w:r>
    </w:p>
    <w:p>
      <w:pPr>
        <w:pStyle w:val="4"/>
        <w:jc w:val="left"/>
      </w:pPr>
      <w:r>
        <w:drawing>
          <wp:inline distT="0" distB="0" distL="0" distR="0">
            <wp:extent cx="5207000" cy="1531620"/>
            <wp:effectExtent l="0" t="0" r="5080" b="7620"/>
            <wp:docPr id="3" name="Drawing 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 descr="图片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7508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left"/>
      </w:pPr>
    </w:p>
    <w:p>
      <w:pPr>
        <w:pStyle w:val="7"/>
        <w:pBdr>
          <w:bottom w:val="single" w:color="auto" w:sz="0" w:space="0"/>
        </w:pBdr>
        <w:spacing w:before="720"/>
        <w:jc w:val="left"/>
      </w:pPr>
      <w:r>
        <w:rPr>
          <w:color w:val="FF7800"/>
        </w:rPr>
        <w:t>二、调用端埋点实现</w:t>
      </w:r>
    </w:p>
    <w:p>
      <w:pPr>
        <w:pStyle w:val="4"/>
        <w:jc w:val="left"/>
        <w:rPr>
          <w:sz w:val="21"/>
          <w:szCs w:val="21"/>
        </w:rPr>
      </w:pPr>
      <w:r>
        <w:rPr>
          <w:b/>
          <w:sz w:val="24"/>
          <w:szCs w:val="24"/>
        </w:rPr>
        <w:t>概要：</w:t>
      </w:r>
    </w:p>
    <w:p>
      <w:pPr>
        <w:pStyle w:val="4"/>
        <w:numPr>
          <w:ilvl w:val="0"/>
          <w:numId w:val="2"/>
        </w:numPr>
        <w:jc w:val="left"/>
      </w:pPr>
      <w:r>
        <w:t>埋点的目的</w:t>
      </w:r>
    </w:p>
    <w:p>
      <w:pPr>
        <w:pStyle w:val="4"/>
        <w:numPr>
          <w:ilvl w:val="0"/>
          <w:numId w:val="2"/>
        </w:numPr>
        <w:jc w:val="left"/>
      </w:pPr>
      <w:r>
        <w:t>埋点的位置</w:t>
      </w:r>
    </w:p>
    <w:p>
      <w:pPr>
        <w:pStyle w:val="4"/>
        <w:jc w:val="left"/>
      </w:pPr>
    </w:p>
    <w:p>
      <w:pPr>
        <w:pStyle w:val="4"/>
        <w:jc w:val="left"/>
        <w:rPr>
          <w:sz w:val="21"/>
          <w:szCs w:val="21"/>
        </w:rPr>
      </w:pPr>
      <w:r>
        <w:rPr>
          <w:b/>
          <w:sz w:val="24"/>
          <w:szCs w:val="24"/>
        </w:rPr>
        <w:t>埋点目的：</w:t>
      </w:r>
    </w:p>
    <w:p>
      <w:pPr>
        <w:pStyle w:val="4"/>
        <w:numPr>
          <w:ilvl w:val="0"/>
          <w:numId w:val="3"/>
        </w:numPr>
        <w:jc w:val="left"/>
      </w:pPr>
      <w:r>
        <w:t>捕捉消费者调用信息（远程接口、URL、参数、用时、返回结果、异常）</w:t>
      </w:r>
    </w:p>
    <w:p>
      <w:pPr>
        <w:pStyle w:val="4"/>
        <w:numPr>
          <w:ilvl w:val="0"/>
          <w:numId w:val="3"/>
        </w:numPr>
        <w:jc w:val="left"/>
      </w:pPr>
      <w:r>
        <w:t>传递TraceRequest</w:t>
      </w:r>
    </w:p>
    <w:p>
      <w:pPr>
        <w:pStyle w:val="4"/>
        <w:jc w:val="left"/>
        <w:rPr>
          <w:sz w:val="18"/>
          <w:szCs w:val="18"/>
        </w:rPr>
      </w:pPr>
      <w:r>
        <w:rPr>
          <w:sz w:val="20"/>
          <w:szCs w:val="20"/>
        </w:rPr>
        <w:t>功能演示:</w:t>
      </w:r>
    </w:p>
    <w:p>
      <w:pPr>
        <w:pStyle w:val="4"/>
        <w:numPr>
          <w:ilvl w:val="0"/>
          <w:numId w:val="4"/>
        </w:numPr>
        <w:jc w:val="left"/>
      </w:pPr>
      <w:r>
        <w:t>演示Dubbo 基本信息捕捉</w:t>
      </w:r>
    </w:p>
    <w:p>
      <w:pPr>
        <w:pStyle w:val="4"/>
        <w:numPr>
          <w:ilvl w:val="0"/>
          <w:numId w:val="5"/>
        </w:numPr>
        <w:jc w:val="left"/>
      </w:pPr>
      <w:r>
        <w:t>演示Dubbo 异常信息捕捉</w:t>
      </w:r>
    </w:p>
    <w:p>
      <w:pPr>
        <w:pStyle w:val="4"/>
        <w:jc w:val="left"/>
      </w:pPr>
    </w:p>
    <w:p>
      <w:pPr>
        <w:pStyle w:val="4"/>
        <w:jc w:val="left"/>
        <w:rPr>
          <w:sz w:val="18"/>
          <w:szCs w:val="18"/>
        </w:rPr>
      </w:pPr>
      <w:r>
        <w:rPr>
          <w:b/>
          <w:sz w:val="20"/>
          <w:szCs w:val="20"/>
        </w:rPr>
        <w:t>调用信息模型表结构：</w:t>
      </w:r>
    </w:p>
    <w:tbl>
      <w:tblPr>
        <w:tblStyle w:val="2"/>
        <w:tblW w:w="821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3026"/>
        <w:gridCol w:w="1332"/>
        <w:gridCol w:w="3856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00" w:hRule="atLeast"/>
        </w:trPr>
        <w:tc>
          <w:tcPr>
            <w:tcW w:w="4100" w:type="dxa"/>
            <w:shd w:val="clear" w:color="auto" w:fill="9ABD9D"/>
            <w:vAlign w:val="center"/>
          </w:tcPr>
          <w:p>
            <w:r>
              <w:rPr>
                <w:b/>
              </w:rPr>
              <w:t>名称</w:t>
            </w:r>
          </w:p>
        </w:tc>
        <w:tc>
          <w:tcPr>
            <w:tcW w:w="1820" w:type="dxa"/>
            <w:shd w:val="clear" w:color="auto" w:fill="9ABD9D"/>
            <w:vAlign w:val="center"/>
          </w:tcPr>
          <w:p>
            <w:r>
              <w:rPr>
                <w:b/>
              </w:rPr>
              <w:t>类型</w:t>
            </w:r>
          </w:p>
        </w:tc>
        <w:tc>
          <w:tcPr>
            <w:tcW w:w="6340" w:type="dxa"/>
            <w:shd w:val="clear" w:color="auto" w:fill="9ABD9D"/>
            <w:vAlign w:val="center"/>
          </w:tcPr>
          <w:p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00" w:hRule="atLeast"/>
        </w:trPr>
        <w:tc>
          <w:tcPr>
            <w:tcW w:w="4100" w:type="dxa"/>
            <w:vAlign w:val="center"/>
          </w:tcPr>
          <w:p>
            <w:r>
              <w:t>servicePath</w:t>
            </w:r>
          </w:p>
        </w:tc>
        <w:tc>
          <w:tcPr>
            <w:tcW w:w="1820" w:type="dxa"/>
            <w:vAlign w:val="center"/>
          </w:tcPr>
          <w:p>
            <w:r>
              <w:t>string</w:t>
            </w:r>
          </w:p>
        </w:tc>
        <w:tc>
          <w:tcPr>
            <w:tcW w:w="6340" w:type="dxa"/>
            <w:vAlign w:val="center"/>
          </w:tcPr>
          <w:p>
            <w:r>
              <w:t>服务路径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00" w:hRule="atLeast"/>
        </w:trPr>
        <w:tc>
          <w:tcPr>
            <w:tcW w:w="4100" w:type="dxa"/>
            <w:vAlign w:val="top"/>
          </w:tcPr>
          <w:p>
            <w:r>
              <w:rPr>
                <w:sz w:val="22"/>
              </w:rPr>
              <w:t>serviceName</w:t>
            </w:r>
          </w:p>
        </w:tc>
        <w:tc>
          <w:tcPr>
            <w:tcW w:w="1820" w:type="dxa"/>
            <w:vAlign w:val="top"/>
          </w:tcPr>
          <w:p>
            <w:r>
              <w:rPr>
                <w:sz w:val="22"/>
              </w:rPr>
              <w:t>string</w:t>
            </w:r>
          </w:p>
        </w:tc>
        <w:tc>
          <w:tcPr>
            <w:tcW w:w="6340" w:type="dxa"/>
            <w:vAlign w:val="top"/>
          </w:tcPr>
          <w:p>
            <w:r>
              <w:rPr>
                <w:sz w:val="22"/>
              </w:rPr>
              <w:t>服务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00" w:hRule="atLeast"/>
        </w:trPr>
        <w:tc>
          <w:tcPr>
            <w:tcW w:w="4100" w:type="dxa"/>
            <w:vAlign w:val="top"/>
          </w:tcPr>
          <w:p>
            <w:r>
              <w:rPr>
                <w:sz w:val="22"/>
              </w:rPr>
              <w:t>inParam</w:t>
            </w:r>
          </w:p>
        </w:tc>
        <w:tc>
          <w:tcPr>
            <w:tcW w:w="1820" w:type="dxa"/>
            <w:vAlign w:val="top"/>
          </w:tcPr>
          <w:p>
            <w:r>
              <w:rPr>
                <w:sz w:val="22"/>
              </w:rPr>
              <w:t>json</w:t>
            </w:r>
          </w:p>
        </w:tc>
        <w:tc>
          <w:tcPr>
            <w:tcW w:w="6340" w:type="dxa"/>
            <w:vAlign w:val="top"/>
          </w:tcPr>
          <w:p>
            <w:r>
              <w:rPr>
                <w:sz w:val="22"/>
              </w:rPr>
              <w:t>返回结果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00" w:hRule="atLeast"/>
        </w:trPr>
        <w:tc>
          <w:tcPr>
            <w:tcW w:w="4100" w:type="dxa"/>
            <w:vAlign w:val="top"/>
          </w:tcPr>
          <w:p>
            <w:r>
              <w:rPr>
                <w:sz w:val="22"/>
              </w:rPr>
              <w:t>outParam</w:t>
            </w:r>
          </w:p>
        </w:tc>
        <w:tc>
          <w:tcPr>
            <w:tcW w:w="1820" w:type="dxa"/>
            <w:vAlign w:val="top"/>
          </w:tcPr>
          <w:p>
            <w:r>
              <w:rPr>
                <w:sz w:val="22"/>
              </w:rPr>
              <w:t>json</w:t>
            </w:r>
          </w:p>
        </w:tc>
        <w:tc>
          <w:tcPr>
            <w:tcW w:w="6340" w:type="dxa"/>
            <w:vAlign w:val="top"/>
          </w:tcPr>
          <w:p>
            <w:r>
              <w:rPr>
                <w:sz w:val="22"/>
              </w:rPr>
              <w:t>返回结果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00" w:hRule="atLeast"/>
        </w:trPr>
        <w:tc>
          <w:tcPr>
            <w:tcW w:w="4100" w:type="dxa"/>
            <w:vAlign w:val="top"/>
          </w:tcPr>
          <w:p>
            <w:r>
              <w:rPr>
                <w:sz w:val="22"/>
              </w:rPr>
              <w:t>ErrorMessage</w:t>
            </w:r>
          </w:p>
        </w:tc>
        <w:tc>
          <w:tcPr>
            <w:tcW w:w="1820" w:type="dxa"/>
            <w:vAlign w:val="top"/>
          </w:tcPr>
          <w:p>
            <w:r>
              <w:rPr>
                <w:sz w:val="22"/>
              </w:rPr>
              <w:t>string</w:t>
            </w:r>
          </w:p>
        </w:tc>
        <w:tc>
          <w:tcPr>
            <w:tcW w:w="6340" w:type="dxa"/>
            <w:vAlign w:val="top"/>
          </w:tcPr>
          <w:p>
            <w:r>
              <w:rPr>
                <w:sz w:val="22"/>
              </w:rPr>
              <w:t>异常信息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00" w:hRule="atLeast"/>
        </w:trPr>
        <w:tc>
          <w:tcPr>
            <w:tcW w:w="4100" w:type="dxa"/>
            <w:vAlign w:val="top"/>
          </w:tcPr>
          <w:p>
            <w:r>
              <w:rPr>
                <w:sz w:val="22"/>
              </w:rPr>
              <w:t>ErrorStack</w:t>
            </w:r>
          </w:p>
        </w:tc>
        <w:tc>
          <w:tcPr>
            <w:tcW w:w="1820" w:type="dxa"/>
            <w:vAlign w:val="top"/>
          </w:tcPr>
          <w:p>
            <w:r>
              <w:rPr>
                <w:sz w:val="22"/>
              </w:rPr>
              <w:t>text</w:t>
            </w:r>
          </w:p>
        </w:tc>
        <w:tc>
          <w:tcPr>
            <w:tcW w:w="6340" w:type="dxa"/>
            <w:vAlign w:val="top"/>
          </w:tcPr>
          <w:p>
            <w:r>
              <w:rPr>
                <w:sz w:val="22"/>
              </w:rPr>
              <w:t>异常堆栈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00" w:hRule="atLeast"/>
        </w:trPr>
        <w:tc>
          <w:tcPr>
            <w:tcW w:w="4100" w:type="dxa"/>
            <w:vAlign w:val="top"/>
          </w:tcPr>
          <w:p>
            <w:r>
              <w:rPr>
                <w:sz w:val="22"/>
              </w:rPr>
              <w:t>ResultState</w:t>
            </w:r>
          </w:p>
        </w:tc>
        <w:tc>
          <w:tcPr>
            <w:tcW w:w="1820" w:type="dxa"/>
            <w:vAlign w:val="top"/>
          </w:tcPr>
          <w:p>
            <w:r>
              <w:rPr>
                <w:sz w:val="22"/>
              </w:rPr>
              <w:t>string</w:t>
            </w:r>
          </w:p>
        </w:tc>
        <w:tc>
          <w:tcPr>
            <w:tcW w:w="6340" w:type="dxa"/>
            <w:vAlign w:val="top"/>
          </w:tcPr>
          <w:p>
            <w:r>
              <w:rPr>
                <w:sz w:val="22"/>
              </w:rPr>
              <w:t>执行状态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00" w:hRule="atLeast"/>
        </w:trPr>
        <w:tc>
          <w:tcPr>
            <w:tcW w:w="4100" w:type="dxa"/>
            <w:vAlign w:val="top"/>
          </w:tcPr>
          <w:p>
            <w:r>
              <w:rPr>
                <w:sz w:val="22"/>
              </w:rPr>
              <w:t>beginTime</w:t>
            </w:r>
          </w:p>
        </w:tc>
        <w:tc>
          <w:tcPr>
            <w:tcW w:w="1820" w:type="dxa"/>
            <w:vAlign w:val="top"/>
          </w:tcPr>
          <w:p>
            <w:r>
              <w:rPr>
                <w:sz w:val="22"/>
              </w:rPr>
              <w:t>date</w:t>
            </w:r>
          </w:p>
        </w:tc>
        <w:tc>
          <w:tcPr>
            <w:tcW w:w="6340" w:type="dxa"/>
            <w:vAlign w:val="top"/>
          </w:tcPr>
          <w:p>
            <w:r>
              <w:rPr>
                <w:sz w:val="22"/>
              </w:rPr>
              <w:t>开始时间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00" w:hRule="atLeast"/>
        </w:trPr>
        <w:tc>
          <w:tcPr>
            <w:tcW w:w="4100" w:type="dxa"/>
            <w:vAlign w:val="top"/>
          </w:tcPr>
          <w:p>
            <w:r>
              <w:rPr>
                <w:sz w:val="22"/>
              </w:rPr>
              <w:t>endTime</w:t>
            </w:r>
          </w:p>
        </w:tc>
        <w:tc>
          <w:tcPr>
            <w:tcW w:w="1820" w:type="dxa"/>
            <w:vAlign w:val="top"/>
          </w:tcPr>
          <w:p>
            <w:r>
              <w:rPr>
                <w:sz w:val="22"/>
              </w:rPr>
              <w:t>date</w:t>
            </w:r>
          </w:p>
        </w:tc>
        <w:tc>
          <w:tcPr>
            <w:tcW w:w="6340" w:type="dxa"/>
            <w:vAlign w:val="top"/>
          </w:tcPr>
          <w:p>
            <w:r>
              <w:rPr>
                <w:sz w:val="22"/>
              </w:rPr>
              <w:t>结束时间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00" w:hRule="atLeast"/>
        </w:trPr>
        <w:tc>
          <w:tcPr>
            <w:tcW w:w="4100" w:type="dxa"/>
            <w:vAlign w:val="top"/>
          </w:tcPr>
          <w:p>
            <w:r>
              <w:rPr>
                <w:sz w:val="22"/>
              </w:rPr>
              <w:t>addressIp</w:t>
            </w:r>
          </w:p>
        </w:tc>
        <w:tc>
          <w:tcPr>
            <w:tcW w:w="1820" w:type="dxa"/>
            <w:vAlign w:val="top"/>
          </w:tcPr>
          <w:p>
            <w:r>
              <w:rPr>
                <w:sz w:val="22"/>
              </w:rPr>
              <w:t>string</w:t>
            </w:r>
          </w:p>
        </w:tc>
        <w:tc>
          <w:tcPr>
            <w:tcW w:w="6340" w:type="dxa"/>
            <w:vAlign w:val="top"/>
          </w:tcPr>
          <w:p>
            <w:r>
              <w:rPr>
                <w:sz w:val="22"/>
              </w:rPr>
              <w:t>远程IP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00" w:hRule="atLeast"/>
        </w:trPr>
        <w:tc>
          <w:tcPr>
            <w:tcW w:w="4100" w:type="dxa"/>
            <w:vAlign w:val="top"/>
          </w:tcPr>
          <w:p>
            <w:r>
              <w:rPr>
                <w:sz w:val="22"/>
              </w:rPr>
              <w:t>fromIp</w:t>
            </w:r>
          </w:p>
        </w:tc>
        <w:tc>
          <w:tcPr>
            <w:tcW w:w="1820" w:type="dxa"/>
            <w:vAlign w:val="top"/>
          </w:tcPr>
          <w:p>
            <w:r>
              <w:rPr>
                <w:sz w:val="22"/>
              </w:rPr>
              <w:t>string</w:t>
            </w:r>
          </w:p>
        </w:tc>
        <w:tc>
          <w:tcPr>
            <w:tcW w:w="6340" w:type="dxa"/>
            <w:vAlign w:val="top"/>
          </w:tcPr>
          <w:p>
            <w:r>
              <w:rPr>
                <w:sz w:val="22"/>
              </w:rPr>
              <w:t>调用者IP</w:t>
            </w:r>
          </w:p>
        </w:tc>
      </w:tr>
    </w:tbl>
    <w:p>
      <w:pPr>
        <w:pStyle w:val="4"/>
        <w:jc w:val="left"/>
        <w:rPr>
          <w:sz w:val="21"/>
          <w:szCs w:val="21"/>
        </w:rPr>
      </w:pPr>
      <w:r>
        <w:rPr>
          <w:b/>
          <w:sz w:val="24"/>
          <w:szCs w:val="24"/>
        </w:rPr>
        <w:t>埋点位置：</w:t>
      </w:r>
    </w:p>
    <w:p>
      <w:pPr>
        <w:pStyle w:val="4"/>
        <w:jc w:val="left"/>
      </w:pPr>
      <w:r>
        <w:t>如何才能完整的捕捉到以上信息呢？那么就需要了解Dubbo内部的调用过程：</w:t>
      </w:r>
    </w:p>
    <w:p>
      <w:pPr>
        <w:pStyle w:val="4"/>
        <w:numPr>
          <w:ilvl w:val="0"/>
          <w:numId w:val="6"/>
        </w:numPr>
        <w:jc w:val="left"/>
      </w:pPr>
      <w:r>
        <w:t>分解调用过程为多个步骤。</w:t>
      </w:r>
    </w:p>
    <w:p>
      <w:pPr>
        <w:pStyle w:val="4"/>
        <w:numPr>
          <w:ilvl w:val="0"/>
          <w:numId w:val="6"/>
        </w:numPr>
        <w:jc w:val="left"/>
      </w:pPr>
      <w:r>
        <w:t>这些步骤分别是在哪些协作线程上完成的？</w:t>
      </w:r>
    </w:p>
    <w:p>
      <w:pPr>
        <w:pStyle w:val="4"/>
        <w:numPr>
          <w:ilvl w:val="0"/>
          <w:numId w:val="6"/>
        </w:numPr>
        <w:jc w:val="left"/>
      </w:pPr>
      <w:r>
        <w:t>经过了哪些方法？</w:t>
      </w:r>
    </w:p>
    <w:p>
      <w:pPr>
        <w:pStyle w:val="4"/>
        <w:numPr>
          <w:ilvl w:val="0"/>
          <w:numId w:val="6"/>
        </w:numPr>
        <w:jc w:val="left"/>
      </w:pPr>
      <w:r>
        <w:t>经过了哪些过滤器？</w:t>
      </w:r>
    </w:p>
    <w:p>
      <w:pPr>
        <w:pStyle w:val="4"/>
        <w:jc w:val="left"/>
      </w:pPr>
    </w:p>
    <w:p>
      <w:pPr>
        <w:pStyle w:val="4"/>
        <w:jc w:val="left"/>
      </w:pPr>
      <w:r>
        <w:t>1、调用过程分解&amp;线程协作：</w:t>
      </w:r>
    </w:p>
    <w:p>
      <w:pPr>
        <w:pStyle w:val="4"/>
        <w:ind w:left="240" w:firstLine="420"/>
        <w:jc w:val="left"/>
      </w:pPr>
      <w:r>
        <w:drawing>
          <wp:inline distT="0" distB="0" distL="0" distR="0">
            <wp:extent cx="4824095" cy="2756535"/>
            <wp:effectExtent l="0" t="0" r="6985" b="1905"/>
            <wp:docPr id="4" name="Drawing 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 descr="图片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4603" cy="275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left"/>
      </w:pPr>
    </w:p>
    <w:p>
      <w:pPr>
        <w:pStyle w:val="4"/>
        <w:jc w:val="left"/>
      </w:pPr>
      <w:r>
        <w:t>2、经过了哪些方法&amp;过滤器</w:t>
      </w:r>
    </w:p>
    <w:p>
      <w:pPr>
        <w:pStyle w:val="4"/>
        <w:numPr>
          <w:ilvl w:val="0"/>
          <w:numId w:val="7"/>
        </w:numPr>
        <w:ind w:left="480"/>
        <w:jc w:val="left"/>
      </w:pPr>
      <w:r>
        <w:t>选择断点位置Debug调试调用过程</w:t>
      </w:r>
    </w:p>
    <w:p>
      <w:pPr>
        <w:pStyle w:val="4"/>
        <w:jc w:val="left"/>
        <w:rPr>
          <w:rFonts w:hint="eastAsia" w:eastAsia="微软雅黑"/>
          <w:lang w:val="en-US" w:eastAsia="zh-CN"/>
        </w:rPr>
      </w:pPr>
      <w:r>
        <w:t>消费者调用线程源码分析：</w:t>
      </w:r>
      <w:r>
        <w:drawing>
          <wp:inline distT="0" distB="0" distL="0" distR="0">
            <wp:extent cx="5207000" cy="1680845"/>
            <wp:effectExtent l="0" t="0" r="5080" b="10795"/>
            <wp:docPr id="5" name="Drawing 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 descr="图片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7508" cy="168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bookmarkStart w:id="0" w:name="_GoBack"/>
      <w:bookmarkEnd w:id="0"/>
    </w:p>
    <w:p>
      <w:pPr>
        <w:pStyle w:val="4"/>
        <w:jc w:val="left"/>
      </w:pPr>
    </w:p>
    <w:p>
      <w:pPr>
        <w:pStyle w:val="4"/>
        <w:jc w:val="left"/>
      </w:pPr>
      <w:r>
        <w:t>经过对源码的分析，埋点的位置如下:</w:t>
      </w:r>
    </w:p>
    <w:p>
      <w:pPr>
        <w:pStyle w:val="4"/>
        <w:jc w:val="left"/>
      </w:pPr>
      <w:r>
        <w:t>DubboInvoker.doInvoke()</w:t>
      </w:r>
    </w:p>
    <w:p>
      <w:pPr>
        <w:pStyle w:val="4"/>
        <w:jc w:val="left"/>
      </w:pPr>
      <w:r>
        <w:t>FutureFilter.invoke()</w:t>
      </w:r>
    </w:p>
    <w:p>
      <w:pPr>
        <w:pStyle w:val="4"/>
        <w:jc w:val="left"/>
      </w:pPr>
      <w:r>
        <w:t>DubboInvoker.doInvoke() 方法最靠近调用方，异常捕捉范围较大，但是该位置无法通过Attachment 向下传递TraceRequest 参数，所以需要FutureFilter.invoke() 进行补充，其具体分工如下：</w:t>
      </w:r>
    </w:p>
    <w:tbl>
      <w:tblPr>
        <w:tblStyle w:val="2"/>
        <w:tblW w:w="821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4266"/>
        <w:gridCol w:w="3948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00" w:hRule="atLeast"/>
        </w:trPr>
        <w:tc>
          <w:tcPr>
            <w:tcW w:w="6140" w:type="dxa"/>
            <w:shd w:val="clear" w:color="auto" w:fill="FCDBD6"/>
            <w:vAlign w:val="top"/>
          </w:tcPr>
          <w:p>
            <w:r>
              <w:rPr>
                <w:sz w:val="22"/>
              </w:rPr>
              <w:t>DubboInvoker.doInvoke</w:t>
            </w:r>
          </w:p>
        </w:tc>
        <w:tc>
          <w:tcPr>
            <w:tcW w:w="6120" w:type="dxa"/>
            <w:shd w:val="clear" w:color="auto" w:fill="D4E9D6"/>
            <w:vAlign w:val="top"/>
          </w:tcPr>
          <w:p>
            <w:r>
              <w:rPr>
                <w:sz w:val="22"/>
              </w:rPr>
              <w:t>FutureFilter.invoke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00" w:hRule="atLeast"/>
        </w:trPr>
        <w:tc>
          <w:tcPr>
            <w:tcW w:w="6140" w:type="dxa"/>
            <w:shd w:val="clear" w:color="auto" w:fill="FCDBD6"/>
            <w:vAlign w:val="center"/>
          </w:tcPr>
          <w:p>
            <w:r>
              <w:t>捕获如下信息：
1、开始时间
2、服务路径
3、服务方法
4、输入参数
5、异常信息
6、本地地址</w:t>
            </w:r>
          </w:p>
        </w:tc>
        <w:tc>
          <w:tcPr>
            <w:tcW w:w="6120" w:type="dxa"/>
            <w:shd w:val="clear" w:color="auto" w:fill="D4E9D6"/>
            <w:vAlign w:val="center"/>
          </w:tcPr>
          <w:p>
            <w:r>
              <w:t>1、基于Attachment 向下传递参数
2、异常信息与堆栈
3、返回结果</w:t>
            </w:r>
          </w:p>
        </w:tc>
      </w:tr>
    </w:tbl>
    <w:p>
      <w:pPr>
        <w:pStyle w:val="4"/>
        <w:jc w:val="left"/>
        <w:rPr>
          <w:sz w:val="16"/>
          <w:szCs w:val="16"/>
        </w:rPr>
      </w:pPr>
      <w:r>
        <w:rPr>
          <w:i/>
          <w:color w:val="000000"/>
          <w:sz w:val="18"/>
          <w:szCs w:val="18"/>
        </w:rPr>
        <w:t>DubboInvoker.doInvoke拦截源码参见 ：</w:t>
      </w:r>
      <w:r>
        <w:rPr>
          <w:color w:val="4DA8EE"/>
          <w:sz w:val="18"/>
          <w:szCs w:val="18"/>
          <w:u w:val="single"/>
        </w:rPr>
        <w:t>com.cbt.agent.collects.dubbo.DubboConsumerRpcExceptionMonitorHandle#invokerBefore</w:t>
      </w:r>
    </w:p>
    <w:p>
      <w:pPr>
        <w:pStyle w:val="4"/>
        <w:jc w:val="left"/>
        <w:rPr>
          <w:sz w:val="16"/>
          <w:szCs w:val="16"/>
        </w:rPr>
      </w:pPr>
      <w:r>
        <w:rPr>
          <w:i/>
          <w:sz w:val="18"/>
          <w:szCs w:val="18"/>
        </w:rPr>
        <w:t>FutureFilter.invoke</w:t>
      </w:r>
      <w:r>
        <w:rPr>
          <w:i/>
          <w:color w:val="000000"/>
          <w:sz w:val="18"/>
          <w:szCs w:val="18"/>
        </w:rPr>
        <w:t>拦截源码参见 ：</w:t>
      </w:r>
    </w:p>
    <w:p>
      <w:pPr>
        <w:pStyle w:val="4"/>
        <w:jc w:val="left"/>
        <w:rPr>
          <w:sz w:val="16"/>
          <w:szCs w:val="16"/>
        </w:rPr>
      </w:pPr>
      <w:r>
        <w:rPr>
          <w:i/>
          <w:color w:val="4DA8EE"/>
          <w:sz w:val="18"/>
          <w:szCs w:val="18"/>
          <w:u w:val="single"/>
        </w:rPr>
        <w:t>com.cbt.agent.collects.dubbo.DubboConsumerMonitorHandle#invokerBefore</w:t>
      </w:r>
    </w:p>
    <w:p>
      <w:pPr>
        <w:pStyle w:val="7"/>
        <w:pBdr>
          <w:bottom w:val="single" w:color="auto" w:sz="0" w:space="0"/>
          <w:between w:val="single" w:color="auto" w:sz="0" w:space="0"/>
        </w:pBdr>
        <w:spacing w:before="720"/>
        <w:jc w:val="left"/>
      </w:pPr>
      <w:r>
        <w:rPr>
          <w:color w:val="4DA8EE"/>
        </w:rPr>
        <w:t>三、接收端埋点实现</w:t>
      </w:r>
    </w:p>
    <w:p>
      <w:pPr>
        <w:pStyle w:val="4"/>
        <w:jc w:val="left"/>
      </w:pPr>
      <w:r>
        <w:rPr>
          <w:b/>
        </w:rPr>
        <w:t>知识点：</w:t>
      </w:r>
    </w:p>
    <w:p>
      <w:pPr>
        <w:pStyle w:val="4"/>
        <w:numPr>
          <w:ilvl w:val="0"/>
          <w:numId w:val="8"/>
        </w:numPr>
        <w:jc w:val="left"/>
      </w:pPr>
      <w:r>
        <w:t>埋点目的</w:t>
      </w:r>
    </w:p>
    <w:p>
      <w:pPr>
        <w:pStyle w:val="4"/>
        <w:numPr>
          <w:ilvl w:val="0"/>
          <w:numId w:val="8"/>
        </w:numPr>
        <w:jc w:val="left"/>
      </w:pPr>
      <w:r>
        <w:t>埋点位置</w:t>
      </w:r>
    </w:p>
    <w:p>
      <w:pPr>
        <w:pStyle w:val="4"/>
        <w:numPr>
          <w:ilvl w:val="0"/>
          <w:numId w:val="8"/>
        </w:numPr>
        <w:jc w:val="left"/>
      </w:pPr>
      <w:r>
        <w:t>具体实现</w:t>
      </w:r>
    </w:p>
    <w:p>
      <w:pPr>
        <w:pStyle w:val="4"/>
        <w:jc w:val="left"/>
      </w:pPr>
    </w:p>
    <w:p>
      <w:pPr>
        <w:pStyle w:val="4"/>
        <w:jc w:val="left"/>
      </w:pPr>
      <w:r>
        <w:rPr>
          <w:b/>
        </w:rPr>
        <w:t>埋点目的</w:t>
      </w:r>
    </w:p>
    <w:p>
      <w:pPr>
        <w:pStyle w:val="4"/>
        <w:ind w:firstLine="420"/>
        <w:jc w:val="left"/>
      </w:pPr>
      <w:r>
        <w:t>接收TraceRequest信息 ，并创建会话</w:t>
      </w:r>
    </w:p>
    <w:p>
      <w:pPr>
        <w:pStyle w:val="4"/>
        <w:ind w:firstLine="420"/>
        <w:jc w:val="left"/>
      </w:pPr>
    </w:p>
    <w:p>
      <w:pPr>
        <w:pStyle w:val="4"/>
        <w:ind w:left="480" w:firstLine="420"/>
        <w:jc w:val="left"/>
      </w:pPr>
      <w:r>
        <w:drawing>
          <wp:inline distT="0" distB="0" distL="0" distR="0">
            <wp:extent cx="3684270" cy="3256915"/>
            <wp:effectExtent l="0" t="0" r="3810" b="4445"/>
            <wp:docPr id="6" name="Drawing 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 descr="图片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4397" cy="325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left"/>
      </w:pPr>
    </w:p>
    <w:p>
      <w:pPr>
        <w:pStyle w:val="4"/>
        <w:jc w:val="left"/>
      </w:pPr>
      <w:r>
        <w:rPr>
          <w:b/>
        </w:rPr>
        <w:t>埋点位置：</w:t>
      </w:r>
    </w:p>
    <w:p>
      <w:pPr>
        <w:pStyle w:val="4"/>
        <w:ind w:firstLine="420"/>
        <w:jc w:val="left"/>
      </w:pPr>
      <w:r>
        <w:t>相对调用广方接收方埋点目的较简单，但同样需分析源码找准埋点位置：</w:t>
      </w:r>
    </w:p>
    <w:p>
      <w:pPr>
        <w:pStyle w:val="4"/>
        <w:numPr>
          <w:ilvl w:val="0"/>
          <w:numId w:val="9"/>
        </w:numPr>
        <w:ind w:left="480"/>
        <w:jc w:val="left"/>
      </w:pPr>
      <w:r>
        <w:t>选择断点位置Debug调试调用过程</w:t>
      </w:r>
    </w:p>
    <w:p>
      <w:pPr>
        <w:pStyle w:val="4"/>
        <w:jc w:val="left"/>
      </w:pPr>
    </w:p>
    <w:p>
      <w:pPr>
        <w:pStyle w:val="4"/>
        <w:jc w:val="left"/>
      </w:pPr>
      <w:r>
        <w:rPr>
          <w:b/>
        </w:rPr>
        <w:t>提供者处理线程分析</w:t>
      </w:r>
    </w:p>
    <w:p>
      <w:pPr>
        <w:pStyle w:val="4"/>
        <w:jc w:val="left"/>
      </w:pPr>
      <w:r>
        <w:drawing>
          <wp:inline distT="0" distB="0" distL="0" distR="0">
            <wp:extent cx="5207000" cy="2397125"/>
            <wp:effectExtent l="0" t="0" r="5080" b="10795"/>
            <wp:docPr id="7" name="Drawing 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 descr="图片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7508" cy="239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left"/>
      </w:pPr>
    </w:p>
    <w:p>
      <w:pPr>
        <w:pStyle w:val="4"/>
        <w:jc w:val="left"/>
      </w:pPr>
      <w:r>
        <w:t>经分析埋点位置选在离实际调用方法较远的</w:t>
      </w:r>
      <w:r>
        <w:rPr>
          <w:u w:val="single"/>
        </w:rPr>
        <w:t>EchoFilter</w:t>
      </w:r>
      <w:r>
        <w:t>过滤器理由是捕捉的信息更全面。</w:t>
      </w:r>
    </w:p>
    <w:p>
      <w:pPr>
        <w:pStyle w:val="4"/>
        <w:jc w:val="left"/>
      </w:pPr>
    </w:p>
    <w:p>
      <w:pPr>
        <w:pStyle w:val="4"/>
        <w:jc w:val="left"/>
      </w:pPr>
      <w:r>
        <w:rPr>
          <w:b/>
        </w:rPr>
        <w:t>具体会话开启过程：</w:t>
      </w:r>
    </w:p>
    <w:p>
      <w:pPr>
        <w:pStyle w:val="4"/>
        <w:numPr>
          <w:ilvl w:val="0"/>
          <w:numId w:val="10"/>
        </w:numPr>
        <w:jc w:val="left"/>
      </w:pPr>
      <w:r>
        <w:t>基于Attachment获取TraceId、ParentId、TraceProperties。</w:t>
      </w:r>
    </w:p>
    <w:p>
      <w:pPr>
        <w:pStyle w:val="4"/>
        <w:numPr>
          <w:ilvl w:val="0"/>
          <w:numId w:val="10"/>
        </w:numPr>
        <w:jc w:val="left"/>
      </w:pPr>
      <w:r>
        <w:t>封装TraceRequest ，并此为参数开启会话。</w:t>
      </w:r>
    </w:p>
    <w:p>
      <w:pPr>
        <w:pStyle w:val="4"/>
        <w:numPr>
          <w:ilvl w:val="0"/>
          <w:numId w:val="10"/>
        </w:numPr>
        <w:jc w:val="left"/>
      </w:pPr>
      <w:r>
        <w:t>在调用结束时关闭会话。</w:t>
      </w:r>
    </w:p>
    <w:p>
      <w:pPr>
        <w:pStyle w:val="4"/>
        <w:jc w:val="left"/>
        <w:rPr>
          <w:sz w:val="16"/>
          <w:szCs w:val="16"/>
        </w:rPr>
      </w:pPr>
      <w:r>
        <w:rPr>
          <w:i/>
          <w:sz w:val="18"/>
          <w:szCs w:val="18"/>
        </w:rPr>
        <w:t>具体源码参见：</w:t>
      </w:r>
      <w:r>
        <w:rPr>
          <w:i/>
          <w:color w:val="4DA8EE"/>
          <w:sz w:val="18"/>
          <w:szCs w:val="18"/>
          <w:u w:val="single"/>
        </w:rPr>
        <w:t>com.cbt.agent.collects.dubbo.DubboProviderMonitorHandle#invokerBefore</w:t>
      </w:r>
    </w:p>
    <w:p>
      <w:pPr>
        <w:pStyle w:val="4"/>
        <w:jc w:val="left"/>
      </w:pPr>
    </w:p>
    <w:p>
      <w:pPr>
        <w:jc w:val="left"/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39341B"/>
    <w:multiLevelType w:val="multilevel"/>
    <w:tmpl w:val="9239341B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."/>
      <w:lvlJc w:val="left"/>
      <w:pPr>
        <w:ind w:left="2100" w:hanging="420"/>
      </w:pPr>
    </w:lvl>
    <w:lvl w:ilvl="5" w:tentative="0">
      <w:start w:val="1"/>
      <w:numFmt w:val="lowerRoman"/>
      <w:lvlText w:val="%6.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."/>
      <w:lvlJc w:val="left"/>
      <w:pPr>
        <w:ind w:left="3360" w:hanging="420"/>
      </w:pPr>
    </w:lvl>
    <w:lvl w:ilvl="8" w:tentative="0">
      <w:start w:val="1"/>
      <w:numFmt w:val="lowerRoman"/>
      <w:lvlText w:val="%9."/>
      <w:lvlJc w:val="left"/>
      <w:pPr>
        <w:ind w:left="3780" w:hanging="420"/>
      </w:pPr>
    </w:lvl>
  </w:abstractNum>
  <w:abstractNum w:abstractNumId="1">
    <w:nsid w:val="B5E306ED"/>
    <w:multiLevelType w:val="multilevel"/>
    <w:tmpl w:val="B5E306ED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ascii="Wingdings" w:hAnsi="Wingdings"/>
      </w:rPr>
    </w:lvl>
  </w:abstractNum>
  <w:abstractNum w:abstractNumId="2">
    <w:nsid w:val="BF205925"/>
    <w:multiLevelType w:val="multilevel"/>
    <w:tmpl w:val="BF205925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ascii="Wingdings" w:hAnsi="Wingdings"/>
      </w:rPr>
    </w:lvl>
  </w:abstractNum>
  <w:abstractNum w:abstractNumId="3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."/>
      <w:lvlJc w:val="left"/>
      <w:pPr>
        <w:ind w:left="2100" w:hanging="420"/>
      </w:pPr>
    </w:lvl>
    <w:lvl w:ilvl="5" w:tentative="0">
      <w:start w:val="1"/>
      <w:numFmt w:val="lowerRoman"/>
      <w:lvlText w:val="%6.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."/>
      <w:lvlJc w:val="left"/>
      <w:pPr>
        <w:ind w:left="3360" w:hanging="420"/>
      </w:pPr>
    </w:lvl>
    <w:lvl w:ilvl="8" w:tentative="0">
      <w:start w:val="1"/>
      <w:numFmt w:val="lowerRoman"/>
      <w:lvlText w:val="%9."/>
      <w:lvlJc w:val="left"/>
      <w:pPr>
        <w:ind w:left="3780" w:hanging="420"/>
      </w:pPr>
    </w:lvl>
  </w:abstractNum>
  <w:abstractNum w:abstractNumId="4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."/>
      <w:lvlJc w:val="left"/>
      <w:pPr>
        <w:ind w:left="2100" w:hanging="420"/>
      </w:pPr>
    </w:lvl>
    <w:lvl w:ilvl="5" w:tentative="0">
      <w:start w:val="1"/>
      <w:numFmt w:val="lowerRoman"/>
      <w:lvlText w:val="%6.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."/>
      <w:lvlJc w:val="left"/>
      <w:pPr>
        <w:ind w:left="3360" w:hanging="420"/>
      </w:pPr>
    </w:lvl>
    <w:lvl w:ilvl="8" w:tentative="0">
      <w:start w:val="1"/>
      <w:numFmt w:val="lowerRoman"/>
      <w:lvlText w:val="%9."/>
      <w:lvlJc w:val="left"/>
      <w:pPr>
        <w:ind w:left="3780" w:hanging="420"/>
      </w:pPr>
    </w:lvl>
  </w:abstractNum>
  <w:abstractNum w:abstractNumId="5">
    <w:nsid w:val="0248C179"/>
    <w:multiLevelType w:val="multilevel"/>
    <w:tmpl w:val="0248C179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ascii="Wingdings" w:hAnsi="Wingdings"/>
      </w:rPr>
    </w:lvl>
  </w:abstractNum>
  <w:abstractNum w:abstractNumId="6">
    <w:nsid w:val="03D62ECE"/>
    <w:multiLevelType w:val="multilevel"/>
    <w:tmpl w:val="03D62ECE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."/>
      <w:lvlJc w:val="left"/>
      <w:pPr>
        <w:ind w:left="2100" w:hanging="420"/>
      </w:pPr>
    </w:lvl>
    <w:lvl w:ilvl="5" w:tentative="0">
      <w:start w:val="1"/>
      <w:numFmt w:val="lowerRoman"/>
      <w:lvlText w:val="%6.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."/>
      <w:lvlJc w:val="left"/>
      <w:pPr>
        <w:ind w:left="3360" w:hanging="420"/>
      </w:pPr>
    </w:lvl>
    <w:lvl w:ilvl="8" w:tentative="0">
      <w:start w:val="1"/>
      <w:numFmt w:val="lowerRoman"/>
      <w:lvlText w:val="%9."/>
      <w:lvlJc w:val="left"/>
      <w:pPr>
        <w:ind w:left="3780" w:hanging="420"/>
      </w:pPr>
    </w:lvl>
  </w:abstractNum>
  <w:abstractNum w:abstractNumId="7">
    <w:nsid w:val="25B654F3"/>
    <w:multiLevelType w:val="multilevel"/>
    <w:tmpl w:val="25B654F3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ascii="Wingdings" w:hAnsi="Wingdings"/>
      </w:rPr>
    </w:lvl>
  </w:abstractNum>
  <w:abstractNum w:abstractNumId="8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."/>
      <w:lvlJc w:val="left"/>
      <w:pPr>
        <w:ind w:left="2100" w:hanging="420"/>
      </w:pPr>
    </w:lvl>
    <w:lvl w:ilvl="5" w:tentative="0">
      <w:start w:val="1"/>
      <w:numFmt w:val="lowerRoman"/>
      <w:lvlText w:val="%6.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."/>
      <w:lvlJc w:val="left"/>
      <w:pPr>
        <w:ind w:left="3360" w:hanging="420"/>
      </w:pPr>
    </w:lvl>
    <w:lvl w:ilvl="8" w:tentative="0">
      <w:start w:val="1"/>
      <w:numFmt w:val="lowerRoman"/>
      <w:lvlText w:val="%9."/>
      <w:lvlJc w:val="left"/>
      <w:pPr>
        <w:ind w:left="3780" w:hanging="420"/>
      </w:pPr>
    </w:lvl>
  </w:abstractNum>
  <w:abstractNum w:abstractNumId="9">
    <w:nsid w:val="72183CF9"/>
    <w:multiLevelType w:val="multilevel"/>
    <w:tmpl w:val="72183CF9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."/>
      <w:lvlJc w:val="left"/>
      <w:pPr>
        <w:ind w:left="2100" w:hanging="420"/>
      </w:pPr>
    </w:lvl>
    <w:lvl w:ilvl="5" w:tentative="0">
      <w:start w:val="1"/>
      <w:numFmt w:val="lowerRoman"/>
      <w:lvlText w:val="%6.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."/>
      <w:lvlJc w:val="left"/>
      <w:pPr>
        <w:ind w:left="3360" w:hanging="420"/>
      </w:pPr>
    </w:lvl>
    <w:lvl w:ilvl="8" w:tentative="0">
      <w:start w:val="1"/>
      <w:numFmt w:val="lowerRoman"/>
      <w:lvlText w:val="%9."/>
      <w:lvlJc w:val="lef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8"/>
  </w:num>
  <w:num w:numId="4">
    <w:abstractNumId w:val="2"/>
  </w:num>
  <w:num w:numId="5">
    <w:abstractNumId w:val="1"/>
  </w:num>
  <w:num w:numId="6">
    <w:abstractNumId w:val="6"/>
  </w:num>
  <w:num w:numId="7">
    <w:abstractNumId w:val="7"/>
  </w:num>
  <w:num w:numId="8">
    <w:abstractNumId w:val="9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cumentProtection w:enforcement="0"/>
  <w:compat>
    <w:useFELayout/>
    <w:splitPgBreakAndParaMark/>
    <w:compatSetting w:name="compatibilityMode" w:uri="http://schemas.microsoft.com/office/word" w:val="12"/>
  </w:compat>
  <w:rsids>
    <w:rsidRoot w:val="00000000"/>
    <w:rsid w:val="73ED7FE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微软雅黑" w:hAnsi="微软雅黑" w:eastAsia="微软雅黑" w:cs="微软雅黑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微软雅黑" w:hAnsi="微软雅黑" w:eastAsia="微软雅黑" w:cs="微软雅黑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石墨文档正文"/>
    <w:qFormat/>
    <w:uiPriority w:val="0"/>
    <w:rPr>
      <w:rFonts w:ascii="微软雅黑" w:hAnsi="微软雅黑" w:eastAsia="微软雅黑" w:cs="微软雅黑"/>
      <w:sz w:val="24"/>
      <w:szCs w:val="24"/>
    </w:rPr>
  </w:style>
  <w:style w:type="paragraph" w:customStyle="1" w:styleId="5">
    <w:name w:val="石墨文档副标题"/>
    <w:qFormat/>
    <w:uiPriority w:val="0"/>
    <w:rPr>
      <w:rFonts w:ascii="微软雅黑" w:hAnsi="微软雅黑" w:eastAsia="微软雅黑" w:cs="微软雅黑"/>
      <w:color w:val="888888"/>
      <w:sz w:val="48"/>
      <w:szCs w:val="48"/>
    </w:rPr>
  </w:style>
  <w:style w:type="paragraph" w:customStyle="1" w:styleId="6">
    <w:name w:val="石墨文档大标题"/>
    <w:next w:val="4"/>
    <w:unhideWhenUsed/>
    <w:qFormat/>
    <w:uiPriority w:val="9"/>
    <w:pPr>
      <w:spacing w:before="260" w:after="260"/>
      <w:outlineLvl w:val="0"/>
    </w:pPr>
    <w:rPr>
      <w:rFonts w:ascii="微软雅黑" w:hAnsi="微软雅黑" w:eastAsia="微软雅黑" w:cs="微软雅黑"/>
      <w:b/>
      <w:bCs/>
      <w:sz w:val="40"/>
      <w:szCs w:val="40"/>
    </w:rPr>
  </w:style>
  <w:style w:type="paragraph" w:customStyle="1" w:styleId="7">
    <w:name w:val="石墨文档中标题"/>
    <w:next w:val="4"/>
    <w:unhideWhenUsed/>
    <w:qFormat/>
    <w:uiPriority w:val="9"/>
    <w:pPr>
      <w:spacing w:before="260" w:after="260"/>
      <w:outlineLvl w:val="1"/>
    </w:pPr>
    <w:rPr>
      <w:rFonts w:ascii="微软雅黑" w:hAnsi="微软雅黑" w:eastAsia="微软雅黑" w:cs="微软雅黑"/>
      <w:b/>
      <w:bCs/>
      <w:sz w:val="36"/>
      <w:szCs w:val="36"/>
    </w:rPr>
  </w:style>
  <w:style w:type="paragraph" w:customStyle="1" w:styleId="8">
    <w:name w:val="石墨文档小标题"/>
    <w:next w:val="4"/>
    <w:unhideWhenUsed/>
    <w:qFormat/>
    <w:uiPriority w:val="9"/>
    <w:pPr>
      <w:spacing w:before="260" w:after="260"/>
      <w:outlineLvl w:val="2"/>
    </w:pPr>
    <w:rPr>
      <w:rFonts w:ascii="微软雅黑" w:hAnsi="微软雅黑" w:eastAsia="微软雅黑" w:cs="微软雅黑"/>
      <w:b/>
      <w:bCs/>
      <w:sz w:val="32"/>
      <w:szCs w:val="32"/>
    </w:rPr>
  </w:style>
  <w:style w:type="paragraph" w:customStyle="1" w:styleId="9">
    <w:name w:val="石墨文档标题"/>
    <w:next w:val="4"/>
    <w:unhideWhenUsed/>
    <w:qFormat/>
    <w:uiPriority w:val="9"/>
    <w:pPr>
      <w:spacing w:before="260" w:after="260"/>
      <w:outlineLvl w:val="3"/>
    </w:pPr>
    <w:rPr>
      <w:rFonts w:ascii="微软雅黑" w:hAnsi="微软雅黑" w:eastAsia="微软雅黑" w:cs="微软雅黑"/>
      <w:b/>
      <w:bCs/>
      <w:sz w:val="56"/>
      <w:szCs w:val="56"/>
    </w:rPr>
  </w:style>
  <w:style w:type="paragraph" w:customStyle="1" w:styleId="10">
    <w:name w:val="石墨文档引用"/>
    <w:qFormat/>
    <w:uiPriority w:val="0"/>
    <w:pPr>
      <w:pBdr>
        <w:left w:val="single" w:color="F0F0F0" w:sz="30" w:space="10"/>
      </w:pBdr>
    </w:pPr>
    <w:rPr>
      <w:rFonts w:ascii="微软雅黑" w:hAnsi="微软雅黑" w:eastAsia="微软雅黑" w:cs="微软雅黑"/>
      <w:color w:val="ADADA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503</TotalTime>
  <ScaleCrop>false</ScaleCrop>
  <LinksUpToDate>false</LinksUpToDate>
  <Application>WPS Office_11.1.0.9440_F1E327BC-269C-435d-A152-05C5408002CA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2018-06-21T14:17:00Z</dcterms:created>
  <dc:creator> </dc:creator>
  <cp:lastModifiedBy>mtime</cp:lastModifiedBy>
  <dcterms:modified xsi:type="dcterms:W3CDTF">2020-02-18T18:11:17Z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