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60984" w14:textId="17060CA4" w:rsidR="002B6581" w:rsidRPr="002B6581" w:rsidRDefault="002B6581" w:rsidP="002B6581">
      <w:pPr>
        <w:jc w:val="center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 xml:space="preserve">ТЕХНИЧЕСКОЕ ЗАДАНИЕ НА РАЗРАБОТКУ </w:t>
      </w:r>
      <w:r>
        <w:rPr>
          <w:rFonts w:ascii="Times New Roman" w:hAnsi="Times New Roman" w:cs="Times New Roman"/>
          <w:b/>
          <w:bCs/>
        </w:rPr>
        <w:br/>
      </w:r>
      <w:r w:rsidRPr="002B6581">
        <w:rPr>
          <w:rFonts w:ascii="Times New Roman" w:hAnsi="Times New Roman" w:cs="Times New Roman"/>
          <w:b/>
          <w:bCs/>
        </w:rPr>
        <w:t>И МОДЕРНИЗАЦИЮ ИНТЕРНЕТ-САЙТА</w:t>
      </w:r>
    </w:p>
    <w:p w14:paraId="6E98068F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594094A8" w14:textId="5E1FA3F4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Глоссарий</w:t>
      </w: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6"/>
        <w:gridCol w:w="7150"/>
      </w:tblGrid>
      <w:tr w:rsidR="002B6581" w:rsidRPr="00D961A6" w14:paraId="10DE4828" w14:textId="77777777" w:rsidTr="00D961A6">
        <w:tc>
          <w:tcPr>
            <w:tcW w:w="2206" w:type="dxa"/>
          </w:tcPr>
          <w:p w14:paraId="5D1014EF" w14:textId="784CB37E" w:rsidR="002B6581" w:rsidRPr="00D961A6" w:rsidRDefault="00D961A6" w:rsidP="002B658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Термин</w:t>
            </w:r>
          </w:p>
        </w:tc>
        <w:tc>
          <w:tcPr>
            <w:tcW w:w="7150" w:type="dxa"/>
          </w:tcPr>
          <w:p w14:paraId="4CFFEAC4" w14:textId="5C153E19" w:rsidR="002B6581" w:rsidRPr="00D961A6" w:rsidRDefault="00D961A6" w:rsidP="002B658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D961A6" w14:paraId="13B233DD" w14:textId="77777777" w:rsidTr="00D961A6">
        <w:tc>
          <w:tcPr>
            <w:tcW w:w="2206" w:type="dxa"/>
          </w:tcPr>
          <w:p w14:paraId="5BCBF1D5" w14:textId="0803C12D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Сайт</w:t>
            </w:r>
          </w:p>
        </w:tc>
        <w:tc>
          <w:tcPr>
            <w:tcW w:w="7150" w:type="dxa"/>
          </w:tcPr>
          <w:p w14:paraId="3A095943" w14:textId="467BCB2A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 xml:space="preserve">Информационная система, предоставляющая пользователям сети </w:t>
            </w:r>
            <w:proofErr w:type="gramStart"/>
            <w:r w:rsidRPr="002B6581">
              <w:rPr>
                <w:rFonts w:ascii="Times New Roman" w:hAnsi="Times New Roman" w:cs="Times New Roman"/>
              </w:rPr>
              <w:t>Интернет доступ</w:t>
            </w:r>
            <w:proofErr w:type="gramEnd"/>
            <w:r w:rsidRPr="002B6581">
              <w:rPr>
                <w:rFonts w:ascii="Times New Roman" w:hAnsi="Times New Roman" w:cs="Times New Roman"/>
              </w:rPr>
              <w:t xml:space="preserve"> к своему содержимому и функционалу в виде упорядоченного набора взаимосвязанных HTML-страниц</w:t>
            </w:r>
          </w:p>
        </w:tc>
      </w:tr>
      <w:tr w:rsidR="002B6581" w:rsidRPr="002B6581" w14:paraId="37E0CE4D" w14:textId="77777777" w:rsidTr="00D961A6">
        <w:tc>
          <w:tcPr>
            <w:tcW w:w="2206" w:type="dxa"/>
          </w:tcPr>
          <w:p w14:paraId="3A82F009" w14:textId="57806B23" w:rsidR="002B6581" w:rsidRPr="002B6581" w:rsidRDefault="002B6581" w:rsidP="002B658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B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World wide web (WWW, web, </w:t>
            </w:r>
            <w:r w:rsidRPr="002B6581">
              <w:rPr>
                <w:rFonts w:ascii="Times New Roman" w:hAnsi="Times New Roman" w:cs="Times New Roman"/>
                <w:b/>
                <w:bCs/>
              </w:rPr>
              <w:t>веб</w:t>
            </w:r>
            <w:r w:rsidRPr="002B6581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7150" w:type="dxa"/>
          </w:tcPr>
          <w:p w14:paraId="4C3F6A60" w14:textId="1B513856" w:rsidR="002B6581" w:rsidRPr="002B6581" w:rsidRDefault="002B6581" w:rsidP="002B658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B6581">
              <w:rPr>
                <w:rFonts w:ascii="Times New Roman" w:hAnsi="Times New Roman" w:cs="Times New Roman"/>
              </w:rPr>
              <w:t>Единое информационное пространство на базе сети Internet, состоящее из совокупности сайтов. Приставка "веб-" может использоваться для обозначения объектов, ориентированных на использование в WWW или использующих типичные для WWW технологии (например, веб-интерфейс - интерфейс на базе веб-страниц)</w:t>
            </w:r>
          </w:p>
        </w:tc>
      </w:tr>
      <w:tr w:rsidR="002B6581" w:rsidRPr="002B6581" w14:paraId="75661759" w14:textId="77777777" w:rsidTr="00D961A6">
        <w:tc>
          <w:tcPr>
            <w:tcW w:w="2206" w:type="dxa"/>
          </w:tcPr>
          <w:p w14:paraId="46572941" w14:textId="503AA408" w:rsidR="002B6581" w:rsidRPr="002B6581" w:rsidRDefault="002B6581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HTML-страница (веб-страница, страница)</w:t>
            </w:r>
          </w:p>
        </w:tc>
        <w:tc>
          <w:tcPr>
            <w:tcW w:w="7150" w:type="dxa"/>
          </w:tcPr>
          <w:p w14:paraId="18D66ED1" w14:textId="35EB20B4" w:rsidR="002B6581" w:rsidRPr="002B6581" w:rsidRDefault="002B6581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 xml:space="preserve">Основной носитель информации в World Wide Web. Особым образом сформатированный файл (набор файлов), просматриваемый с помощью </w:t>
            </w:r>
            <w:proofErr w:type="spellStart"/>
            <w:r w:rsidRPr="002B6581">
              <w:rPr>
                <w:rFonts w:ascii="Times New Roman" w:hAnsi="Times New Roman" w:cs="Times New Roman"/>
              </w:rPr>
              <w:t>www</w:t>
            </w:r>
            <w:proofErr w:type="spellEnd"/>
            <w:r w:rsidRPr="002B6581">
              <w:rPr>
                <w:rFonts w:ascii="Times New Roman" w:hAnsi="Times New Roman" w:cs="Times New Roman"/>
              </w:rPr>
              <w:t>-браузера как единое целое (без перехода по гиперссылкам)</w:t>
            </w:r>
          </w:p>
        </w:tc>
      </w:tr>
      <w:tr w:rsidR="002B6581" w:rsidRPr="002B6581" w14:paraId="25AC581E" w14:textId="77777777" w:rsidTr="00D961A6">
        <w:tc>
          <w:tcPr>
            <w:tcW w:w="2206" w:type="dxa"/>
          </w:tcPr>
          <w:p w14:paraId="689A9FD9" w14:textId="680923B2" w:rsidR="002B6581" w:rsidRPr="002B6581" w:rsidRDefault="002B6581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HTML-теги (теги)</w:t>
            </w:r>
          </w:p>
        </w:tc>
        <w:tc>
          <w:tcPr>
            <w:tcW w:w="7150" w:type="dxa"/>
          </w:tcPr>
          <w:p w14:paraId="0EF3450A" w14:textId="701B2FF2" w:rsidR="002B6581" w:rsidRPr="002B6581" w:rsidRDefault="002B6581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>Управляющие коды, посредством которых осуществляется форматирование HTML-страницы</w:t>
            </w:r>
          </w:p>
        </w:tc>
      </w:tr>
      <w:tr w:rsidR="002B6581" w:rsidRPr="002B6581" w14:paraId="0B6C164A" w14:textId="77777777" w:rsidTr="00D961A6">
        <w:tc>
          <w:tcPr>
            <w:tcW w:w="2206" w:type="dxa"/>
          </w:tcPr>
          <w:p w14:paraId="5FBD3550" w14:textId="4AFB59F8" w:rsidR="002B6581" w:rsidRPr="002B6581" w:rsidRDefault="002B6581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Гиперссылка (ссылка, линк)</w:t>
            </w:r>
          </w:p>
        </w:tc>
        <w:tc>
          <w:tcPr>
            <w:tcW w:w="7150" w:type="dxa"/>
          </w:tcPr>
          <w:p w14:paraId="78B323AA" w14:textId="73B3B64C" w:rsidR="002B6581" w:rsidRPr="002B6581" w:rsidRDefault="002B6581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>Активный элемент HTML-страницы, задаваемый специальным тегом. Выделенный фрагмент текста или изображения, позволяющий загрузить другую страницу или выполнить определенное действие</w:t>
            </w:r>
          </w:p>
        </w:tc>
      </w:tr>
      <w:tr w:rsidR="002B6581" w:rsidRPr="002B6581" w14:paraId="5073421C" w14:textId="77777777" w:rsidTr="00D961A6">
        <w:tc>
          <w:tcPr>
            <w:tcW w:w="2206" w:type="dxa"/>
          </w:tcPr>
          <w:p w14:paraId="4C9FCD27" w14:textId="078A08E2" w:rsidR="002B6581" w:rsidRPr="002B6581" w:rsidRDefault="002B6581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WWW-браузер (браузер)</w:t>
            </w:r>
          </w:p>
        </w:tc>
        <w:tc>
          <w:tcPr>
            <w:tcW w:w="7150" w:type="dxa"/>
          </w:tcPr>
          <w:p w14:paraId="298E3AD2" w14:textId="2D046863" w:rsidR="002B6581" w:rsidRPr="002B6581" w:rsidRDefault="002B6581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>Клиентская программа, поставляемая третьими сторонами и позволяющая просматривать содержимое HTML-страниц</w:t>
            </w:r>
          </w:p>
        </w:tc>
      </w:tr>
      <w:tr w:rsidR="002B6581" w:rsidRPr="002B6581" w14:paraId="4884BC43" w14:textId="77777777" w:rsidTr="00D961A6">
        <w:tc>
          <w:tcPr>
            <w:tcW w:w="2206" w:type="dxa"/>
          </w:tcPr>
          <w:p w14:paraId="70BC125F" w14:textId="0620F0FA" w:rsidR="002B6581" w:rsidRPr="002B6581" w:rsidRDefault="002B6581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HTML-форма (форма)</w:t>
            </w:r>
          </w:p>
        </w:tc>
        <w:tc>
          <w:tcPr>
            <w:tcW w:w="7150" w:type="dxa"/>
          </w:tcPr>
          <w:p w14:paraId="7A19BD6B" w14:textId="2B5F10E0" w:rsidR="002B6581" w:rsidRPr="002B6581" w:rsidRDefault="002B6581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>Часть HTML-страницы, предназначенная для взаимодействия с посетителем сайта. Представляет собой набор элементов (текстовых полей, селекторов, выпадающих списков, обрезки фото), посредством которых пользователь может ввести какую-либо информацию и отправить ее для обработки на сервере</w:t>
            </w:r>
          </w:p>
        </w:tc>
      </w:tr>
      <w:tr w:rsidR="002B6581" w:rsidRPr="002B6581" w14:paraId="445D9370" w14:textId="77777777" w:rsidTr="00D961A6">
        <w:tc>
          <w:tcPr>
            <w:tcW w:w="2206" w:type="dxa"/>
          </w:tcPr>
          <w:p w14:paraId="27374310" w14:textId="444AA6FB" w:rsidR="002B6581" w:rsidRPr="002B6581" w:rsidRDefault="00D961A6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Поле (поле БД, поле формы)</w:t>
            </w:r>
          </w:p>
        </w:tc>
        <w:tc>
          <w:tcPr>
            <w:tcW w:w="7150" w:type="dxa"/>
          </w:tcPr>
          <w:p w14:paraId="0E1485CC" w14:textId="3D78500F" w:rsidR="002B6581" w:rsidRPr="002B6581" w:rsidRDefault="00D961A6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>Структурный элемент, содержащий однотипную информацию, например, текст, дату, числовые значения и т.п.</w:t>
            </w:r>
          </w:p>
        </w:tc>
      </w:tr>
      <w:tr w:rsidR="00D961A6" w:rsidRPr="002B6581" w14:paraId="454B6BDF" w14:textId="77777777" w:rsidTr="00D961A6">
        <w:tc>
          <w:tcPr>
            <w:tcW w:w="2206" w:type="dxa"/>
          </w:tcPr>
          <w:p w14:paraId="4B2761F4" w14:textId="1C10BF10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Справочник</w:t>
            </w:r>
          </w:p>
        </w:tc>
        <w:tc>
          <w:tcPr>
            <w:tcW w:w="7150" w:type="dxa"/>
          </w:tcPr>
          <w:p w14:paraId="40E5A72E" w14:textId="69DE67C1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>Вспомогательная структура данных, содержащая список допустимых значений для какого-либо поля основных форм или БД.</w:t>
            </w:r>
          </w:p>
        </w:tc>
      </w:tr>
      <w:tr w:rsidR="00D961A6" w:rsidRPr="002B6581" w14:paraId="34E852A4" w14:textId="77777777" w:rsidTr="00D961A6">
        <w:tc>
          <w:tcPr>
            <w:tcW w:w="2206" w:type="dxa"/>
          </w:tcPr>
          <w:p w14:paraId="1C9129A4" w14:textId="3B71389D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Администратор (менеджер, редактор) сайта</w:t>
            </w:r>
          </w:p>
        </w:tc>
        <w:tc>
          <w:tcPr>
            <w:tcW w:w="7150" w:type="dxa"/>
          </w:tcPr>
          <w:p w14:paraId="07F74A41" w14:textId="32D3CEA7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>Лицо, осуществляющее от имени Заказчика информационную поддержку сайта</w:t>
            </w:r>
          </w:p>
        </w:tc>
      </w:tr>
      <w:tr w:rsidR="00D961A6" w:rsidRPr="002B6581" w14:paraId="38F7135F" w14:textId="77777777" w:rsidTr="00D961A6">
        <w:tc>
          <w:tcPr>
            <w:tcW w:w="2206" w:type="dxa"/>
          </w:tcPr>
          <w:p w14:paraId="12897B9F" w14:textId="282E3BFB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Дизайн веб-сайта</w:t>
            </w:r>
          </w:p>
        </w:tc>
        <w:tc>
          <w:tcPr>
            <w:tcW w:w="7150" w:type="dxa"/>
          </w:tcPr>
          <w:p w14:paraId="3F58490B" w14:textId="6D921E64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>Уникальные для конкретного веб-сайта структура, графическое оформление и способы представления информации</w:t>
            </w:r>
          </w:p>
        </w:tc>
      </w:tr>
      <w:tr w:rsidR="00D961A6" w:rsidRPr="002B6581" w14:paraId="3AD473C4" w14:textId="77777777" w:rsidTr="00D961A6">
        <w:tc>
          <w:tcPr>
            <w:tcW w:w="2206" w:type="dxa"/>
          </w:tcPr>
          <w:p w14:paraId="4D68A4C8" w14:textId="2FDAB11D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Информационные материалы</w:t>
            </w:r>
          </w:p>
        </w:tc>
        <w:tc>
          <w:tcPr>
            <w:tcW w:w="7150" w:type="dxa"/>
          </w:tcPr>
          <w:p w14:paraId="4286721C" w14:textId="6727392B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>Информация о деятельности Заказчика. Может включать графические, текстовые, аудио или видео материалы.</w:t>
            </w:r>
          </w:p>
        </w:tc>
      </w:tr>
      <w:tr w:rsidR="00D961A6" w:rsidRPr="002B6581" w14:paraId="71F4EA44" w14:textId="77777777" w:rsidTr="00D961A6">
        <w:tc>
          <w:tcPr>
            <w:tcW w:w="2206" w:type="dxa"/>
          </w:tcPr>
          <w:p w14:paraId="6A51B938" w14:textId="6D68AC23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Наполнение (контент)</w:t>
            </w:r>
          </w:p>
        </w:tc>
        <w:tc>
          <w:tcPr>
            <w:tcW w:w="7150" w:type="dxa"/>
          </w:tcPr>
          <w:p w14:paraId="5C3B81F1" w14:textId="07755793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>Совокупность информационного наполнения веб-сайта. Включает тексты, изображения, файлы и т.п. предназначенные для пользователей системы</w:t>
            </w:r>
          </w:p>
        </w:tc>
      </w:tr>
      <w:tr w:rsidR="00D961A6" w:rsidRPr="002B6581" w14:paraId="21A30402" w14:textId="77777777" w:rsidTr="00D961A6">
        <w:tc>
          <w:tcPr>
            <w:tcW w:w="2206" w:type="dxa"/>
          </w:tcPr>
          <w:p w14:paraId="69B29EE0" w14:textId="676C9BDB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t>Система динамического управления наполнением (контентом) сайта</w:t>
            </w:r>
          </w:p>
        </w:tc>
        <w:tc>
          <w:tcPr>
            <w:tcW w:w="7150" w:type="dxa"/>
          </w:tcPr>
          <w:p w14:paraId="0485F209" w14:textId="249A6355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>Информационная система (административная панель), позволяющая авторизованным пользователям производить изменения иерархической структуры и информационного наполнения веб-сайта без использования каких-либо дополнительных специальных программных средств</w:t>
            </w:r>
          </w:p>
        </w:tc>
      </w:tr>
      <w:tr w:rsidR="00D961A6" w:rsidRPr="002B6581" w14:paraId="10F65FCB" w14:textId="77777777" w:rsidTr="00D961A6">
        <w:tc>
          <w:tcPr>
            <w:tcW w:w="2206" w:type="dxa"/>
          </w:tcPr>
          <w:p w14:paraId="3DAFE694" w14:textId="2A0FCAC2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B6581">
              <w:rPr>
                <w:rFonts w:ascii="Times New Roman" w:hAnsi="Times New Roman" w:cs="Times New Roman"/>
                <w:b/>
                <w:bCs/>
              </w:rPr>
              <w:lastRenderedPageBreak/>
              <w:t>Веб-интерфейс</w:t>
            </w:r>
          </w:p>
        </w:tc>
        <w:tc>
          <w:tcPr>
            <w:tcW w:w="7150" w:type="dxa"/>
          </w:tcPr>
          <w:p w14:paraId="202D9D40" w14:textId="2EA41D51" w:rsidR="00D961A6" w:rsidRPr="002B6581" w:rsidRDefault="00D961A6" w:rsidP="002B6581">
            <w:pPr>
              <w:jc w:val="both"/>
              <w:rPr>
                <w:rFonts w:ascii="Times New Roman" w:hAnsi="Times New Roman" w:cs="Times New Roman"/>
              </w:rPr>
            </w:pPr>
            <w:r w:rsidRPr="002B6581">
              <w:rPr>
                <w:rFonts w:ascii="Times New Roman" w:hAnsi="Times New Roman" w:cs="Times New Roman"/>
              </w:rPr>
              <w:t>Совокупность экранов и элементов управления системы, позволяющих пользователю, осуществляющему доступ к системе через веб-браузер, осуществлять поддержку и управление системой.</w:t>
            </w:r>
          </w:p>
        </w:tc>
      </w:tr>
    </w:tbl>
    <w:p w14:paraId="105C3A27" w14:textId="77777777" w:rsidR="00D961A6" w:rsidRDefault="00D961A6" w:rsidP="002B6581">
      <w:pPr>
        <w:jc w:val="both"/>
        <w:rPr>
          <w:rFonts w:ascii="Times New Roman" w:hAnsi="Times New Roman" w:cs="Times New Roman"/>
        </w:rPr>
      </w:pPr>
    </w:p>
    <w:p w14:paraId="5F5923EC" w14:textId="69056E10" w:rsid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37F0A6AB" w14:textId="77777777" w:rsidR="002B6581" w:rsidRDefault="002B6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63697D" w14:textId="2636D227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lastRenderedPageBreak/>
        <w:t>Общие положения</w:t>
      </w:r>
    </w:p>
    <w:p w14:paraId="12D2A9D8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36CA773F" w14:textId="2028E874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Предмет разработки</w:t>
      </w:r>
    </w:p>
    <w:p w14:paraId="104D7312" w14:textId="6CB3F2B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 xml:space="preserve">Предметом разработки является Интернет-сайт компании </w:t>
      </w:r>
      <w:r>
        <w:rPr>
          <w:rFonts w:ascii="Times New Roman" w:hAnsi="Times New Roman" w:cs="Times New Roman"/>
        </w:rPr>
        <w:t>АО</w:t>
      </w:r>
      <w:r w:rsidRPr="002B6581">
        <w:rPr>
          <w:rFonts w:ascii="Times New Roman" w:hAnsi="Times New Roman" w:cs="Times New Roman"/>
        </w:rPr>
        <w:t xml:space="preserve"> «Центр развития закупок РТ», с системой динамического управления наполнением на базе веб-интерфейса (панели администрирования).</w:t>
      </w:r>
    </w:p>
    <w:p w14:paraId="06444273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03B5DF24" w14:textId="4E734719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Назначение сайта:</w:t>
      </w:r>
    </w:p>
    <w:p w14:paraId="733E25BE" w14:textId="60A8E4BB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 xml:space="preserve">- предоставление информации о компании </w:t>
      </w:r>
      <w:r>
        <w:rPr>
          <w:rFonts w:ascii="Times New Roman" w:hAnsi="Times New Roman" w:cs="Times New Roman"/>
        </w:rPr>
        <w:t>АО</w:t>
      </w:r>
      <w:r w:rsidRPr="002B6581">
        <w:rPr>
          <w:rFonts w:ascii="Times New Roman" w:hAnsi="Times New Roman" w:cs="Times New Roman"/>
        </w:rPr>
        <w:t xml:space="preserve"> «Центр развития закупок РТ»;</w:t>
      </w:r>
    </w:p>
    <w:p w14:paraId="323AD6AC" w14:textId="77777777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предоставление информации об обучающих программах, юридическом консалтинге и сопровождении торгов;</w:t>
      </w:r>
    </w:p>
    <w:p w14:paraId="164A46A6" w14:textId="77777777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предоставление актуальных статистических данных и новостей;</w:t>
      </w:r>
    </w:p>
    <w:p w14:paraId="3A8510B1" w14:textId="77777777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взаимодействие с партнерами и клиентами.</w:t>
      </w:r>
    </w:p>
    <w:p w14:paraId="1DDE2D98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6F87EB25" w14:textId="4A5BD005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Назначение документа</w:t>
      </w:r>
    </w:p>
    <w:p w14:paraId="4C54DCDB" w14:textId="3DFE8AE9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 xml:space="preserve">В настоящем документе приводится полный набор требований к реализации сайта компании </w:t>
      </w:r>
      <w:r>
        <w:rPr>
          <w:rFonts w:ascii="Times New Roman" w:hAnsi="Times New Roman" w:cs="Times New Roman"/>
        </w:rPr>
        <w:t>АО</w:t>
      </w:r>
      <w:r w:rsidRPr="002B6581">
        <w:rPr>
          <w:rFonts w:ascii="Times New Roman" w:hAnsi="Times New Roman" w:cs="Times New Roman"/>
        </w:rPr>
        <w:t xml:space="preserve"> «Центр развития закупок РТ».</w:t>
      </w:r>
    </w:p>
    <w:p w14:paraId="6EA9A57B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Подпись Заказчика и Исполнителя на настоящем документе подтверждает их согласие с нижеследующими фактами и условиями:</w:t>
      </w:r>
    </w:p>
    <w:p w14:paraId="7D3E5D69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1. Исполнитель подготовил и разработал настоящий документ, именуемый Техническое Задание, который содержит перечень требований к выполняемым работам.</w:t>
      </w:r>
    </w:p>
    <w:p w14:paraId="5C927D8E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2. Заказчик согласен со всеми положениями настоящего Технического Задания.</w:t>
      </w:r>
    </w:p>
    <w:p w14:paraId="7AE78687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3. Заказчик не вправе требовать от Исполнителя в рамках текущего Договора выполнения работ либо оказания услуг, прямо не описанных в настоящем Техническом Задании.</w:t>
      </w:r>
    </w:p>
    <w:p w14:paraId="1F20CFFF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4. Исполнитель обязуется выполнить работы в объёме, указанном в настоящем Техническом Задании.</w:t>
      </w:r>
    </w:p>
    <w:p w14:paraId="48D8334B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5. Заказчик не вправе требовать от Исполнителя соблюдения каких-либо форматов и стандартов, если это не указано в настоящем Техническом Задании.</w:t>
      </w:r>
    </w:p>
    <w:p w14:paraId="77D10172" w14:textId="77777777" w:rsid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6. Все неоднозначности, выявленные в настоящем Техническом задании после его подписания, подлежат двухстороннему согласованию между Сторонами. В процессе согласования могут быть разработаны дополнительные требования, которые оформляются дополнительным соглашением к Договору и соответствующим образом оцениваются.</w:t>
      </w:r>
    </w:p>
    <w:p w14:paraId="0B4931AF" w14:textId="77777777" w:rsidR="002B6581" w:rsidRDefault="002B6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C39128" w14:textId="28316DAC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lastRenderedPageBreak/>
        <w:t>Требования к графическому дизайну сайта</w:t>
      </w:r>
    </w:p>
    <w:p w14:paraId="6CA49DCB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02467507" w14:textId="1203C405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дизайну сайта</w:t>
      </w:r>
    </w:p>
    <w:p w14:paraId="64043FD1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При разработке сайта должны быть использованы современные адаптивные стили (поддержка Светлой и Темной цветовых тем).</w:t>
      </w:r>
    </w:p>
    <w:p w14:paraId="12113090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Основные разделы сайта должны быть доступны с первой страницы (навигация-</w:t>
      </w:r>
      <w:proofErr w:type="spellStart"/>
      <w:r w:rsidRPr="002B6581">
        <w:rPr>
          <w:rFonts w:ascii="Times New Roman" w:hAnsi="Times New Roman" w:cs="Times New Roman"/>
        </w:rPr>
        <w:t>onepage</w:t>
      </w:r>
      <w:proofErr w:type="spellEnd"/>
      <w:r w:rsidRPr="002B6581">
        <w:rPr>
          <w:rFonts w:ascii="Times New Roman" w:hAnsi="Times New Roman" w:cs="Times New Roman"/>
        </w:rPr>
        <w:t xml:space="preserve"> или якорная структура для быстрых переходов). </w:t>
      </w:r>
    </w:p>
    <w:p w14:paraId="3880C38E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На первой странице не должно быть большого объема сплошного текста (текст распределяется по логическим блокам: преимущества, слуги, статистика).</w:t>
      </w:r>
    </w:p>
    <w:p w14:paraId="3EDADDC0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6D79ED4F" w14:textId="77777777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В дизайне сайта не должны присутствовать:</w:t>
      </w:r>
    </w:p>
    <w:p w14:paraId="7991D260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мелькающие баннеры;</w:t>
      </w:r>
    </w:p>
    <w:p w14:paraId="6A40B59E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много сливающегося текста (должны присутствовать полупрозрачные градиенты между текстом и фоном);</w:t>
      </w:r>
    </w:p>
    <w:p w14:paraId="4F845B45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нечитаемые элементы на мобильных устройствах.</w:t>
      </w:r>
    </w:p>
    <w:p w14:paraId="23AE3CFC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6E665DFF" w14:textId="3583A532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Порядок утверждения дизайн-концепции</w:t>
      </w:r>
    </w:p>
    <w:p w14:paraId="6830E04B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Под дизайн-концепцией понимается вариант оформления главной страницы и графическая оболочка внутренних страниц. Дизайн-концепция представляется в виде рабочего прототипа HTML или графических файлов.</w:t>
      </w:r>
    </w:p>
    <w:p w14:paraId="36198360" w14:textId="46EA5263" w:rsid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Если представленная Исполнителем дизайн-концепция удовлетворяет Заказчика, он должен утвердить ее в течение пяти рабочих дней с момента представления. Обязательства по разработке вторых и последующих вариантов выполняются на основании дополнительных соглашений.</w:t>
      </w:r>
    </w:p>
    <w:p w14:paraId="26678199" w14:textId="77777777" w:rsidR="002B6581" w:rsidRDefault="002B6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D25A2D" w14:textId="512621C9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lastRenderedPageBreak/>
        <w:t>Функциональные требования</w:t>
      </w:r>
    </w:p>
    <w:p w14:paraId="0EDA3908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64CAA2B9" w14:textId="3EEB0020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представлению сайта</w:t>
      </w:r>
    </w:p>
    <w:p w14:paraId="1CB2701B" w14:textId="5CA5CCEF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представлению главной страницы сайта</w:t>
      </w:r>
    </w:p>
    <w:p w14:paraId="04838864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Главная страница сайта должна содержать графическую часть (</w:t>
      </w:r>
      <w:proofErr w:type="spellStart"/>
      <w:r w:rsidRPr="002B6581">
        <w:rPr>
          <w:rFonts w:ascii="Times New Roman" w:hAnsi="Times New Roman" w:cs="Times New Roman"/>
        </w:rPr>
        <w:t>Hero</w:t>
      </w:r>
      <w:proofErr w:type="spellEnd"/>
      <w:r w:rsidRPr="002B6581">
        <w:rPr>
          <w:rFonts w:ascii="Times New Roman" w:hAnsi="Times New Roman" w:cs="Times New Roman"/>
        </w:rPr>
        <w:t xml:space="preserve"> </w:t>
      </w:r>
      <w:proofErr w:type="spellStart"/>
      <w:r w:rsidRPr="002B6581">
        <w:rPr>
          <w:rFonts w:ascii="Times New Roman" w:hAnsi="Times New Roman" w:cs="Times New Roman"/>
        </w:rPr>
        <w:t>Background</w:t>
      </w:r>
      <w:proofErr w:type="spellEnd"/>
      <w:r w:rsidRPr="002B6581">
        <w:rPr>
          <w:rFonts w:ascii="Times New Roman" w:hAnsi="Times New Roman" w:cs="Times New Roman"/>
        </w:rPr>
        <w:t>), навигационное меню сайта, а также контентную область, демонстрирующую услуги, преимущества и статистику компании.</w:t>
      </w:r>
    </w:p>
    <w:p w14:paraId="451409DE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2CCB6390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Контентная область первой страницы должна делиться на следующие разделы:</w:t>
      </w:r>
    </w:p>
    <w:p w14:paraId="11B763F5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Главный экран (</w:t>
      </w:r>
      <w:proofErr w:type="spellStart"/>
      <w:r w:rsidRPr="002B6581">
        <w:rPr>
          <w:rFonts w:ascii="Times New Roman" w:hAnsi="Times New Roman" w:cs="Times New Roman"/>
        </w:rPr>
        <w:t>Hero</w:t>
      </w:r>
      <w:proofErr w:type="spellEnd"/>
      <w:r w:rsidRPr="002B6581">
        <w:rPr>
          <w:rFonts w:ascii="Times New Roman" w:hAnsi="Times New Roman" w:cs="Times New Roman"/>
        </w:rPr>
        <w:t>) - содержит редактируемое фоновое изображение (кроппер для фото), заголовки и кнопку призыва к действию. Обязательно применение CSS-градиента в светлой теме для читабельности;</w:t>
      </w:r>
    </w:p>
    <w:p w14:paraId="43825CE9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Интерактивный список услуг (</w:t>
      </w:r>
      <w:proofErr w:type="spellStart"/>
      <w:r w:rsidRPr="002B6581">
        <w:rPr>
          <w:rFonts w:ascii="Times New Roman" w:hAnsi="Times New Roman" w:cs="Times New Roman"/>
        </w:rPr>
        <w:t>Feature</w:t>
      </w:r>
      <w:proofErr w:type="spellEnd"/>
      <w:r w:rsidRPr="002B6581">
        <w:rPr>
          <w:rFonts w:ascii="Times New Roman" w:hAnsi="Times New Roman" w:cs="Times New Roman"/>
        </w:rPr>
        <w:t xml:space="preserve"> </w:t>
      </w:r>
      <w:proofErr w:type="spellStart"/>
      <w:r w:rsidRPr="002B6581">
        <w:rPr>
          <w:rFonts w:ascii="Times New Roman" w:hAnsi="Times New Roman" w:cs="Times New Roman"/>
        </w:rPr>
        <w:t>Cards</w:t>
      </w:r>
      <w:proofErr w:type="spellEnd"/>
      <w:r w:rsidRPr="002B6581">
        <w:rPr>
          <w:rFonts w:ascii="Times New Roman" w:hAnsi="Times New Roman" w:cs="Times New Roman"/>
        </w:rPr>
        <w:t>) - Плитка разделов («Обучение», «Консалтинг», «Торги» и т.п.) с названием, кратким описанием и ссылками;</w:t>
      </w:r>
    </w:p>
    <w:p w14:paraId="7B33253E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Об организации (</w:t>
      </w:r>
      <w:proofErr w:type="spellStart"/>
      <w:r w:rsidRPr="002B6581">
        <w:rPr>
          <w:rFonts w:ascii="Times New Roman" w:hAnsi="Times New Roman" w:cs="Times New Roman"/>
        </w:rPr>
        <w:t>Why</w:t>
      </w:r>
      <w:proofErr w:type="spellEnd"/>
      <w:r w:rsidRPr="002B6581">
        <w:rPr>
          <w:rFonts w:ascii="Times New Roman" w:hAnsi="Times New Roman" w:cs="Times New Roman"/>
        </w:rPr>
        <w:t xml:space="preserve"> </w:t>
      </w:r>
      <w:proofErr w:type="spellStart"/>
      <w:r w:rsidRPr="002B6581">
        <w:rPr>
          <w:rFonts w:ascii="Times New Roman" w:hAnsi="Times New Roman" w:cs="Times New Roman"/>
        </w:rPr>
        <w:t>Us</w:t>
      </w:r>
      <w:proofErr w:type="spellEnd"/>
      <w:r w:rsidRPr="002B6581">
        <w:rPr>
          <w:rFonts w:ascii="Times New Roman" w:hAnsi="Times New Roman" w:cs="Times New Roman"/>
        </w:rPr>
        <w:t>/О нас) - блоки с преимуществами и текстом;</w:t>
      </w:r>
    </w:p>
    <w:p w14:paraId="7428AA1D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Статистика - динамический анимируемый блок с цифрами («10+ лет на рынке», «20к+ слушателей»), работающий с плавной анимацией счетчика. Анимация должна автоматически определять суффиксы («к», «+», «%»);</w:t>
      </w:r>
    </w:p>
    <w:p w14:paraId="57131EA2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Отзывы - карточки с отзывами клиентов;</w:t>
      </w:r>
    </w:p>
    <w:p w14:paraId="138B0FAF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 xml:space="preserve">- Контакты и подвал - телефон, </w:t>
      </w:r>
      <w:proofErr w:type="spellStart"/>
      <w:r w:rsidRPr="002B6581">
        <w:rPr>
          <w:rFonts w:ascii="Times New Roman" w:hAnsi="Times New Roman" w:cs="Times New Roman"/>
        </w:rPr>
        <w:t>e-mail</w:t>
      </w:r>
      <w:proofErr w:type="spellEnd"/>
      <w:r w:rsidRPr="002B6581">
        <w:rPr>
          <w:rFonts w:ascii="Times New Roman" w:hAnsi="Times New Roman" w:cs="Times New Roman"/>
        </w:rPr>
        <w:t xml:space="preserve"> компании, схема проезда.</w:t>
      </w:r>
    </w:p>
    <w:p w14:paraId="58E57674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75FE1DB9" w14:textId="5DC5171E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структуре сайта</w:t>
      </w:r>
    </w:p>
    <w:p w14:paraId="30C73D64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Все названия разделов сайта, приведенные ниже, являются условными и могут корректироваться по согласованию с Заказчиком в ходе проектирования.</w:t>
      </w:r>
    </w:p>
    <w:p w14:paraId="668AF07B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Первоначальная структура сайта:</w:t>
      </w:r>
    </w:p>
    <w:p w14:paraId="7B387FA3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1. Главная страница (index.html)</w:t>
      </w:r>
    </w:p>
    <w:p w14:paraId="41859211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2. Обучение (obuchenie.html - подраздел дополнительных услуг)</w:t>
      </w:r>
    </w:p>
    <w:p w14:paraId="3C4167C6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3. Контакты</w:t>
      </w:r>
    </w:p>
    <w:p w14:paraId="3436E95A" w14:textId="66915811" w:rsid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4. Панель Администратора (admin.html)</w:t>
      </w:r>
    </w:p>
    <w:p w14:paraId="70EC6189" w14:textId="77777777" w:rsidR="002B6581" w:rsidRDefault="002B6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FAD900" w14:textId="3766AB0C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lastRenderedPageBreak/>
        <w:t>Требования к системе управления сайтом</w:t>
      </w:r>
    </w:p>
    <w:p w14:paraId="3863A7A6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62234C31" w14:textId="78BCC2F3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Общие требования к административной части**</w:t>
      </w:r>
    </w:p>
    <w:p w14:paraId="7F2ED92D" w14:textId="77777777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 xml:space="preserve">Для получения доступа к административной части сайта необходимо указать определенный адрес в строке браузера (admin.html) и пройти авторизацию (логин и пароль). </w:t>
      </w:r>
    </w:p>
    <w:p w14:paraId="434E8A55" w14:textId="77777777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Главная страница административной части должна содержать удобный интерфейс в виде аккордеонов/</w:t>
      </w:r>
      <w:proofErr w:type="spellStart"/>
      <w:r w:rsidRPr="002B6581">
        <w:rPr>
          <w:rFonts w:ascii="Times New Roman" w:hAnsi="Times New Roman" w:cs="Times New Roman"/>
        </w:rPr>
        <w:t>табов</w:t>
      </w:r>
      <w:proofErr w:type="spellEnd"/>
      <w:r w:rsidRPr="002B6581">
        <w:rPr>
          <w:rFonts w:ascii="Times New Roman" w:hAnsi="Times New Roman" w:cs="Times New Roman"/>
        </w:rPr>
        <w:t xml:space="preserve"> для редактирования контента.</w:t>
      </w:r>
    </w:p>
    <w:p w14:paraId="371DC9CD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0CD39F08" w14:textId="7C8FCB13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управлению разделами сайта**</w:t>
      </w:r>
    </w:p>
    <w:p w14:paraId="2D88BC6A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 xml:space="preserve">Для управления разделами сайта должны быть предусмотрены следующие функции (реализуется через API PHP PDO </w:t>
      </w:r>
      <w:proofErr w:type="spellStart"/>
      <w:r w:rsidRPr="002B6581">
        <w:rPr>
          <w:rFonts w:ascii="Times New Roman" w:hAnsi="Times New Roman" w:cs="Times New Roman"/>
        </w:rPr>
        <w:t>SQLite</w:t>
      </w:r>
      <w:proofErr w:type="spellEnd"/>
      <w:r w:rsidRPr="002B6581">
        <w:rPr>
          <w:rFonts w:ascii="Times New Roman" w:hAnsi="Times New Roman" w:cs="Times New Roman"/>
        </w:rPr>
        <w:t>/MySQL):</w:t>
      </w:r>
    </w:p>
    <w:p w14:paraId="71B1056C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редактирование главного заголовка и подзаголовка;</w:t>
      </w:r>
    </w:p>
    <w:p w14:paraId="2F29F50D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загрузка, ручная обрезка (</w:t>
      </w:r>
      <w:proofErr w:type="spellStart"/>
      <w:r w:rsidRPr="002B6581">
        <w:rPr>
          <w:rFonts w:ascii="Times New Roman" w:hAnsi="Times New Roman" w:cs="Times New Roman"/>
        </w:rPr>
        <w:t>crop</w:t>
      </w:r>
      <w:proofErr w:type="spellEnd"/>
      <w:r w:rsidRPr="002B6581">
        <w:rPr>
          <w:rFonts w:ascii="Times New Roman" w:hAnsi="Times New Roman" w:cs="Times New Roman"/>
        </w:rPr>
        <w:t>) и сохранение фонового изображения главной страницы в Base64 формате;</w:t>
      </w:r>
    </w:p>
    <w:p w14:paraId="77AAAE17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редактирование бегущей строки (новостной плашки) - скрытие/показ, текст, ссылка;</w:t>
      </w:r>
    </w:p>
    <w:p w14:paraId="69E5954D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управление наполнением услуг (</w:t>
      </w:r>
      <w:proofErr w:type="spellStart"/>
      <w:r w:rsidRPr="002B6581">
        <w:rPr>
          <w:rFonts w:ascii="Times New Roman" w:hAnsi="Times New Roman" w:cs="Times New Roman"/>
        </w:rPr>
        <w:t>Feature</w:t>
      </w:r>
      <w:proofErr w:type="spellEnd"/>
      <w:r w:rsidRPr="002B6581">
        <w:rPr>
          <w:rFonts w:ascii="Times New Roman" w:hAnsi="Times New Roman" w:cs="Times New Roman"/>
        </w:rPr>
        <w:t xml:space="preserve"> </w:t>
      </w:r>
      <w:proofErr w:type="spellStart"/>
      <w:r w:rsidRPr="002B6581">
        <w:rPr>
          <w:rFonts w:ascii="Times New Roman" w:hAnsi="Times New Roman" w:cs="Times New Roman"/>
        </w:rPr>
        <w:t>Cards</w:t>
      </w:r>
      <w:proofErr w:type="spellEnd"/>
      <w:r w:rsidRPr="002B6581">
        <w:rPr>
          <w:rFonts w:ascii="Times New Roman" w:hAnsi="Times New Roman" w:cs="Times New Roman"/>
        </w:rPr>
        <w:t>) - добавление, удаление, редактирование (Заголовок, Подзаголовок, Ссылка);</w:t>
      </w:r>
    </w:p>
    <w:p w14:paraId="279D8902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управление блоками преимуществ (</w:t>
      </w:r>
      <w:proofErr w:type="spellStart"/>
      <w:r w:rsidRPr="002B6581">
        <w:rPr>
          <w:rFonts w:ascii="Times New Roman" w:hAnsi="Times New Roman" w:cs="Times New Roman"/>
        </w:rPr>
        <w:t>Why</w:t>
      </w:r>
      <w:proofErr w:type="spellEnd"/>
      <w:r w:rsidRPr="002B6581">
        <w:rPr>
          <w:rFonts w:ascii="Times New Roman" w:hAnsi="Times New Roman" w:cs="Times New Roman"/>
        </w:rPr>
        <w:t xml:space="preserve"> </w:t>
      </w:r>
      <w:proofErr w:type="spellStart"/>
      <w:r w:rsidRPr="002B6581">
        <w:rPr>
          <w:rFonts w:ascii="Times New Roman" w:hAnsi="Times New Roman" w:cs="Times New Roman"/>
        </w:rPr>
        <w:t>Us</w:t>
      </w:r>
      <w:proofErr w:type="spellEnd"/>
      <w:r w:rsidRPr="002B6581">
        <w:rPr>
          <w:rFonts w:ascii="Times New Roman" w:hAnsi="Times New Roman" w:cs="Times New Roman"/>
        </w:rPr>
        <w:t>);</w:t>
      </w:r>
    </w:p>
    <w:p w14:paraId="619DE9FE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управление блоком статистики - добавление чисел для анимации с суффиксами и подписью («Слушателей», «Лет на рынке»).</w:t>
      </w:r>
    </w:p>
    <w:p w14:paraId="02268E11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1C24DF05" w14:textId="336EA033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Управление наполнением сайта**</w:t>
      </w:r>
    </w:p>
    <w:p w14:paraId="23776355" w14:textId="04D885CD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Хранение конфигурации в БД осуществляется в едином JSON или системе ключ-значение. Административная панель визуализирует данные в формы HTML без знания HTML-тегов со стороны администратора.</w:t>
      </w:r>
    </w:p>
    <w:p w14:paraId="32E48BEB" w14:textId="77777777" w:rsidR="002B6581" w:rsidRDefault="002B65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62A8181" w14:textId="66D27522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lastRenderedPageBreak/>
        <w:t>Требования к разделению доступа</w:t>
      </w:r>
    </w:p>
    <w:p w14:paraId="17B71299" w14:textId="77777777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Все опубликованные разделы сайта должны открываться для доступа на чтение без аутентификации пользователя.</w:t>
      </w:r>
    </w:p>
    <w:p w14:paraId="65513E2A" w14:textId="77777777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 xml:space="preserve">При попытке входа в закрытый раздел (панель администрирования) </w:t>
      </w:r>
      <w:proofErr w:type="gramStart"/>
      <w:r w:rsidRPr="002B6581">
        <w:rPr>
          <w:rFonts w:ascii="Times New Roman" w:hAnsi="Times New Roman" w:cs="Times New Roman"/>
        </w:rPr>
        <w:t>у пользователя</w:t>
      </w:r>
      <w:proofErr w:type="gramEnd"/>
      <w:r w:rsidRPr="002B6581">
        <w:rPr>
          <w:rFonts w:ascii="Times New Roman" w:hAnsi="Times New Roman" w:cs="Times New Roman"/>
        </w:rPr>
        <w:t xml:space="preserve"> не прошедшего аутентификацию, должен быть запрошен </w:t>
      </w:r>
      <w:proofErr w:type="spellStart"/>
      <w:r w:rsidRPr="002B6581">
        <w:rPr>
          <w:rFonts w:ascii="Times New Roman" w:hAnsi="Times New Roman" w:cs="Times New Roman"/>
        </w:rPr>
        <w:t>e-mail</w:t>
      </w:r>
      <w:proofErr w:type="spellEnd"/>
      <w:r w:rsidRPr="002B6581">
        <w:rPr>
          <w:rFonts w:ascii="Times New Roman" w:hAnsi="Times New Roman" w:cs="Times New Roman"/>
        </w:rPr>
        <w:t xml:space="preserve"> и пароль. API для сохранения данных блокирует POST/PUT запросы без активного защищенного токена или сессии на стороне сервера.</w:t>
      </w:r>
    </w:p>
    <w:p w14:paraId="34C7AE99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4F92DFF5" w14:textId="77777777" w:rsidR="002B6581" w:rsidRDefault="002B65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B820609" w14:textId="3924B079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lastRenderedPageBreak/>
        <w:t>Требования к видам обеспечения</w:t>
      </w:r>
    </w:p>
    <w:p w14:paraId="762E7B08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7032D42B" w14:textId="4C642678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информационному обеспечению</w:t>
      </w:r>
    </w:p>
    <w:p w14:paraId="690275F9" w14:textId="0C4DB68D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хранению данных</w:t>
      </w:r>
    </w:p>
    <w:p w14:paraId="1E74B125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Все текстовые настройки и опции сайта хранятся в структурированном виде под управлением реляционной СУБД в таблице БД (</w:t>
      </w:r>
      <w:proofErr w:type="spellStart"/>
      <w:r w:rsidRPr="002B6581">
        <w:rPr>
          <w:rFonts w:ascii="Times New Roman" w:hAnsi="Times New Roman" w:cs="Times New Roman"/>
        </w:rPr>
        <w:t>Settings</w:t>
      </w:r>
      <w:proofErr w:type="spellEnd"/>
      <w:r w:rsidRPr="002B6581">
        <w:rPr>
          <w:rFonts w:ascii="Times New Roman" w:hAnsi="Times New Roman" w:cs="Times New Roman"/>
        </w:rPr>
        <w:t xml:space="preserve"> - JSON-дамп конфигурации главной страницы). Дамп данных `</w:t>
      </w:r>
      <w:proofErr w:type="spellStart"/>
      <w:r w:rsidRPr="002B6581">
        <w:rPr>
          <w:rFonts w:ascii="Times New Roman" w:hAnsi="Times New Roman" w:cs="Times New Roman"/>
        </w:rPr>
        <w:t>mainPageData</w:t>
      </w:r>
      <w:proofErr w:type="spellEnd"/>
      <w:r w:rsidRPr="002B6581">
        <w:rPr>
          <w:rFonts w:ascii="Times New Roman" w:hAnsi="Times New Roman" w:cs="Times New Roman"/>
        </w:rPr>
        <w:t>` загружается асинхронно.</w:t>
      </w:r>
    </w:p>
    <w:p w14:paraId="7DBC8A31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В случае недоступности базы данных должна применяться резервная локальная копия `</w:t>
      </w:r>
      <w:proofErr w:type="spellStart"/>
      <w:r w:rsidRPr="002B6581">
        <w:rPr>
          <w:rFonts w:ascii="Times New Roman" w:hAnsi="Times New Roman" w:cs="Times New Roman"/>
        </w:rPr>
        <w:t>localStorage</w:t>
      </w:r>
      <w:proofErr w:type="spellEnd"/>
      <w:r w:rsidRPr="002B6581">
        <w:rPr>
          <w:rFonts w:ascii="Times New Roman" w:hAnsi="Times New Roman" w:cs="Times New Roman"/>
        </w:rPr>
        <w:t>` или встроенные константы `</w:t>
      </w:r>
      <w:proofErr w:type="spellStart"/>
      <w:r w:rsidRPr="002B6581">
        <w:rPr>
          <w:rFonts w:ascii="Times New Roman" w:hAnsi="Times New Roman" w:cs="Times New Roman"/>
        </w:rPr>
        <w:t>defaultMainData</w:t>
      </w:r>
      <w:proofErr w:type="spellEnd"/>
      <w:r w:rsidRPr="002B6581">
        <w:rPr>
          <w:rFonts w:ascii="Times New Roman" w:hAnsi="Times New Roman" w:cs="Times New Roman"/>
        </w:rPr>
        <w:t>`.</w:t>
      </w:r>
    </w:p>
    <w:p w14:paraId="450E6B04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552C63F9" w14:textId="1C60F7F2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языкам программирования</w:t>
      </w:r>
    </w:p>
    <w:p w14:paraId="23043A66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 xml:space="preserve">- Для реализации статических страниц и </w:t>
      </w:r>
      <w:proofErr w:type="spellStart"/>
      <w:r w:rsidRPr="002B6581">
        <w:rPr>
          <w:rFonts w:ascii="Times New Roman" w:hAnsi="Times New Roman" w:cs="Times New Roman"/>
        </w:rPr>
        <w:t>фронтенда</w:t>
      </w:r>
      <w:proofErr w:type="spellEnd"/>
      <w:r w:rsidRPr="002B6581">
        <w:rPr>
          <w:rFonts w:ascii="Times New Roman" w:hAnsi="Times New Roman" w:cs="Times New Roman"/>
        </w:rPr>
        <w:t xml:space="preserve"> должны использоваться языки HTML5 и CSS3.</w:t>
      </w:r>
    </w:p>
    <w:p w14:paraId="744126F4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 xml:space="preserve">- Для реализации интерактивных элементов клиентской части (анимации, кроппер изображений, формы) должен использоваться </w:t>
      </w:r>
      <w:proofErr w:type="spellStart"/>
      <w:r w:rsidRPr="002B6581">
        <w:rPr>
          <w:rFonts w:ascii="Times New Roman" w:hAnsi="Times New Roman" w:cs="Times New Roman"/>
        </w:rPr>
        <w:t>Vanilla</w:t>
      </w:r>
      <w:proofErr w:type="spellEnd"/>
      <w:r w:rsidRPr="002B6581">
        <w:rPr>
          <w:rFonts w:ascii="Times New Roman" w:hAnsi="Times New Roman" w:cs="Times New Roman"/>
        </w:rPr>
        <w:t xml:space="preserve"> JavaScript (ES6+).</w:t>
      </w:r>
    </w:p>
    <w:p w14:paraId="02805EEC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Для реализации динамических страниц (API) должен использоваться язык PHP (через PDO).</w:t>
      </w:r>
    </w:p>
    <w:p w14:paraId="11C63604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7C12E65B" w14:textId="4F14C5A5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организации гиперссылок</w:t>
      </w:r>
    </w:p>
    <w:p w14:paraId="7C1C3D05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Все ссылки на внутренние страницы сайта должны быть относительными (за исключением внешних переходов на государственные ЭТП).</w:t>
      </w:r>
    </w:p>
    <w:p w14:paraId="625DF4B5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4981A263" w14:textId="6AEF36C3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иллюстрациям</w:t>
      </w:r>
    </w:p>
    <w:p w14:paraId="0D3F999E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Все фоновые рисунки и фото сохраняются и выводятся оптимизированным образом. Иллюстрации услуг (векторные изображения) должны быть встроены в формат SVG для экономии трафика. Главное фото сайта загружается в оптимизированном растровом формате (JPG/PNG).</w:t>
      </w:r>
    </w:p>
    <w:p w14:paraId="09FE23FD" w14:textId="77777777" w:rsidR="002B6581" w:rsidRDefault="002B65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8F734BC" w14:textId="14FB5BD1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lastRenderedPageBreak/>
        <w:t>Требования к программному обеспечению</w:t>
      </w:r>
    </w:p>
    <w:p w14:paraId="6EAEF5F9" w14:textId="5AFA43DC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программному обеспечению серверной части</w:t>
      </w:r>
    </w:p>
    <w:p w14:paraId="491F3DF4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Для функционирования сайта необходимо следующее программное обеспечение:</w:t>
      </w:r>
    </w:p>
    <w:p w14:paraId="4E989414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Операционная система – Linux-образные серверные ОС (Ubuntu/</w:t>
      </w:r>
      <w:proofErr w:type="spellStart"/>
      <w:r w:rsidRPr="002B6581">
        <w:rPr>
          <w:rFonts w:ascii="Times New Roman" w:hAnsi="Times New Roman" w:cs="Times New Roman"/>
        </w:rPr>
        <w:t>CentOS</w:t>
      </w:r>
      <w:proofErr w:type="spellEnd"/>
      <w:r w:rsidRPr="002B6581">
        <w:rPr>
          <w:rFonts w:ascii="Times New Roman" w:hAnsi="Times New Roman" w:cs="Times New Roman"/>
        </w:rPr>
        <w:t>).</w:t>
      </w:r>
    </w:p>
    <w:p w14:paraId="4E75A652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 xml:space="preserve">- Веб-сервер – </w:t>
      </w:r>
      <w:proofErr w:type="spellStart"/>
      <w:r w:rsidRPr="002B6581">
        <w:rPr>
          <w:rFonts w:ascii="Times New Roman" w:hAnsi="Times New Roman" w:cs="Times New Roman"/>
        </w:rPr>
        <w:t>Nginx</w:t>
      </w:r>
      <w:proofErr w:type="spellEnd"/>
      <w:r w:rsidRPr="002B6581">
        <w:rPr>
          <w:rFonts w:ascii="Times New Roman" w:hAnsi="Times New Roman" w:cs="Times New Roman"/>
        </w:rPr>
        <w:t>/Apache или их связка.</w:t>
      </w:r>
    </w:p>
    <w:p w14:paraId="127A7694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 xml:space="preserve">- СУБД – </w:t>
      </w:r>
      <w:proofErr w:type="spellStart"/>
      <w:r w:rsidRPr="002B6581">
        <w:rPr>
          <w:rFonts w:ascii="Times New Roman" w:hAnsi="Times New Roman" w:cs="Times New Roman"/>
        </w:rPr>
        <w:t>SQLite</w:t>
      </w:r>
      <w:proofErr w:type="spellEnd"/>
      <w:r w:rsidRPr="002B6581">
        <w:rPr>
          <w:rFonts w:ascii="Times New Roman" w:hAnsi="Times New Roman" w:cs="Times New Roman"/>
        </w:rPr>
        <w:t xml:space="preserve"> / MySQL / </w:t>
      </w:r>
      <w:proofErr w:type="spellStart"/>
      <w:r w:rsidRPr="002B6581">
        <w:rPr>
          <w:rFonts w:ascii="Times New Roman" w:hAnsi="Times New Roman" w:cs="Times New Roman"/>
        </w:rPr>
        <w:t>MariaDB</w:t>
      </w:r>
      <w:proofErr w:type="spellEnd"/>
      <w:r w:rsidRPr="002B6581">
        <w:rPr>
          <w:rFonts w:ascii="Times New Roman" w:hAnsi="Times New Roman" w:cs="Times New Roman"/>
        </w:rPr>
        <w:t xml:space="preserve"> (с поддержкой расширений PDO).</w:t>
      </w:r>
    </w:p>
    <w:p w14:paraId="7F23B69F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Язык – PHP 8.0 и выше.</w:t>
      </w:r>
    </w:p>
    <w:p w14:paraId="1821EE12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68B6E933" w14:textId="47E226A2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клиентскому программному обеспечению</w:t>
      </w:r>
    </w:p>
    <w:p w14:paraId="4C1D405D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Сайт должен быть доступен для полнофункционального просмотра с помощью современных браузеров (</w:t>
      </w:r>
      <w:proofErr w:type="spellStart"/>
      <w:r w:rsidRPr="002B6581">
        <w:rPr>
          <w:rFonts w:ascii="Times New Roman" w:hAnsi="Times New Roman" w:cs="Times New Roman"/>
        </w:rPr>
        <w:t>Chrome</w:t>
      </w:r>
      <w:proofErr w:type="spellEnd"/>
      <w:r w:rsidRPr="002B6581">
        <w:rPr>
          <w:rFonts w:ascii="Times New Roman" w:hAnsi="Times New Roman" w:cs="Times New Roman"/>
        </w:rPr>
        <w:t>, Safari, Firefox, Edge, Yandex).</w:t>
      </w:r>
    </w:p>
    <w:p w14:paraId="193B0CC6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6D3E943D" w14:textId="49F0FA61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эргономике и технической эстетике</w:t>
      </w:r>
    </w:p>
    <w:p w14:paraId="14C9DFD3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Сайт должен быть оптимизирован для просмотра на экранах смартфонов, планшетов и настольных компьютеров. Интерфейс должен подстраиваться посредством CSS (</w:t>
      </w:r>
      <w:proofErr w:type="spellStart"/>
      <w:r w:rsidRPr="002B6581">
        <w:rPr>
          <w:rFonts w:ascii="Times New Roman" w:hAnsi="Times New Roman" w:cs="Times New Roman"/>
        </w:rPr>
        <w:t>media-queries</w:t>
      </w:r>
      <w:proofErr w:type="spellEnd"/>
      <w:r w:rsidRPr="002B6581">
        <w:rPr>
          <w:rFonts w:ascii="Times New Roman" w:hAnsi="Times New Roman" w:cs="Times New Roman"/>
        </w:rPr>
        <w:t>).</w:t>
      </w:r>
    </w:p>
    <w:p w14:paraId="1F9C5847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- Интерфейс подключаемых модулей управления должен быть выполнен в едином стиле с интерфейсом остальных элементов (</w:t>
      </w:r>
      <w:proofErr w:type="spellStart"/>
      <w:r w:rsidRPr="002B6581">
        <w:rPr>
          <w:rFonts w:ascii="Times New Roman" w:hAnsi="Times New Roman" w:cs="Times New Roman"/>
        </w:rPr>
        <w:t>Admin</w:t>
      </w:r>
      <w:proofErr w:type="spellEnd"/>
      <w:r w:rsidRPr="002B6581">
        <w:rPr>
          <w:rFonts w:ascii="Times New Roman" w:hAnsi="Times New Roman" w:cs="Times New Roman"/>
        </w:rPr>
        <w:t xml:space="preserve"> </w:t>
      </w:r>
      <w:proofErr w:type="spellStart"/>
      <w:r w:rsidRPr="002B6581">
        <w:rPr>
          <w:rFonts w:ascii="Times New Roman" w:hAnsi="Times New Roman" w:cs="Times New Roman"/>
        </w:rPr>
        <w:t>Panel</w:t>
      </w:r>
      <w:proofErr w:type="spellEnd"/>
      <w:r w:rsidRPr="002B6581">
        <w:rPr>
          <w:rFonts w:ascii="Times New Roman" w:hAnsi="Times New Roman" w:cs="Times New Roman"/>
        </w:rPr>
        <w:t xml:space="preserve"> Unified Style - CSS-переменные).</w:t>
      </w:r>
    </w:p>
    <w:p w14:paraId="4BF35F3A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 xml:space="preserve">- Анимации при </w:t>
      </w:r>
      <w:proofErr w:type="spellStart"/>
      <w:r w:rsidRPr="002B6581">
        <w:rPr>
          <w:rFonts w:ascii="Times New Roman" w:hAnsi="Times New Roman" w:cs="Times New Roman"/>
        </w:rPr>
        <w:t>скролле</w:t>
      </w:r>
      <w:proofErr w:type="spellEnd"/>
      <w:r w:rsidRPr="002B6581">
        <w:rPr>
          <w:rFonts w:ascii="Times New Roman" w:hAnsi="Times New Roman" w:cs="Times New Roman"/>
        </w:rPr>
        <w:t xml:space="preserve"> (</w:t>
      </w:r>
      <w:proofErr w:type="spellStart"/>
      <w:r w:rsidRPr="002B6581">
        <w:rPr>
          <w:rFonts w:ascii="Times New Roman" w:hAnsi="Times New Roman" w:cs="Times New Roman"/>
        </w:rPr>
        <w:t>IntersectionObserver</w:t>
      </w:r>
      <w:proofErr w:type="spellEnd"/>
      <w:r w:rsidRPr="002B6581">
        <w:rPr>
          <w:rFonts w:ascii="Times New Roman" w:hAnsi="Times New Roman" w:cs="Times New Roman"/>
        </w:rPr>
        <w:t>) не должны прерывать или затормаживать отображение основной информации (</w:t>
      </w:r>
      <w:proofErr w:type="spellStart"/>
      <w:r w:rsidRPr="002B6581">
        <w:rPr>
          <w:rFonts w:ascii="Times New Roman" w:hAnsi="Times New Roman" w:cs="Times New Roman"/>
        </w:rPr>
        <w:t>Lazy</w:t>
      </w:r>
      <w:proofErr w:type="spellEnd"/>
      <w:r w:rsidRPr="002B6581">
        <w:rPr>
          <w:rFonts w:ascii="Times New Roman" w:hAnsi="Times New Roman" w:cs="Times New Roman"/>
        </w:rPr>
        <w:t xml:space="preserve"> </w:t>
      </w:r>
      <w:proofErr w:type="spellStart"/>
      <w:r w:rsidRPr="002B6581">
        <w:rPr>
          <w:rFonts w:ascii="Times New Roman" w:hAnsi="Times New Roman" w:cs="Times New Roman"/>
        </w:rPr>
        <w:t>Loading</w:t>
      </w:r>
      <w:proofErr w:type="spellEnd"/>
      <w:r w:rsidRPr="002B6581">
        <w:rPr>
          <w:rFonts w:ascii="Times New Roman" w:hAnsi="Times New Roman" w:cs="Times New Roman"/>
        </w:rPr>
        <w:t>).</w:t>
      </w:r>
    </w:p>
    <w:p w14:paraId="0CC00CB1" w14:textId="77777777" w:rsidR="002B6581" w:rsidRDefault="002B65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DCFFAA1" w14:textId="023029CB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lastRenderedPageBreak/>
        <w:t>Требования к приемке-сдаче проекта</w:t>
      </w:r>
    </w:p>
    <w:p w14:paraId="7ECEAEF4" w14:textId="3EB3A1C5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наполнению информацией</w:t>
      </w:r>
    </w:p>
    <w:p w14:paraId="5A1AB6E2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В рамках работ по данному проекту Исполнитель (и скрипт администратора) обеспечивает возможность наполнения разделов сайта предоставленными Заказчиком материалами. Обновление графики, новостей и статистики осуществляется изнутри панели администратора.</w:t>
      </w:r>
    </w:p>
    <w:p w14:paraId="4DE6D9D6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2C3FC980" w14:textId="0C51C745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Требования к персоналу</w:t>
      </w:r>
    </w:p>
    <w:p w14:paraId="2621F66A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Для эксплуатации веб-интерфейса системы динамического управления наполнением от администратора не должно требоваться специальных технических навыков программирования на HTML/CSS/PHP, за исключением общих навыков работы с персональным компьютером (очистка кэша браузера, ввод текста в форму, обрезка фотографий при помощи визуального курсора).</w:t>
      </w:r>
    </w:p>
    <w:p w14:paraId="7FF6FBD9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4128AEA4" w14:textId="38565BE9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Порядок предоставления дистрибутива</w:t>
      </w:r>
    </w:p>
    <w:p w14:paraId="50C09854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По окончании разработки Исполнитель должен предоставить Заказчику дистрибутив в виде обновления исходных кодов непосредственно на рабочем веб-сервере или посредством файлового архива.</w:t>
      </w:r>
    </w:p>
    <w:p w14:paraId="07A0A4B0" w14:textId="77777777" w:rsidR="002B6581" w:rsidRPr="002B6581" w:rsidRDefault="002B6581" w:rsidP="002B6581">
      <w:pPr>
        <w:rPr>
          <w:rFonts w:ascii="Times New Roman" w:hAnsi="Times New Roman" w:cs="Times New Roman"/>
        </w:rPr>
      </w:pPr>
    </w:p>
    <w:p w14:paraId="38DAA311" w14:textId="6410DC2C" w:rsidR="002B6581" w:rsidRPr="002B6581" w:rsidRDefault="002B6581" w:rsidP="002B6581">
      <w:pPr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  <w:b/>
          <w:bCs/>
        </w:rPr>
        <w:t>Порядок переноса сайта на технические средства заказчика</w:t>
      </w:r>
    </w:p>
    <w:p w14:paraId="36AEA6AE" w14:textId="77777777" w:rsidR="002B6581" w:rsidRPr="002B6581" w:rsidRDefault="002B6581" w:rsidP="002B6581">
      <w:pPr>
        <w:jc w:val="both"/>
        <w:rPr>
          <w:rFonts w:ascii="Times New Roman" w:hAnsi="Times New Roman" w:cs="Times New Roman"/>
        </w:rPr>
      </w:pPr>
      <w:r w:rsidRPr="002B6581">
        <w:rPr>
          <w:rFonts w:ascii="Times New Roman" w:hAnsi="Times New Roman" w:cs="Times New Roman"/>
        </w:rPr>
        <w:t>После завершения сдачи-приемки сайта, производится перенос программного обеспечения на аппаратные средства Заказчика. Перед осуществлением переноса Заказчик обеспечивает доступ к веб-серверу (FTP/SSH), а также наличие рабочего PHP-интерпретатора и СУБД.</w:t>
      </w:r>
    </w:p>
    <w:p w14:paraId="54B75C4F" w14:textId="77777777" w:rsidR="001C0F4B" w:rsidRPr="002B6581" w:rsidRDefault="001C0F4B">
      <w:pPr>
        <w:rPr>
          <w:rFonts w:ascii="Times New Roman" w:hAnsi="Times New Roman" w:cs="Times New Roman"/>
        </w:rPr>
      </w:pPr>
    </w:p>
    <w:sectPr w:rsidR="001C0F4B" w:rsidRPr="002B6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581"/>
    <w:rsid w:val="001B4170"/>
    <w:rsid w:val="001C0F4B"/>
    <w:rsid w:val="002341BF"/>
    <w:rsid w:val="002B6581"/>
    <w:rsid w:val="00AC07C0"/>
    <w:rsid w:val="00D9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53EB9"/>
  <w15:chartTrackingRefBased/>
  <w15:docId w15:val="{AE673EB4-CCAB-4F44-B850-20100DD1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6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6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65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65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65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65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65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65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65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65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65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6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65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65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B6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6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1885</Words>
  <Characters>10750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Matvey</cp:lastModifiedBy>
  <cp:revision>1</cp:revision>
  <dcterms:created xsi:type="dcterms:W3CDTF">2026-03-23T16:02:00Z</dcterms:created>
  <dcterms:modified xsi:type="dcterms:W3CDTF">2026-03-23T16:19:00Z</dcterms:modified>
</cp:coreProperties>
</file>