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黑体" w:cs="Times New Roman"/>
          <w:kern w:val="48"/>
        </w:rPr>
      </w:pPr>
      <w:r>
        <w:rPr>
          <w:rFonts w:hint="eastAsia" w:ascii="Times New Roman" w:hAnsi="黑体" w:eastAsia="黑体" w:cs="Times New Roman"/>
          <w:kern w:val="48"/>
          <w:lang w:val="en-US" w:eastAsia="zh-CN"/>
        </w:rPr>
        <w:t>中国象棋任务计划</w:t>
      </w:r>
    </w:p>
    <w:p>
      <w:pPr>
        <w:pStyle w:val="3"/>
        <w:keepLines w:val="0"/>
        <w:pBdr>
          <w:bottom w:val="single" w:color="auto" w:sz="12" w:space="1"/>
        </w:pBdr>
        <w:autoSpaceDN w:val="0"/>
        <w:spacing w:before="360" w:after="360" w:line="240" w:lineRule="auto"/>
        <w:rPr>
          <w:rFonts w:hint="eastAsia"/>
          <w:color w:val="C00000"/>
          <w:lang w:val="en-US" w:eastAsia="zh-CN"/>
        </w:rPr>
      </w:pPr>
      <w:bookmarkStart w:id="0" w:name="_Toc326073553"/>
      <w:bookmarkStart w:id="1" w:name="_Toc296951107"/>
      <w:bookmarkStart w:id="2" w:name="_Toc261861474"/>
      <w:r>
        <w:rPr>
          <w:rFonts w:hint="eastAsia" w:ascii="Times New Roman" w:hAnsi="Times New Roman" w:eastAsia="楷体_GB2312" w:cs="Times New Roman"/>
          <w:bCs w:val="0"/>
          <w:kern w:val="40"/>
          <w:szCs w:val="24"/>
        </w:rPr>
        <w:t xml:space="preserve">1  </w:t>
      </w:r>
      <w:bookmarkEnd w:id="0"/>
      <w:r>
        <w:rPr>
          <w:rFonts w:hint="eastAsia" w:ascii="Times New Roman" w:hAnsi="Times New Roman" w:eastAsia="楷体_GB2312" w:cs="Times New Roman"/>
          <w:bCs w:val="0"/>
          <w:kern w:val="40"/>
          <w:szCs w:val="24"/>
          <w:lang w:val="en-US" w:eastAsia="zh-CN"/>
        </w:rPr>
        <w:t>项目概述</w:t>
      </w:r>
    </w:p>
    <w:p>
      <w:pPr>
        <w:ind w:left="0" w:leftChars="0" w:firstLine="422" w:firstLineChars="200"/>
        <w:rPr>
          <w:rFonts w:hint="eastAsia"/>
          <w:b/>
          <w:bCs/>
          <w:lang w:val="en-US" w:eastAsia="zh-CN"/>
        </w:rPr>
      </w:pPr>
      <w:bookmarkStart w:id="3" w:name="_Toc23022"/>
      <w:bookmarkStart w:id="4" w:name="_Toc8258"/>
      <w:r>
        <w:rPr>
          <w:rFonts w:hint="eastAsia"/>
          <w:b/>
          <w:bCs/>
          <w:lang w:val="en-US" w:eastAsia="zh-CN"/>
        </w:rPr>
        <w:t>1.1 项目描述</w:t>
      </w:r>
      <w:bookmarkEnd w:id="3"/>
      <w:bookmarkEnd w:id="4"/>
    </w:p>
    <w:p>
      <w:pPr>
        <w:ind w:left="0" w:leftChars="0" w:firstLine="420" w:firstLineChars="200"/>
        <w:rPr>
          <w:rFonts w:hint="eastAsia"/>
          <w:lang w:val="en-US" w:eastAsia="zh-CN"/>
        </w:rPr>
      </w:pPr>
      <w:r>
        <w:rPr>
          <w:rFonts w:hint="eastAsia"/>
          <w:lang w:val="en-US" w:eastAsia="zh-CN"/>
        </w:rPr>
        <w:t>中国象棋</w:t>
      </w:r>
      <w:r>
        <w:rPr>
          <w:rFonts w:hint="eastAsia" w:ascii="Arial" w:hAnsi="Arial" w:eastAsia="宋体" w:cs="Arial"/>
          <w:b w:val="0"/>
          <w:i w:val="0"/>
          <w:caps w:val="0"/>
          <w:color w:val="333333"/>
          <w:spacing w:val="0"/>
          <w:sz w:val="21"/>
          <w:szCs w:val="21"/>
          <w:shd w:val="clear" w:fill="FFFFFF"/>
        </w:rPr>
        <w:t>是一种古老的棋类游戏</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中国象棋是由两人轮流走子，在战法上遵循古代孙子兵法中的“不战而屈人之兵，善之善者也”的作战思想，以“将死”或“</w:t>
      </w:r>
      <w:r>
        <w:rPr>
          <w:rFonts w:hint="eastAsia" w:ascii="Arial" w:hAnsi="Arial" w:eastAsia="宋体" w:cs="Arial"/>
          <w:b w:val="0"/>
          <w:i w:val="0"/>
          <w:caps w:val="0"/>
          <w:color w:val="333333"/>
          <w:spacing w:val="0"/>
          <w:sz w:val="21"/>
          <w:szCs w:val="21"/>
          <w:shd w:val="clear" w:fill="FFFFFF"/>
          <w:lang w:eastAsia="zh-CN"/>
        </w:rPr>
        <w:t>困毙</w:t>
      </w:r>
      <w:r>
        <w:rPr>
          <w:rFonts w:hint="default" w:ascii="Arial" w:hAnsi="Arial" w:eastAsia="宋体" w:cs="Arial"/>
          <w:b w:val="0"/>
          <w:i w:val="0"/>
          <w:caps w:val="0"/>
          <w:color w:val="333333"/>
          <w:spacing w:val="0"/>
          <w:sz w:val="21"/>
          <w:szCs w:val="21"/>
          <w:shd w:val="clear" w:fill="FFFFFF"/>
        </w:rPr>
        <w:t>”对方将（帅）为胜的一种二人对抗性游戏。对局时，由执红棋的一方先走，双方轮流各走一招，直至分出胜、负、和，对局即终了。在棋战中，人们可以从攻与防、虚与实、整体与局部等复杂关系的变化中提升思维能力。</w:t>
      </w:r>
    </w:p>
    <w:p>
      <w:pPr>
        <w:ind w:left="0" w:leftChars="0" w:firstLine="422" w:firstLineChars="200"/>
        <w:rPr>
          <w:rFonts w:hint="eastAsia"/>
          <w:b/>
          <w:bCs/>
          <w:lang w:val="en-US" w:eastAsia="zh-CN"/>
        </w:rPr>
      </w:pPr>
      <w:bookmarkStart w:id="5" w:name="_Toc32225"/>
      <w:bookmarkStart w:id="6" w:name="_Toc9166"/>
      <w:r>
        <w:rPr>
          <w:rFonts w:hint="eastAsia"/>
          <w:b/>
          <w:bCs/>
          <w:lang w:val="en-US" w:eastAsia="zh-CN"/>
        </w:rPr>
        <w:t>1.2 项目</w:t>
      </w:r>
      <w:bookmarkEnd w:id="5"/>
      <w:r>
        <w:rPr>
          <w:rFonts w:hint="eastAsia"/>
          <w:b/>
          <w:bCs/>
          <w:lang w:val="en-US" w:eastAsia="zh-CN"/>
        </w:rPr>
        <w:t>需求</w:t>
      </w:r>
      <w:bookmarkEnd w:id="6"/>
    </w:p>
    <w:p>
      <w:pPr>
        <w:numPr>
          <w:ilvl w:val="0"/>
          <w:numId w:val="3"/>
        </w:numPr>
        <w:ind w:left="0" w:leftChars="0" w:firstLine="420" w:firstLineChars="200"/>
        <w:rPr>
          <w:rFonts w:hint="eastAsia"/>
          <w:b w:val="0"/>
          <w:bCs w:val="0"/>
          <w:lang w:val="en-US" w:eastAsia="zh-CN"/>
        </w:rPr>
      </w:pPr>
      <w:r>
        <w:rPr>
          <w:rFonts w:hint="eastAsia"/>
          <w:b w:val="0"/>
          <w:bCs w:val="0"/>
          <w:lang w:val="en-US" w:eastAsia="zh-CN"/>
        </w:rPr>
        <w:t>进入“欢迎界面”。</w:t>
      </w:r>
    </w:p>
    <w:p>
      <w:pPr>
        <w:numPr>
          <w:ilvl w:val="0"/>
          <w:numId w:val="3"/>
        </w:numPr>
        <w:ind w:left="0" w:leftChars="0" w:firstLine="420" w:firstLineChars="200"/>
        <w:rPr>
          <w:rFonts w:hint="eastAsia"/>
          <w:b w:val="0"/>
          <w:bCs w:val="0"/>
          <w:lang w:val="en-US" w:eastAsia="zh-CN"/>
        </w:rPr>
      </w:pPr>
      <w:r>
        <w:rPr>
          <w:rFonts w:hint="eastAsia"/>
          <w:b w:val="0"/>
          <w:bCs w:val="0"/>
          <w:lang w:val="en-US" w:eastAsia="zh-CN"/>
        </w:rPr>
        <w:t>单击红黑任意一色棋子，玩家则持对应颜色的棋子，反之另一玩家则持另一颜色的棋子。</w:t>
      </w:r>
    </w:p>
    <w:p>
      <w:pPr>
        <w:numPr>
          <w:ilvl w:val="0"/>
          <w:numId w:val="0"/>
        </w:numPr>
        <w:ind w:leftChars="200"/>
        <w:rPr>
          <w:rFonts w:hint="eastAsia"/>
          <w:b/>
          <w:bCs/>
          <w:lang w:val="en-US" w:eastAsia="zh-CN"/>
        </w:rPr>
      </w:pPr>
      <w:r>
        <w:rPr>
          <w:rFonts w:hint="eastAsia"/>
          <w:b w:val="0"/>
          <w:bCs w:val="0"/>
          <w:lang w:val="en-US" w:eastAsia="zh-CN"/>
        </w:rPr>
        <w:t>(3)实现网络编程，也就是联网双人对战模式。</w:t>
      </w:r>
    </w:p>
    <w:p>
      <w:pPr>
        <w:ind w:firstLine="420" w:firstLineChars="200"/>
        <w:rPr>
          <w:rFonts w:hint="eastAsia"/>
          <w:lang w:val="en-US" w:eastAsia="zh-CN"/>
        </w:rPr>
      </w:pPr>
      <w:r>
        <w:rPr>
          <w:rFonts w:hint="eastAsia"/>
          <w:lang w:val="en-US" w:eastAsia="zh-CN"/>
        </w:rPr>
        <w:t>(4)分别在两个玩家的操作端(局域网实现)初始生成一个游戏界面，也就是棋盘，包括各种提示信息。(在一台电脑上展示，类似于服务器和客户端)。这也就是游戏“开始”功能。鼠标点击“开始”便进入游戏对战。</w:t>
      </w:r>
    </w:p>
    <w:p>
      <w:pPr>
        <w:ind w:firstLine="420" w:firstLineChars="200"/>
        <w:rPr>
          <w:rFonts w:hint="eastAsia"/>
          <w:lang w:val="en-US" w:eastAsia="zh-CN"/>
        </w:rPr>
      </w:pPr>
      <w:r>
        <w:rPr>
          <w:rFonts w:hint="eastAsia"/>
          <w:lang w:val="en-US" w:eastAsia="zh-CN"/>
        </w:rPr>
        <w:t>(5)一进入游戏便开始计时(调用fclock()函数)。</w:t>
      </w:r>
    </w:p>
    <w:p>
      <w:pPr>
        <w:ind w:firstLine="420" w:firstLineChars="200"/>
        <w:rPr>
          <w:rFonts w:hint="eastAsia"/>
          <w:lang w:val="en-US" w:eastAsia="zh-CN"/>
        </w:rPr>
      </w:pPr>
      <w:r>
        <w:rPr>
          <w:rFonts w:hint="eastAsia"/>
          <w:lang w:val="en-US" w:eastAsia="zh-CN"/>
        </w:rPr>
        <w:t>(6)选定棋子。</w:t>
      </w:r>
    </w:p>
    <w:p>
      <w:pPr>
        <w:ind w:firstLine="420" w:firstLineChars="200"/>
        <w:rPr>
          <w:rFonts w:hint="eastAsia"/>
          <w:lang w:val="en-US" w:eastAsia="zh-CN"/>
        </w:rPr>
      </w:pPr>
      <w:r>
        <w:rPr>
          <w:rFonts w:hint="eastAsia"/>
          <w:lang w:val="en-US" w:eastAsia="zh-CN"/>
        </w:rPr>
        <w:t>(7)移动棋子。</w:t>
      </w:r>
    </w:p>
    <w:p>
      <w:pPr>
        <w:ind w:firstLine="420" w:firstLineChars="200"/>
        <w:rPr>
          <w:rFonts w:hint="eastAsia"/>
          <w:lang w:val="en-US" w:eastAsia="zh-CN"/>
        </w:rPr>
      </w:pPr>
      <w:r>
        <w:rPr>
          <w:rFonts w:hint="eastAsia"/>
          <w:lang w:val="en-US" w:eastAsia="zh-CN"/>
        </w:rPr>
        <w:t>(8)吃掉对手棋子。</w:t>
      </w:r>
    </w:p>
    <w:p>
      <w:pPr>
        <w:numPr>
          <w:ilvl w:val="0"/>
          <w:numId w:val="0"/>
        </w:numPr>
        <w:ind w:firstLine="420" w:firstLineChars="200"/>
        <w:rPr>
          <w:rFonts w:hint="eastAsia"/>
          <w:lang w:val="en-US" w:eastAsia="zh-CN"/>
        </w:rPr>
      </w:pPr>
      <w:r>
        <w:rPr>
          <w:rFonts w:hint="eastAsia"/>
          <w:lang w:val="en-US" w:eastAsia="zh-CN"/>
        </w:rPr>
        <w:t>(9)在对局期间实现较好的音乐效果，单击游戏界面的“喇叭”按钮可以实现游戏声音的开启和关闭(调用playsound</w:t>
      </w:r>
      <w:r>
        <w:rPr>
          <w:rFonts w:hint="eastAsia" w:ascii="PingFang SC" w:hAnsi="PingFang SC" w:eastAsia="PingFang SC" w:cs="PingFang SC"/>
          <w:b w:val="0"/>
          <w:i w:val="0"/>
          <w:caps w:val="0"/>
          <w:color w:val="333333"/>
          <w:spacing w:val="0"/>
          <w:sz w:val="21"/>
          <w:szCs w:val="21"/>
          <w:shd w:val="clear" w:fill="FFFFFF"/>
        </w:rPr>
        <w:t>函数</w:t>
      </w:r>
      <w:r>
        <w:rPr>
          <w:rFonts w:hint="eastAsia" w:ascii="PingFang SC" w:hAnsi="PingFang SC" w:eastAsia="宋体" w:cs="PingFang SC"/>
          <w:b w:val="0"/>
          <w:i w:val="0"/>
          <w:caps w:val="0"/>
          <w:color w:val="333333"/>
          <w:spacing w:val="0"/>
          <w:sz w:val="21"/>
          <w:szCs w:val="21"/>
          <w:shd w:val="clear" w:fill="FFFFFF"/>
          <w:lang w:val="en-US" w:eastAsia="zh-CN"/>
        </w:rPr>
        <w:t>)</w:t>
      </w:r>
      <w:r>
        <w:rPr>
          <w:rFonts w:hint="eastAsia"/>
          <w:lang w:val="en-US" w:eastAsia="zh-CN"/>
        </w:rPr>
        <w:t>。</w:t>
      </w:r>
    </w:p>
    <w:p>
      <w:pPr>
        <w:numPr>
          <w:ilvl w:val="0"/>
          <w:numId w:val="0"/>
        </w:numPr>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(10)实现“悔棋”功能(可以选择悔棋的步数)。</w:t>
      </w:r>
    </w:p>
    <w:p>
      <w:pPr>
        <w:numPr>
          <w:ilvl w:val="0"/>
          <w:numId w:val="0"/>
        </w:numPr>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(11)实现玩家游戏中途因突发情况而暂停的功能。</w:t>
      </w:r>
    </w:p>
    <w:p>
      <w:pPr>
        <w:numPr>
          <w:ilvl w:val="0"/>
          <w:numId w:val="0"/>
        </w:numPr>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(12)实现“新局”的功能(就是游戏中，玩家点击“新局”再点击“开始”就可以选择重新进行一局游戏)。</w:t>
      </w:r>
    </w:p>
    <w:p>
      <w:pPr>
        <w:numPr>
          <w:ilvl w:val="0"/>
          <w:numId w:val="0"/>
        </w:numPr>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(13)</w:t>
      </w:r>
      <w:r>
        <w:rPr>
          <w:rFonts w:hint="default" w:ascii="Arial" w:hAnsi="Arial" w:eastAsia="宋体" w:cs="Arial"/>
          <w:b w:val="0"/>
          <w:i w:val="0"/>
          <w:caps w:val="0"/>
          <w:color w:val="333333"/>
          <w:spacing w:val="0"/>
          <w:kern w:val="0"/>
          <w:sz w:val="21"/>
          <w:szCs w:val="21"/>
          <w:shd w:val="clear" w:fill="FFFFFF"/>
          <w:lang w:val="en-US" w:eastAsia="zh-CN" w:bidi="ar"/>
        </w:rPr>
        <w:t>对局时，由执红棋的一方先走，双方轮流走一步。轮到走棋的一方，将某个棋子从一个交叉点走到另一个交叉点，或者吃掉对方的棋子而占领其交叉点，都算走了一</w:t>
      </w:r>
      <w:r>
        <w:rPr>
          <w:rFonts w:hint="eastAsia" w:ascii="Arial" w:hAnsi="Arial" w:eastAsia="宋体" w:cs="Arial"/>
          <w:b w:val="0"/>
          <w:i w:val="0"/>
          <w:caps w:val="0"/>
          <w:color w:val="333333"/>
          <w:spacing w:val="0"/>
          <w:kern w:val="0"/>
          <w:sz w:val="21"/>
          <w:szCs w:val="21"/>
          <w:shd w:val="clear" w:fill="FFFFFF"/>
          <w:lang w:val="en-US" w:eastAsia="zh-CN" w:bidi="ar"/>
        </w:rPr>
        <w:t>步</w:t>
      </w:r>
      <w:r>
        <w:rPr>
          <w:rFonts w:hint="default" w:ascii="Arial" w:hAnsi="Arial" w:eastAsia="宋体" w:cs="Arial"/>
          <w:b w:val="0"/>
          <w:i w:val="0"/>
          <w:caps w:val="0"/>
          <w:color w:val="333333"/>
          <w:spacing w:val="0"/>
          <w:kern w:val="0"/>
          <w:sz w:val="21"/>
          <w:szCs w:val="21"/>
          <w:shd w:val="clear" w:fill="FFFFFF"/>
          <w:lang w:val="en-US" w:eastAsia="zh-CN" w:bidi="ar"/>
        </w:rPr>
        <w:t>。双方各走一</w:t>
      </w:r>
      <w:r>
        <w:rPr>
          <w:rFonts w:hint="eastAsia" w:ascii="Arial" w:hAnsi="Arial" w:eastAsia="宋体" w:cs="Arial"/>
          <w:b w:val="0"/>
          <w:i w:val="0"/>
          <w:caps w:val="0"/>
          <w:color w:val="333333"/>
          <w:spacing w:val="0"/>
          <w:kern w:val="0"/>
          <w:sz w:val="21"/>
          <w:szCs w:val="21"/>
          <w:shd w:val="clear" w:fill="FFFFFF"/>
          <w:lang w:val="en-US" w:eastAsia="zh-CN" w:bidi="ar"/>
        </w:rPr>
        <w:t>步</w:t>
      </w:r>
      <w:r>
        <w:rPr>
          <w:rFonts w:hint="default" w:ascii="Arial" w:hAnsi="Arial" w:eastAsia="宋体" w:cs="Arial"/>
          <w:b w:val="0"/>
          <w:i w:val="0"/>
          <w:caps w:val="0"/>
          <w:color w:val="333333"/>
          <w:spacing w:val="0"/>
          <w:kern w:val="0"/>
          <w:sz w:val="21"/>
          <w:szCs w:val="21"/>
          <w:shd w:val="clear" w:fill="FFFFFF"/>
          <w:lang w:val="en-US" w:eastAsia="zh-CN" w:bidi="ar"/>
        </w:rPr>
        <w:t>，称为一个回合。走一着棋时，如果己方棋子能够走到的位置有对方棋子存在，就可以把对方棋子吃掉而占领那个位置。一方的棋子攻击对方的帅（将），并在下一着要把它吃掉，称为“照将”，或简称“将”。“照将”不必声明。被“照将”的一方必须立即“应将”，即用自己的着法去化解被“将”的状态。如果被“照将”而无法“应将”，就算被“将死”。</w:t>
      </w:r>
      <w:r>
        <w:rPr>
          <w:rFonts w:hint="eastAsia" w:ascii="Arial" w:hAnsi="Arial" w:eastAsia="宋体" w:cs="Arial"/>
          <w:b w:val="0"/>
          <w:i w:val="0"/>
          <w:caps w:val="0"/>
          <w:color w:val="333333"/>
          <w:spacing w:val="0"/>
          <w:kern w:val="0"/>
          <w:sz w:val="21"/>
          <w:szCs w:val="21"/>
          <w:shd w:val="clear" w:fill="FFFFFF"/>
          <w:lang w:val="en-US" w:eastAsia="zh-CN" w:bidi="ar"/>
        </w:rPr>
        <w:t xml:space="preserve"> 将死以后，双方玩家的界面都会显示对应的提示信息，点击提示信息并点击“开始”按钮，便可进行下一局对战。</w:t>
      </w:r>
    </w:p>
    <w:p>
      <w:pPr>
        <w:numPr>
          <w:ilvl w:val="0"/>
          <w:numId w:val="0"/>
        </w:numPr>
        <w:ind w:firstLine="420" w:firstLineChars="20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(14)将双方玩家留下的个人信息和对局胜负情况以及游戏开始时间和所花费的时间写入文件，并记录于排行榜。</w:t>
      </w:r>
    </w:p>
    <w:p>
      <w:pPr>
        <w:numPr>
          <w:ilvl w:val="0"/>
          <w:numId w:val="0"/>
        </w:numPr>
        <w:ind w:firstLine="42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(15)游戏整体实现多线程。</w:t>
      </w:r>
    </w:p>
    <w:p>
      <w:pPr>
        <w:numPr>
          <w:ilvl w:val="0"/>
          <w:numId w:val="0"/>
        </w:numPr>
        <w:ind w:firstLine="42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(16)实现视频功能。</w:t>
      </w:r>
    </w:p>
    <w:p>
      <w:pPr>
        <w:numPr>
          <w:ilvl w:val="0"/>
          <w:numId w:val="0"/>
        </w:numPr>
        <w:ind w:firstLine="42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(17)游戏说明介绍。</w:t>
      </w:r>
    </w:p>
    <w:p>
      <w:pPr>
        <w:numPr>
          <w:ilvl w:val="0"/>
          <w:numId w:val="0"/>
        </w:numPr>
        <w:ind w:firstLine="42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(18)使用C++面向对象的思想(class模板)。</w:t>
      </w:r>
    </w:p>
    <w:p>
      <w:pPr>
        <w:numPr>
          <w:ilvl w:val="0"/>
          <w:numId w:val="0"/>
        </w:numPr>
        <w:ind w:firstLine="42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(19)可调节游戏模式。</w:t>
      </w:r>
    </w:p>
    <w:p>
      <w:pPr>
        <w:numPr>
          <w:ilvl w:val="0"/>
          <w:numId w:val="0"/>
        </w:numPr>
        <w:ind w:firstLine="42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(20)有游戏难度调节设置。</w:t>
      </w:r>
      <w:bookmarkStart w:id="7" w:name="_GoBack"/>
      <w:bookmarkEnd w:id="7"/>
    </w:p>
    <w:p>
      <w:pPr>
        <w:pStyle w:val="3"/>
        <w:keepLines w:val="0"/>
        <w:pBdr>
          <w:bottom w:val="single" w:color="auto" w:sz="12" w:space="1"/>
        </w:pBdr>
        <w:autoSpaceDN w:val="0"/>
        <w:spacing w:before="360" w:after="360" w:line="240" w:lineRule="auto"/>
        <w:rPr>
          <w:rFonts w:ascii="Times New Roman" w:hAnsi="Times New Roman" w:eastAsia="楷体_GB2312" w:cs="Times New Roman"/>
          <w:bCs w:val="0"/>
          <w:kern w:val="40"/>
          <w:szCs w:val="24"/>
        </w:rPr>
      </w:pPr>
      <w:r>
        <w:rPr>
          <w:rFonts w:hint="eastAsia" w:ascii="Times New Roman" w:hAnsi="Times New Roman" w:eastAsia="楷体_GB2312" w:cs="Times New Roman"/>
          <w:bCs w:val="0"/>
          <w:kern w:val="40"/>
          <w:szCs w:val="24"/>
        </w:rPr>
        <w:t>2  任务</w:t>
      </w:r>
      <w:r>
        <w:rPr>
          <w:rFonts w:hint="eastAsia" w:ascii="Times New Roman" w:hAnsi="Times New Roman" w:eastAsia="楷体_GB2312" w:cs="Times New Roman"/>
          <w:bCs w:val="0"/>
          <w:kern w:val="40"/>
          <w:szCs w:val="24"/>
          <w:lang w:val="en-US" w:eastAsia="zh-CN"/>
        </w:rPr>
        <w:t>计划</w:t>
      </w:r>
    </w:p>
    <w:bookmarkEnd w:id="1"/>
    <w:bookmarkEnd w:id="2"/>
    <w:tbl>
      <w:tblPr>
        <w:tblStyle w:val="17"/>
        <w:tblW w:w="8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20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pStyle w:val="30"/>
              <w:numPr>
                <w:ilvl w:val="0"/>
                <w:numId w:val="0"/>
              </w:numPr>
              <w:spacing w:afterLines="0" w:line="360" w:lineRule="atLeast"/>
              <w:rPr>
                <w:rFonts w:hint="eastAsia"/>
                <w:b/>
                <w:bCs/>
                <w:vertAlign w:val="baseline"/>
                <w:lang w:val="en-US" w:eastAsia="zh-CN"/>
              </w:rPr>
            </w:pPr>
            <w:r>
              <w:rPr>
                <w:rFonts w:hint="eastAsia"/>
                <w:b/>
                <w:bCs/>
                <w:vertAlign w:val="baseline"/>
                <w:lang w:val="en-US" w:eastAsia="zh-CN"/>
              </w:rPr>
              <w:t>时间安排</w:t>
            </w:r>
          </w:p>
        </w:tc>
        <w:tc>
          <w:tcPr>
            <w:tcW w:w="1203" w:type="dxa"/>
            <w:vAlign w:val="top"/>
          </w:tcPr>
          <w:p>
            <w:pPr>
              <w:pStyle w:val="30"/>
              <w:numPr>
                <w:ilvl w:val="0"/>
                <w:numId w:val="0"/>
              </w:numPr>
              <w:spacing w:afterLines="0" w:line="360" w:lineRule="atLeast"/>
              <w:ind w:left="0" w:leftChars="0" w:firstLine="0" w:firstLineChars="0"/>
              <w:rPr>
                <w:rFonts w:hint="eastAsia"/>
                <w:b/>
                <w:bCs/>
                <w:vertAlign w:val="baseline"/>
                <w:lang w:val="en-US" w:eastAsia="zh-CN"/>
              </w:rPr>
            </w:pPr>
            <w:r>
              <w:rPr>
                <w:rFonts w:hint="eastAsia"/>
                <w:b/>
                <w:bCs/>
                <w:vertAlign w:val="baseline"/>
                <w:lang w:val="en-US" w:eastAsia="zh-CN"/>
              </w:rPr>
              <w:t>任务编号</w:t>
            </w:r>
          </w:p>
        </w:tc>
        <w:tc>
          <w:tcPr>
            <w:tcW w:w="6103" w:type="dxa"/>
            <w:vAlign w:val="top"/>
          </w:tcPr>
          <w:p>
            <w:pPr>
              <w:pStyle w:val="30"/>
              <w:numPr>
                <w:ilvl w:val="0"/>
                <w:numId w:val="0"/>
              </w:numPr>
              <w:spacing w:afterLines="0" w:line="360" w:lineRule="atLeast"/>
              <w:ind w:left="0" w:leftChars="0" w:firstLine="0" w:firstLineChars="0"/>
              <w:rPr>
                <w:rFonts w:hint="eastAsia"/>
                <w:b/>
                <w:bCs/>
                <w:vertAlign w:val="baseline"/>
                <w:lang w:val="en-US" w:eastAsia="zh-CN"/>
              </w:rPr>
            </w:pPr>
            <w:r>
              <w:rPr>
                <w:rFonts w:hint="eastAsia"/>
                <w:b/>
                <w:bCs/>
                <w:vertAlign w:val="baseline"/>
                <w:lang w:val="en-US" w:eastAsia="zh-CN"/>
              </w:rPr>
              <w:t>任务内容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pStyle w:val="30"/>
              <w:numPr>
                <w:ilvl w:val="0"/>
                <w:numId w:val="0"/>
              </w:numPr>
              <w:spacing w:afterLines="0" w:line="360" w:lineRule="atLeast"/>
              <w:rPr>
                <w:rFonts w:hint="eastAsia"/>
                <w:vertAlign w:val="baseline"/>
                <w:lang w:val="en-US" w:eastAsia="zh-CN"/>
              </w:rPr>
            </w:pPr>
            <w:r>
              <w:rPr>
                <w:rFonts w:hint="eastAsia"/>
                <w:vertAlign w:val="baseline"/>
                <w:lang w:val="en-US" w:eastAsia="zh-CN"/>
              </w:rPr>
              <w:t>第1天</w:t>
            </w:r>
          </w:p>
        </w:tc>
        <w:tc>
          <w:tcPr>
            <w:tcW w:w="1203" w:type="dxa"/>
            <w:vMerge w:val="restart"/>
            <w:vAlign w:val="center"/>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任务1</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显示欢迎界面和提示信息。</w:t>
            </w:r>
            <w:r>
              <w:rPr>
                <w:rFonts w:hint="eastAsia" w:ascii="Arial" w:hAnsi="Arial" w:eastAsia="宋体" w:cs="Arial"/>
                <w:b w:val="0"/>
                <w:i w:val="0"/>
                <w:caps w:val="0"/>
                <w:color w:val="333333"/>
                <w:spacing w:val="0"/>
                <w:kern w:val="0"/>
                <w:sz w:val="21"/>
                <w:szCs w:val="21"/>
                <w:shd w:val="clear" w:fill="FFFFFF"/>
                <w:lang w:val="en-US" w:eastAsia="zh-CN" w:bidi="ar"/>
              </w:rPr>
              <w:t>游戏说明介绍。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pStyle w:val="30"/>
              <w:numPr>
                <w:ilvl w:val="0"/>
                <w:numId w:val="0"/>
              </w:numPr>
              <w:spacing w:afterLines="0" w:line="360" w:lineRule="atLeast"/>
              <w:rPr>
                <w:rFonts w:hint="eastAsia"/>
                <w:vertAlign w:val="baseline"/>
                <w:lang w:val="en-US" w:eastAsia="zh-CN"/>
              </w:rPr>
            </w:pPr>
            <w:r>
              <w:rPr>
                <w:rFonts w:hint="eastAsia"/>
                <w:vertAlign w:val="baseline"/>
                <w:lang w:val="en-US" w:eastAsia="zh-CN"/>
              </w:rPr>
              <w:t>第2天</w:t>
            </w:r>
          </w:p>
        </w:tc>
        <w:tc>
          <w:tcPr>
            <w:tcW w:w="1203" w:type="dxa"/>
            <w:vMerge w:val="continue"/>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初步加入网络编程代码(不完全在这里实现，只是初步打下基础)。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pStyle w:val="30"/>
              <w:numPr>
                <w:ilvl w:val="0"/>
                <w:numId w:val="0"/>
              </w:numPr>
              <w:spacing w:afterLines="0" w:line="360" w:lineRule="atLeast"/>
              <w:rPr>
                <w:rFonts w:hint="eastAsia"/>
                <w:vertAlign w:val="baseline"/>
                <w:lang w:val="en-US" w:eastAsia="zh-CN"/>
              </w:rPr>
            </w:pPr>
            <w:r>
              <w:rPr>
                <w:rFonts w:hint="eastAsia"/>
                <w:vertAlign w:val="baseline"/>
                <w:lang w:val="en-US" w:eastAsia="zh-CN"/>
              </w:rPr>
              <w:t>第3天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任务2</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显示游戏界面(棋盘),点击“开始”进行游戏并显示时间信息。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pStyle w:val="30"/>
              <w:numPr>
                <w:ilvl w:val="0"/>
                <w:numId w:val="0"/>
              </w:numPr>
              <w:spacing w:afterLines="0" w:line="360" w:lineRule="atLeast"/>
              <w:rPr>
                <w:rFonts w:hint="eastAsia"/>
                <w:vertAlign w:val="baseline"/>
                <w:lang w:val="en-US" w:eastAsia="zh-CN"/>
              </w:rPr>
            </w:pPr>
            <w:r>
              <w:rPr>
                <w:rFonts w:hint="eastAsia"/>
                <w:vertAlign w:val="baseline"/>
                <w:lang w:val="en-US" w:eastAsia="zh-CN"/>
              </w:rPr>
              <w:t>第4天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任务3</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选定棋子，移动棋子。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pStyle w:val="30"/>
              <w:numPr>
                <w:ilvl w:val="0"/>
                <w:numId w:val="0"/>
              </w:numPr>
              <w:spacing w:afterLines="0" w:line="360" w:lineRule="atLeast"/>
              <w:rPr>
                <w:rFonts w:hint="eastAsia"/>
                <w:vertAlign w:val="baseline"/>
                <w:lang w:val="en-US" w:eastAsia="zh-CN"/>
              </w:rPr>
            </w:pPr>
            <w:r>
              <w:rPr>
                <w:rFonts w:hint="eastAsia"/>
                <w:vertAlign w:val="baseline"/>
                <w:lang w:val="en-US" w:eastAsia="zh-CN"/>
              </w:rPr>
              <w:t>第5天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任务4</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吃掉对手棋子。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vMerge w:val="restart"/>
            <w:vAlign w:val="center"/>
          </w:tcPr>
          <w:p>
            <w:pPr>
              <w:pStyle w:val="30"/>
              <w:numPr>
                <w:ilvl w:val="0"/>
                <w:numId w:val="0"/>
              </w:numPr>
              <w:spacing w:afterLines="0" w:line="360" w:lineRule="atLeast"/>
              <w:jc w:val="left"/>
              <w:rPr>
                <w:rFonts w:hint="eastAsia"/>
                <w:vertAlign w:val="baseline"/>
                <w:lang w:val="en-US" w:eastAsia="zh-CN"/>
              </w:rPr>
            </w:pPr>
            <w:r>
              <w:rPr>
                <w:rFonts w:hint="eastAsia"/>
                <w:vertAlign w:val="baseline"/>
                <w:lang w:val="en-US" w:eastAsia="zh-CN"/>
              </w:rPr>
              <w:t>第6天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任务5</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实现音效的开关。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vMerge w:val="continue"/>
          </w:tcPr>
          <w:p>
            <w:pPr>
              <w:pStyle w:val="30"/>
              <w:numPr>
                <w:ilvl w:val="0"/>
                <w:numId w:val="0"/>
              </w:numPr>
              <w:spacing w:afterLines="0" w:line="360" w:lineRule="atLeast"/>
              <w:rPr>
                <w:rFonts w:hint="eastAsia"/>
                <w:vertAlign w:val="baseline"/>
                <w:lang w:val="en-US" w:eastAsia="zh-CN"/>
              </w:rPr>
            </w:pP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任务6</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实现“悔棋”功能。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第7天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任务7</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实现“暂停”功能。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第8天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任务8</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实现“新局”功能。</w:t>
            </w:r>
            <w:r>
              <w:rPr>
                <w:rFonts w:hint="eastAsia" w:ascii="Arial" w:hAnsi="Arial" w:eastAsia="宋体" w:cs="Arial"/>
                <w:b w:val="0"/>
                <w:i w:val="0"/>
                <w:caps w:val="0"/>
                <w:color w:val="333333"/>
                <w:spacing w:val="0"/>
                <w:kern w:val="0"/>
                <w:sz w:val="21"/>
                <w:szCs w:val="21"/>
                <w:shd w:val="clear" w:fill="FFFFFF"/>
                <w:lang w:val="en-US" w:eastAsia="zh-CN" w:bidi="ar"/>
              </w:rPr>
              <w:t>可调节游戏模式。有游戏难度调节设置。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第9天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任务9</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游戏结束的提示信息以及再来一局的功能。</w:t>
            </w:r>
            <w:r>
              <w:rPr>
                <w:rFonts w:hint="eastAsia" w:ascii="Arial" w:hAnsi="Arial" w:eastAsia="宋体" w:cs="Arial"/>
                <w:b w:val="0"/>
                <w:i w:val="0"/>
                <w:caps w:val="0"/>
                <w:color w:val="333333"/>
                <w:spacing w:val="0"/>
                <w:kern w:val="0"/>
                <w:sz w:val="21"/>
                <w:szCs w:val="21"/>
                <w:shd w:val="clear" w:fill="FFFFFF"/>
                <w:lang w:val="en-US" w:eastAsia="zh-CN" w:bidi="ar"/>
              </w:rPr>
              <w:t>游戏商城及道具。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第10天</w:t>
            </w:r>
          </w:p>
        </w:tc>
        <w:tc>
          <w:tcPr>
            <w:tcW w:w="1203" w:type="dxa"/>
            <w:vAlign w:val="top"/>
          </w:tcPr>
          <w:p>
            <w:pPr>
              <w:pStyle w:val="30"/>
              <w:numPr>
                <w:ilvl w:val="0"/>
                <w:numId w:val="0"/>
              </w:numPr>
              <w:spacing w:afterLines="0" w:line="360" w:lineRule="atLeast"/>
              <w:ind w:left="0" w:leftChars="0" w:firstLine="0" w:firstLineChars="0"/>
              <w:jc w:val="left"/>
              <w:rPr>
                <w:rFonts w:hint="eastAsia"/>
                <w:vertAlign w:val="baseline"/>
                <w:lang w:val="en-US" w:eastAsia="zh-CN"/>
              </w:rPr>
            </w:pPr>
            <w:r>
              <w:rPr>
                <w:rFonts w:hint="eastAsia"/>
                <w:vertAlign w:val="baseline"/>
                <w:lang w:val="en-US" w:eastAsia="zh-CN"/>
              </w:rPr>
              <w:t>任务10</w:t>
            </w:r>
          </w:p>
        </w:tc>
        <w:tc>
          <w:tcPr>
            <w:tcW w:w="6103" w:type="dxa"/>
            <w:vAlign w:val="top"/>
          </w:tcPr>
          <w:p>
            <w:pPr>
              <w:pStyle w:val="30"/>
              <w:numPr>
                <w:ilvl w:val="0"/>
                <w:numId w:val="0"/>
              </w:numPr>
              <w:spacing w:afterLines="0" w:line="360" w:lineRule="atLeast"/>
              <w:ind w:left="0" w:leftChars="0" w:firstLine="0" w:firstLineChars="0"/>
              <w:rPr>
                <w:rFonts w:hint="eastAsia"/>
                <w:vertAlign w:val="baseline"/>
                <w:lang w:val="en-US" w:eastAsia="zh-CN"/>
              </w:rPr>
            </w:pPr>
            <w:r>
              <w:rPr>
                <w:rFonts w:hint="eastAsia"/>
                <w:vertAlign w:val="baseline"/>
                <w:lang w:val="en-US" w:eastAsia="zh-CN"/>
              </w:rPr>
              <w:t>将游戏信息存入文件，并收入排行榜。</w:t>
            </w:r>
            <w:r>
              <w:rPr>
                <w:rFonts w:hint="eastAsia" w:ascii="Arial" w:hAnsi="Arial" w:eastAsia="宋体" w:cs="Arial"/>
                <w:b w:val="0"/>
                <w:i w:val="0"/>
                <w:caps w:val="0"/>
                <w:color w:val="333333"/>
                <w:spacing w:val="0"/>
                <w:kern w:val="0"/>
                <w:sz w:val="21"/>
                <w:szCs w:val="21"/>
                <w:shd w:val="clear" w:fill="FFFFFF"/>
                <w:lang w:val="en-US" w:eastAsia="zh-CN" w:bidi="ar"/>
              </w:rPr>
              <w:t>使用C++面向对象的思想(class模板)。实现视频功能。游戏整体实现多线程。</w:t>
            </w:r>
          </w:p>
        </w:tc>
      </w:tr>
    </w:tbl>
    <w:p>
      <w:pPr>
        <w:pStyle w:val="30"/>
        <w:numPr>
          <w:ilvl w:val="0"/>
          <w:numId w:val="0"/>
        </w:numPr>
        <w:spacing w:afterLines="0" w:line="360" w:lineRule="atLeast"/>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0000012" w:usb3="00000000" w:csb0="4002009F" w:csb1="DFD70000"/>
  </w:font>
  <w:font w:name="Yu Gothic UI">
    <w:altName w:val="Meiryo UI"/>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altName w:val="Calibri"/>
    <w:panose1 w:val="020F0302020204030204"/>
    <w:charset w:val="00"/>
    <w:family w:val="auto"/>
    <w:pitch w:val="default"/>
    <w:sig w:usb0="00000000" w:usb1="00000000" w:usb2="00000009" w:usb3="00000000" w:csb0="200001F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Meiryo UI">
    <w:panose1 w:val="020B0604030504040204"/>
    <w:charset w:val="80"/>
    <w:family w:val="auto"/>
    <w:pitch w:val="default"/>
    <w:sig w:usb0="E10102FF" w:usb1="EAC7FFFF" w:usb2="00010012" w:usb3="00000000" w:csb0="6002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99999"/>
    </w:sdtPr>
    <w:sdtEndPr>
      <w:rPr>
        <w:rFonts w:ascii="Times New Roman" w:hAnsi="Times New Roman" w:cs="Times New Roman"/>
      </w:rPr>
    </w:sdtEndPr>
    <w:sdtContent>
      <w:p>
        <w:pPr>
          <w:pStyle w:val="11"/>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2 -</w:t>
        </w:r>
        <w:r>
          <w:rPr>
            <w:rFonts w:ascii="Times New Roman" w:hAnsi="Times New Roman" w:cs="Times New Roman"/>
          </w:rP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582F"/>
    <w:multiLevelType w:val="multilevel"/>
    <w:tmpl w:val="2526582F"/>
    <w:lvl w:ilvl="0" w:tentative="0">
      <w:start w:val="3"/>
      <w:numFmt w:val="decimal"/>
      <w:lvlText w:val="第%1章."/>
      <w:lvlJc w:val="left"/>
      <w:pPr>
        <w:tabs>
          <w:tab w:val="left" w:pos="425"/>
        </w:tabs>
        <w:ind w:left="425" w:hanging="425"/>
      </w:pPr>
      <w:rPr>
        <w:rFonts w:hint="eastAsia"/>
      </w:rPr>
    </w:lvl>
    <w:lvl w:ilvl="1" w:tentative="0">
      <w:start w:val="4"/>
      <w:numFmt w:val="decimal"/>
      <w:lvlText w:val="%1.%2"/>
      <w:lvlJc w:val="left"/>
      <w:pPr>
        <w:tabs>
          <w:tab w:val="left" w:pos="567"/>
        </w:tabs>
        <w:ind w:left="567" w:hanging="567"/>
      </w:pPr>
      <w:rPr>
        <w:rFonts w:hint="eastAsia"/>
      </w:rPr>
    </w:lvl>
    <w:lvl w:ilvl="2" w:tentative="0">
      <w:start w:val="1"/>
      <w:numFmt w:val="decimal"/>
      <w:pStyle w:val="27"/>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43C17C38"/>
    <w:multiLevelType w:val="multilevel"/>
    <w:tmpl w:val="43C17C38"/>
    <w:lvl w:ilvl="0" w:tentative="0">
      <w:start w:val="1"/>
      <w:numFmt w:val="decimal"/>
      <w:pStyle w:val="23"/>
      <w:lvlText w:val="第%1章"/>
      <w:lvlJc w:val="left"/>
      <w:pPr>
        <w:tabs>
          <w:tab w:val="left" w:pos="425"/>
        </w:tabs>
        <w:ind w:left="425" w:hanging="425"/>
      </w:pPr>
      <w:rPr>
        <w:rFonts w:hint="default" w:ascii="Times New Roman" w:hAnsi="Times New Roman" w:eastAsia="黑体"/>
        <w:sz w:val="44"/>
        <w:szCs w:val="44"/>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594534B6"/>
    <w:multiLevelType w:val="singleLevel"/>
    <w:tmpl w:val="594534B6"/>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97C"/>
    <w:rsid w:val="0001172B"/>
    <w:rsid w:val="00013CF2"/>
    <w:rsid w:val="00024514"/>
    <w:rsid w:val="00032298"/>
    <w:rsid w:val="00032917"/>
    <w:rsid w:val="000431E7"/>
    <w:rsid w:val="00061028"/>
    <w:rsid w:val="000642A2"/>
    <w:rsid w:val="000C26B4"/>
    <w:rsid w:val="000E5B91"/>
    <w:rsid w:val="000E6E18"/>
    <w:rsid w:val="00117EB8"/>
    <w:rsid w:val="00132431"/>
    <w:rsid w:val="00146244"/>
    <w:rsid w:val="00183E1C"/>
    <w:rsid w:val="0018750F"/>
    <w:rsid w:val="001E08B0"/>
    <w:rsid w:val="001F439A"/>
    <w:rsid w:val="0025040C"/>
    <w:rsid w:val="002614BE"/>
    <w:rsid w:val="002A3E55"/>
    <w:rsid w:val="002C51D3"/>
    <w:rsid w:val="002D033B"/>
    <w:rsid w:val="002D4FD2"/>
    <w:rsid w:val="002D6CC6"/>
    <w:rsid w:val="002E493F"/>
    <w:rsid w:val="002F2C7D"/>
    <w:rsid w:val="00301605"/>
    <w:rsid w:val="00317268"/>
    <w:rsid w:val="00347A6B"/>
    <w:rsid w:val="00360A89"/>
    <w:rsid w:val="003656C1"/>
    <w:rsid w:val="003669C6"/>
    <w:rsid w:val="00370AB4"/>
    <w:rsid w:val="00371AA0"/>
    <w:rsid w:val="00380116"/>
    <w:rsid w:val="003923A9"/>
    <w:rsid w:val="003B646C"/>
    <w:rsid w:val="00402D5A"/>
    <w:rsid w:val="004112C5"/>
    <w:rsid w:val="004250E7"/>
    <w:rsid w:val="004404D6"/>
    <w:rsid w:val="004448AD"/>
    <w:rsid w:val="00445540"/>
    <w:rsid w:val="0045097C"/>
    <w:rsid w:val="00496697"/>
    <w:rsid w:val="004A3D30"/>
    <w:rsid w:val="004A5C25"/>
    <w:rsid w:val="004E6BA7"/>
    <w:rsid w:val="004F0397"/>
    <w:rsid w:val="005038B7"/>
    <w:rsid w:val="00507B08"/>
    <w:rsid w:val="00523EC8"/>
    <w:rsid w:val="00532347"/>
    <w:rsid w:val="00593BEB"/>
    <w:rsid w:val="005A18BD"/>
    <w:rsid w:val="005A2733"/>
    <w:rsid w:val="005C2B41"/>
    <w:rsid w:val="005F0342"/>
    <w:rsid w:val="00634E3B"/>
    <w:rsid w:val="00650300"/>
    <w:rsid w:val="006513A4"/>
    <w:rsid w:val="006A2077"/>
    <w:rsid w:val="006A5D4B"/>
    <w:rsid w:val="006C24C5"/>
    <w:rsid w:val="006C46A4"/>
    <w:rsid w:val="006D1ED1"/>
    <w:rsid w:val="006D4F54"/>
    <w:rsid w:val="006E18BE"/>
    <w:rsid w:val="006F22AD"/>
    <w:rsid w:val="00715E0F"/>
    <w:rsid w:val="00717D0A"/>
    <w:rsid w:val="00761AFA"/>
    <w:rsid w:val="00761FC4"/>
    <w:rsid w:val="007840FB"/>
    <w:rsid w:val="0079021D"/>
    <w:rsid w:val="007B10F6"/>
    <w:rsid w:val="007C2208"/>
    <w:rsid w:val="00806A85"/>
    <w:rsid w:val="00807DBA"/>
    <w:rsid w:val="00821A8B"/>
    <w:rsid w:val="00823857"/>
    <w:rsid w:val="00835774"/>
    <w:rsid w:val="008912B1"/>
    <w:rsid w:val="008A5687"/>
    <w:rsid w:val="008A7F3C"/>
    <w:rsid w:val="008B527C"/>
    <w:rsid w:val="008C56AF"/>
    <w:rsid w:val="008C601F"/>
    <w:rsid w:val="008D1939"/>
    <w:rsid w:val="008D2498"/>
    <w:rsid w:val="008E7B87"/>
    <w:rsid w:val="008F148D"/>
    <w:rsid w:val="008F7099"/>
    <w:rsid w:val="009210E0"/>
    <w:rsid w:val="009B5736"/>
    <w:rsid w:val="009C3599"/>
    <w:rsid w:val="009C4FC9"/>
    <w:rsid w:val="00A067E6"/>
    <w:rsid w:val="00A32D2B"/>
    <w:rsid w:val="00A40ACB"/>
    <w:rsid w:val="00A66E2B"/>
    <w:rsid w:val="00A808BB"/>
    <w:rsid w:val="00AA049E"/>
    <w:rsid w:val="00AA27CC"/>
    <w:rsid w:val="00AD060F"/>
    <w:rsid w:val="00B14E19"/>
    <w:rsid w:val="00BD4C59"/>
    <w:rsid w:val="00BE279B"/>
    <w:rsid w:val="00BF3EAF"/>
    <w:rsid w:val="00C03AF7"/>
    <w:rsid w:val="00C0514B"/>
    <w:rsid w:val="00C120F5"/>
    <w:rsid w:val="00C27791"/>
    <w:rsid w:val="00C47D72"/>
    <w:rsid w:val="00C708A8"/>
    <w:rsid w:val="00C73A61"/>
    <w:rsid w:val="00C8013C"/>
    <w:rsid w:val="00CB10CF"/>
    <w:rsid w:val="00CC5E97"/>
    <w:rsid w:val="00CE24AE"/>
    <w:rsid w:val="00CF50E3"/>
    <w:rsid w:val="00D01CF9"/>
    <w:rsid w:val="00D0728B"/>
    <w:rsid w:val="00D318E0"/>
    <w:rsid w:val="00D3449A"/>
    <w:rsid w:val="00DF60ED"/>
    <w:rsid w:val="00E41FD7"/>
    <w:rsid w:val="00E45EBE"/>
    <w:rsid w:val="00E47EDF"/>
    <w:rsid w:val="00E6067E"/>
    <w:rsid w:val="00E84FA6"/>
    <w:rsid w:val="00EA56FD"/>
    <w:rsid w:val="00EA5FED"/>
    <w:rsid w:val="00EB5535"/>
    <w:rsid w:val="00ED07B7"/>
    <w:rsid w:val="00ED6AD4"/>
    <w:rsid w:val="00EE4ABC"/>
    <w:rsid w:val="00F11C14"/>
    <w:rsid w:val="00F46560"/>
    <w:rsid w:val="00F51496"/>
    <w:rsid w:val="00F57E77"/>
    <w:rsid w:val="00F64F4E"/>
    <w:rsid w:val="00F82327"/>
    <w:rsid w:val="00F82C27"/>
    <w:rsid w:val="00F9539A"/>
    <w:rsid w:val="00FB00E1"/>
    <w:rsid w:val="00FB3054"/>
    <w:rsid w:val="00FB5975"/>
    <w:rsid w:val="00FF2961"/>
    <w:rsid w:val="06BF4176"/>
    <w:rsid w:val="087015F4"/>
    <w:rsid w:val="12FA3BC6"/>
    <w:rsid w:val="15A3196D"/>
    <w:rsid w:val="1FD53B70"/>
    <w:rsid w:val="285975A7"/>
    <w:rsid w:val="2EF50A37"/>
    <w:rsid w:val="34FF667D"/>
    <w:rsid w:val="3B5442C3"/>
    <w:rsid w:val="4B8E0D67"/>
    <w:rsid w:val="4D3C3570"/>
    <w:rsid w:val="50D74437"/>
    <w:rsid w:val="52D91749"/>
    <w:rsid w:val="5EDE3F2D"/>
    <w:rsid w:val="6E942936"/>
    <w:rsid w:val="6F135A27"/>
    <w:rsid w:val="6F7A7D19"/>
    <w:rsid w:val="73986131"/>
    <w:rsid w:val="74AF13A7"/>
    <w:rsid w:val="75BC088B"/>
    <w:rsid w:val="79B5100C"/>
    <w:rsid w:val="7AB17EF1"/>
    <w:rsid w:val="7EB46713"/>
    <w:rsid w:val="7ECC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2"/>
    <w:unhideWhenUsed/>
    <w:qFormat/>
    <w:uiPriority w:val="99"/>
    <w:rPr>
      <w:b/>
      <w:bCs/>
    </w:rPr>
  </w:style>
  <w:style w:type="paragraph" w:styleId="6">
    <w:name w:val="annotation text"/>
    <w:basedOn w:val="1"/>
    <w:link w:val="31"/>
    <w:unhideWhenUsed/>
    <w:qFormat/>
    <w:uiPriority w:val="99"/>
    <w:pPr>
      <w:jc w:val="left"/>
    </w:pPr>
  </w:style>
  <w:style w:type="paragraph" w:styleId="7">
    <w:name w:val="caption"/>
    <w:basedOn w:val="1"/>
    <w:next w:val="1"/>
    <w:qFormat/>
    <w:uiPriority w:val="0"/>
    <w:rPr>
      <w:rFonts w:ascii="Arial" w:hAnsi="Arial" w:eastAsia="黑体" w:cs="Arial"/>
      <w:sz w:val="20"/>
      <w:szCs w:val="20"/>
    </w:rPr>
  </w:style>
  <w:style w:type="paragraph" w:styleId="8">
    <w:name w:val="Document Map"/>
    <w:basedOn w:val="1"/>
    <w:link w:val="22"/>
    <w:unhideWhenUsed/>
    <w:qFormat/>
    <w:uiPriority w:val="99"/>
    <w:rPr>
      <w:rFonts w:ascii="宋体" w:eastAsia="宋体"/>
      <w:sz w:val="18"/>
      <w:szCs w:val="18"/>
    </w:rPr>
  </w:style>
  <w:style w:type="paragraph" w:styleId="9">
    <w:name w:val="Date"/>
    <w:basedOn w:val="1"/>
    <w:next w:val="1"/>
    <w:link w:val="21"/>
    <w:unhideWhenUsed/>
    <w:qFormat/>
    <w:uiPriority w:val="99"/>
    <w:pPr>
      <w:ind w:left="100" w:leftChars="2500"/>
    </w:pPr>
  </w:style>
  <w:style w:type="paragraph" w:styleId="10">
    <w:name w:val="Balloon Text"/>
    <w:basedOn w:val="1"/>
    <w:link w:val="29"/>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annotation reference"/>
    <w:basedOn w:val="13"/>
    <w:unhideWhenUsed/>
    <w:qFormat/>
    <w:uiPriority w:val="99"/>
    <w:rPr>
      <w:sz w:val="21"/>
      <w:szCs w:val="21"/>
    </w:rPr>
  </w:style>
  <w:style w:type="table" w:styleId="17">
    <w:name w:val="Table Grid"/>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List Paragraph"/>
    <w:basedOn w:val="1"/>
    <w:qFormat/>
    <w:uiPriority w:val="34"/>
    <w:pPr>
      <w:ind w:firstLine="420" w:firstLineChars="200"/>
    </w:pPr>
  </w:style>
  <w:style w:type="character" w:customStyle="1" w:styleId="19">
    <w:name w:val="页眉 Char"/>
    <w:basedOn w:val="13"/>
    <w:link w:val="12"/>
    <w:semiHidden/>
    <w:qFormat/>
    <w:uiPriority w:val="99"/>
    <w:rPr>
      <w:sz w:val="18"/>
      <w:szCs w:val="18"/>
    </w:rPr>
  </w:style>
  <w:style w:type="character" w:customStyle="1" w:styleId="20">
    <w:name w:val="页脚 Char"/>
    <w:basedOn w:val="13"/>
    <w:link w:val="11"/>
    <w:qFormat/>
    <w:uiPriority w:val="99"/>
    <w:rPr>
      <w:sz w:val="18"/>
      <w:szCs w:val="18"/>
    </w:rPr>
  </w:style>
  <w:style w:type="character" w:customStyle="1" w:styleId="21">
    <w:name w:val="日期 Char"/>
    <w:basedOn w:val="13"/>
    <w:link w:val="9"/>
    <w:semiHidden/>
    <w:qFormat/>
    <w:uiPriority w:val="99"/>
  </w:style>
  <w:style w:type="character" w:customStyle="1" w:styleId="22">
    <w:name w:val="文档结构图 Char"/>
    <w:basedOn w:val="13"/>
    <w:link w:val="8"/>
    <w:semiHidden/>
    <w:qFormat/>
    <w:uiPriority w:val="99"/>
    <w:rPr>
      <w:rFonts w:ascii="宋体" w:eastAsia="宋体"/>
      <w:sz w:val="18"/>
      <w:szCs w:val="18"/>
    </w:rPr>
  </w:style>
  <w:style w:type="paragraph" w:customStyle="1" w:styleId="23">
    <w:name w:val="样式1"/>
    <w:basedOn w:val="3"/>
    <w:qFormat/>
    <w:uiPriority w:val="0"/>
    <w:pPr>
      <w:keepLines w:val="0"/>
      <w:pageBreakBefore/>
      <w:numPr>
        <w:ilvl w:val="0"/>
        <w:numId w:val="1"/>
      </w:numPr>
      <w:pBdr>
        <w:bottom w:val="single" w:color="auto" w:sz="12" w:space="1"/>
      </w:pBdr>
      <w:spacing w:before="360" w:after="360" w:line="240" w:lineRule="auto"/>
      <w:outlineLvl w:val="0"/>
    </w:pPr>
    <w:rPr>
      <w:rFonts w:ascii="Times New Roman" w:hAnsi="Times New Roman" w:eastAsia="黑体" w:cs="Times New Roman"/>
      <w:bCs w:val="0"/>
      <w:kern w:val="48"/>
      <w:sz w:val="44"/>
      <w:szCs w:val="44"/>
    </w:rPr>
  </w:style>
  <w:style w:type="character" w:customStyle="1" w:styleId="24">
    <w:name w:val="标题 2 Char"/>
    <w:basedOn w:val="13"/>
    <w:link w:val="3"/>
    <w:semiHidden/>
    <w:qFormat/>
    <w:uiPriority w:val="9"/>
    <w:rPr>
      <w:rFonts w:asciiTheme="majorHAnsi" w:hAnsiTheme="majorHAnsi" w:eastAsiaTheme="majorEastAsia" w:cstheme="majorBidi"/>
      <w:b/>
      <w:bCs/>
      <w:sz w:val="32"/>
      <w:szCs w:val="32"/>
    </w:rPr>
  </w:style>
  <w:style w:type="character" w:customStyle="1" w:styleId="25">
    <w:name w:val="标题 1 Char"/>
    <w:basedOn w:val="13"/>
    <w:link w:val="2"/>
    <w:qFormat/>
    <w:uiPriority w:val="9"/>
    <w:rPr>
      <w:b/>
      <w:bCs/>
      <w:kern w:val="44"/>
      <w:sz w:val="44"/>
      <w:szCs w:val="44"/>
    </w:rPr>
  </w:style>
  <w:style w:type="paragraph" w:customStyle="1" w:styleId="26">
    <w:name w:val="Char Char Char Char"/>
    <w:basedOn w:val="1"/>
    <w:semiHidden/>
    <w:qFormat/>
    <w:uiPriority w:val="0"/>
    <w:pPr>
      <w:widowControl/>
      <w:autoSpaceDN w:val="0"/>
      <w:spacing w:after="160" w:line="240" w:lineRule="exact"/>
      <w:jc w:val="left"/>
    </w:pPr>
    <w:rPr>
      <w:rFonts w:ascii="Verdana" w:hAnsi="Verdana" w:eastAsia="宋体" w:cs="Times New Roman"/>
      <w:kern w:val="0"/>
      <w:sz w:val="20"/>
      <w:szCs w:val="20"/>
      <w:lang w:eastAsia="en-US"/>
    </w:rPr>
  </w:style>
  <w:style w:type="paragraph" w:customStyle="1" w:styleId="27">
    <w:name w:val="样式3"/>
    <w:basedOn w:val="3"/>
    <w:qFormat/>
    <w:uiPriority w:val="0"/>
    <w:pPr>
      <w:keepLines w:val="0"/>
      <w:numPr>
        <w:ilvl w:val="2"/>
        <w:numId w:val="2"/>
      </w:numPr>
      <w:pBdr>
        <w:bottom w:val="single" w:color="auto" w:sz="12" w:space="1"/>
      </w:pBdr>
      <w:autoSpaceDN w:val="0"/>
      <w:spacing w:before="360" w:after="360" w:line="240" w:lineRule="auto"/>
      <w:outlineLvl w:val="2"/>
    </w:pPr>
    <w:rPr>
      <w:rFonts w:ascii="Times New Roman" w:hAnsi="Times New Roman" w:eastAsia="楷体_GB2312" w:cs="Times New Roman"/>
      <w:bCs w:val="0"/>
      <w:kern w:val="40"/>
      <w:szCs w:val="24"/>
    </w:rPr>
  </w:style>
  <w:style w:type="character" w:customStyle="1" w:styleId="28">
    <w:name w:val="标题 4 Char"/>
    <w:basedOn w:val="13"/>
    <w:link w:val="4"/>
    <w:semiHidden/>
    <w:qFormat/>
    <w:uiPriority w:val="9"/>
    <w:rPr>
      <w:rFonts w:asciiTheme="majorHAnsi" w:hAnsiTheme="majorHAnsi" w:eastAsiaTheme="majorEastAsia" w:cstheme="majorBidi"/>
      <w:b/>
      <w:bCs/>
      <w:sz w:val="28"/>
      <w:szCs w:val="28"/>
    </w:rPr>
  </w:style>
  <w:style w:type="character" w:customStyle="1" w:styleId="29">
    <w:name w:val="批注框文本 Char"/>
    <w:basedOn w:val="13"/>
    <w:link w:val="10"/>
    <w:semiHidden/>
    <w:qFormat/>
    <w:uiPriority w:val="99"/>
    <w:rPr>
      <w:sz w:val="18"/>
      <w:szCs w:val="18"/>
    </w:rPr>
  </w:style>
  <w:style w:type="paragraph" w:customStyle="1" w:styleId="30">
    <w:name w:val="正文OK"/>
    <w:basedOn w:val="1"/>
    <w:qFormat/>
    <w:uiPriority w:val="99"/>
    <w:pPr>
      <w:topLinePunct/>
      <w:adjustRightInd w:val="0"/>
      <w:snapToGrid w:val="0"/>
      <w:spacing w:afterLines="30" w:line="312" w:lineRule="atLeast"/>
      <w:ind w:firstLine="425"/>
    </w:pPr>
    <w:rPr>
      <w:rFonts w:ascii="Times New Roman" w:hAnsi="Times New Roman" w:eastAsia="宋体" w:cs="Times New Roman"/>
      <w:szCs w:val="20"/>
    </w:rPr>
  </w:style>
  <w:style w:type="character" w:customStyle="1" w:styleId="31">
    <w:name w:val="批注文字 Char"/>
    <w:basedOn w:val="13"/>
    <w:link w:val="6"/>
    <w:semiHidden/>
    <w:qFormat/>
    <w:uiPriority w:val="99"/>
  </w:style>
  <w:style w:type="character" w:customStyle="1" w:styleId="32">
    <w:name w:val="批注主题 Char"/>
    <w:basedOn w:val="31"/>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2E80A2-FC42-4FCF-A2E4-1AA7EC3852BC}">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141</Words>
  <Characters>804</Characters>
  <Lines>6</Lines>
  <Paragraphs>1</Paragraphs>
  <ScaleCrop>false</ScaleCrop>
  <LinksUpToDate>false</LinksUpToDate>
  <CharactersWithSpaces>944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2015-02-08T13:32:00Z</dcterms:created>
  <dc:creator>Administrator</dc:creator>
  <cp:lastModifiedBy>Administrator</cp:lastModifiedBy>
  <dcterms:modified xsi:type="dcterms:W3CDTF">2017-06-30T05:54:05Z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