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244ED0" w:rsidP="00B34D5F" w:rsidRDefault="00244ED0" w14:paraId="3B255D92" w14:textId="77777777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Phase 1</w:t>
      </w:r>
    </w:p>
    <w:p w:rsidR="00244ED0" w:rsidP="00244ED0" w:rsidRDefault="00B34D5F" w14:paraId="3C2F1BD6" w14:textId="764BA45D">
      <w:pPr>
        <w:spacing w:line="360" w:lineRule="auto"/>
        <w:jc w:val="center"/>
        <w:rPr>
          <w:b/>
          <w:bCs/>
          <w:sz w:val="36"/>
          <w:szCs w:val="36"/>
        </w:rPr>
      </w:pPr>
      <w:r w:rsidRPr="00B34D5F">
        <w:rPr>
          <w:b/>
          <w:bCs/>
          <w:sz w:val="36"/>
          <w:szCs w:val="36"/>
        </w:rPr>
        <w:t xml:space="preserve"> </w:t>
      </w:r>
      <w:r w:rsidR="00244ED0">
        <w:rPr>
          <w:b/>
          <w:bCs/>
          <w:sz w:val="36"/>
          <w:szCs w:val="36"/>
        </w:rPr>
        <w:t>Vulnerability Scanning Report</w:t>
      </w:r>
    </w:p>
    <w:p w:rsidR="00B34D5F" w:rsidP="00B34D5F" w:rsidRDefault="00B34D5F" w14:paraId="4AF91C67" w14:textId="77777777">
      <w:pPr>
        <w:spacing w:line="360" w:lineRule="auto"/>
        <w:jc w:val="center"/>
        <w:rPr>
          <w:b/>
          <w:bCs/>
          <w:sz w:val="36"/>
          <w:szCs w:val="36"/>
        </w:rPr>
      </w:pPr>
    </w:p>
    <w:p w:rsidR="00B34D5F" w:rsidP="00B34D5F" w:rsidRDefault="00244ED0" w14:paraId="3538518D" w14:textId="7DAE0929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Objective</w:t>
      </w:r>
    </w:p>
    <w:p w:rsidRPr="00B34D5F" w:rsidR="00B34D5F" w:rsidP="00613C13" w:rsidRDefault="00244ED0" w14:paraId="7823E4EB" w14:textId="04A7B06D">
      <w:pPr>
        <w:spacing w:line="36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Objective of this phase was to perform Vulnerability Scanning using multiple tools like Nmap, Nikto, </w:t>
      </w:r>
      <w:proofErr w:type="gramStart"/>
      <w:r>
        <w:rPr>
          <w:sz w:val="24"/>
          <w:szCs w:val="24"/>
          <w:lang w:val="en-US"/>
        </w:rPr>
        <w:t>OpenVAS(</w:t>
      </w:r>
      <w:proofErr w:type="gramEnd"/>
      <w:r>
        <w:rPr>
          <w:sz w:val="24"/>
          <w:szCs w:val="24"/>
          <w:lang w:val="en-US"/>
        </w:rPr>
        <w:t>Greenbone) which are commonly available in Kali Linux Environment. The Goal is to identify outdated services and identify unwanted/misconfigured ports.</w:t>
      </w:r>
    </w:p>
    <w:p w:rsidRPr="00B34D5F" w:rsidR="00B34D5F" w:rsidP="00B34D5F" w:rsidRDefault="00B34D5F" w14:paraId="7B55A0C5" w14:textId="77777777">
      <w:pPr>
        <w:spacing w:line="360" w:lineRule="auto"/>
        <w:rPr>
          <w:sz w:val="24"/>
          <w:szCs w:val="24"/>
          <w:lang w:val="en-US"/>
        </w:rPr>
      </w:pPr>
    </w:p>
    <w:p w:rsidR="00B34D5F" w:rsidP="00B34D5F" w:rsidRDefault="00244ED0" w14:paraId="4C9D58C7" w14:textId="118CF3F0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Tools used</w:t>
      </w:r>
    </w:p>
    <w:p w:rsidR="00B34D5F" w:rsidP="00244ED0" w:rsidRDefault="00244ED0" w14:paraId="4C52D3CC" w14:textId="4EB1A0DA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Nmap</w:t>
      </w:r>
    </w:p>
    <w:p w:rsidR="00244ED0" w:rsidP="00244ED0" w:rsidRDefault="00244ED0" w14:paraId="0BA97C64" w14:textId="59C42E0B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OpenVAS</w:t>
      </w:r>
    </w:p>
    <w:p w:rsidR="00244ED0" w:rsidP="00244ED0" w:rsidRDefault="00244ED0" w14:paraId="2E1EED00" w14:textId="3C9D4DC2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Nikto</w:t>
      </w:r>
    </w:p>
    <w:p w:rsidRPr="00244ED0" w:rsidR="00244ED0" w:rsidP="00244ED0" w:rsidRDefault="00244ED0" w14:paraId="5B606C82" w14:textId="5BDE8A32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Kali Linux</w:t>
      </w:r>
    </w:p>
    <w:p w:rsidR="00B34D5F" w:rsidP="00B34D5F" w:rsidRDefault="00B34D5F" w14:paraId="50512F59" w14:textId="77777777">
      <w:pPr>
        <w:spacing w:line="360" w:lineRule="auto"/>
        <w:rPr>
          <w:sz w:val="24"/>
          <w:szCs w:val="24"/>
        </w:rPr>
      </w:pPr>
    </w:p>
    <w:p w:rsidR="00770FDA" w:rsidP="00B34D5F" w:rsidRDefault="00244ED0" w14:paraId="217C4006" w14:textId="36B0DC34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Methodology </w:t>
      </w:r>
    </w:p>
    <w:p w:rsidR="00B34D5F" w:rsidP="00244ED0" w:rsidRDefault="00244ED0" w14:paraId="65295238" w14:textId="18897470">
      <w:pPr>
        <w:pStyle w:val="ListParagraph"/>
        <w:numPr>
          <w:ilvl w:val="0"/>
          <w:numId w:val="39"/>
        </w:numPr>
        <w:spacing w:line="360" w:lineRule="auto"/>
        <w:rPr>
          <w:b/>
          <w:bCs/>
          <w:sz w:val="24"/>
          <w:szCs w:val="24"/>
        </w:rPr>
      </w:pPr>
      <w:r w:rsidRPr="00244ED0">
        <w:rPr>
          <w:b/>
          <w:bCs/>
          <w:sz w:val="24"/>
          <w:szCs w:val="24"/>
        </w:rPr>
        <w:t>Network scanning using Nmap</w:t>
      </w:r>
      <w:r>
        <w:rPr>
          <w:b/>
          <w:bCs/>
          <w:sz w:val="24"/>
          <w:szCs w:val="24"/>
        </w:rPr>
        <w:t>.</w:t>
      </w:r>
    </w:p>
    <w:p w:rsidR="00244ED0" w:rsidP="00244ED0" w:rsidRDefault="00244ED0" w14:paraId="21032E73" w14:textId="6790658B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port scan was launched using the command given below:</w:t>
      </w:r>
    </w:p>
    <w:p w:rsidRPr="00244ED0" w:rsidR="00244ED0" w:rsidP="00244ED0" w:rsidRDefault="00244ED0" w14:paraId="4DB8BD2A" w14:textId="43A8EAD2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Command: </w:t>
      </w:r>
      <w:proofErr w:type="spellStart"/>
      <w:r>
        <w:rPr>
          <w:sz w:val="24"/>
          <w:szCs w:val="24"/>
        </w:rPr>
        <w:t>nmap</w:t>
      </w:r>
      <w:proofErr w:type="spellEnd"/>
      <w:r>
        <w:rPr>
          <w:sz w:val="24"/>
          <w:szCs w:val="24"/>
        </w:rPr>
        <w:t xml:space="preserve"> -</w:t>
      </w:r>
      <w:proofErr w:type="spellStart"/>
      <w:r>
        <w:rPr>
          <w:sz w:val="24"/>
          <w:szCs w:val="24"/>
        </w:rPr>
        <w:t>sC</w:t>
      </w:r>
      <w:proofErr w:type="spellEnd"/>
      <w:r>
        <w:rPr>
          <w:sz w:val="24"/>
          <w:szCs w:val="24"/>
        </w:rPr>
        <w:t xml:space="preserve"> -</w:t>
      </w:r>
      <w:proofErr w:type="spellStart"/>
      <w:r>
        <w:rPr>
          <w:sz w:val="24"/>
          <w:szCs w:val="24"/>
        </w:rPr>
        <w:t>sV</w:t>
      </w:r>
      <w:proofErr w:type="spellEnd"/>
      <w:r>
        <w:rPr>
          <w:sz w:val="24"/>
          <w:szCs w:val="24"/>
        </w:rPr>
        <w:t xml:space="preserve"> &lt;target-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>&gt; -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nmap_scan.txt</w:t>
      </w:r>
    </w:p>
    <w:p w:rsidRPr="00244ED0" w:rsidR="00244ED0" w:rsidP="00244ED0" w:rsidRDefault="00244ED0" w14:paraId="7A415EA2" w14:textId="7F893E4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scan Results are attached to this document and further ahead a sample extract is provided. </w:t>
      </w:r>
    </w:p>
    <w:p w:rsidR="00CE4396" w:rsidP="00244ED0" w:rsidRDefault="00244ED0" w14:paraId="40B134A0" w14:textId="3CEC0956">
      <w:pPr>
        <w:pStyle w:val="ListParagraph"/>
        <w:numPr>
          <w:ilvl w:val="0"/>
          <w:numId w:val="39"/>
        </w:numPr>
        <w:spacing w:line="360" w:lineRule="auto"/>
        <w:rPr>
          <w:b/>
          <w:bCs/>
          <w:sz w:val="24"/>
          <w:szCs w:val="24"/>
        </w:rPr>
      </w:pPr>
      <w:r w:rsidRPr="00244ED0">
        <w:rPr>
          <w:b/>
          <w:bCs/>
          <w:sz w:val="24"/>
          <w:szCs w:val="24"/>
        </w:rPr>
        <w:t>Web Vulnerability Scanning using Nikto</w:t>
      </w:r>
    </w:p>
    <w:p w:rsidR="00244ED0" w:rsidP="00244ED0" w:rsidRDefault="00244ED0" w14:paraId="4FBC379D" w14:textId="3A2579B6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Nikto was used to perform the scan on the target.</w:t>
      </w:r>
    </w:p>
    <w:p w:rsidR="00244ED0" w:rsidP="00244ED0" w:rsidRDefault="00244ED0" w14:paraId="03C9E794" w14:textId="12E610C4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Command: </w:t>
      </w:r>
      <w:proofErr w:type="spellStart"/>
      <w:r>
        <w:rPr>
          <w:sz w:val="24"/>
          <w:szCs w:val="24"/>
        </w:rPr>
        <w:t>nikto</w:t>
      </w:r>
      <w:proofErr w:type="spellEnd"/>
      <w:r>
        <w:rPr>
          <w:sz w:val="24"/>
          <w:szCs w:val="24"/>
        </w:rPr>
        <w:t xml:space="preserve"> -h http://&lt;target-ip&gt; </w:t>
      </w:r>
    </w:p>
    <w:p w:rsidR="00244ED0" w:rsidP="00244ED0" w:rsidRDefault="00244ED0" w14:paraId="57BF0831" w14:textId="586B7AB6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above scan was saved in several formats for demonstration purposes which are attached to this document phase folder.</w:t>
      </w:r>
    </w:p>
    <w:p w:rsidR="00244ED0" w:rsidP="00244ED0" w:rsidRDefault="00244ED0" w14:paraId="3C7CAB84" w14:textId="77777777">
      <w:pPr>
        <w:pStyle w:val="ListParagraph"/>
        <w:spacing w:line="360" w:lineRule="auto"/>
        <w:rPr>
          <w:sz w:val="24"/>
          <w:szCs w:val="24"/>
        </w:rPr>
      </w:pPr>
    </w:p>
    <w:p w:rsidR="00244ED0" w:rsidP="00244ED0" w:rsidRDefault="00244ED0" w14:paraId="6ADEFF7C" w14:textId="77777777">
      <w:pPr>
        <w:pStyle w:val="ListParagraph"/>
        <w:spacing w:line="360" w:lineRule="auto"/>
        <w:rPr>
          <w:sz w:val="24"/>
          <w:szCs w:val="24"/>
        </w:rPr>
      </w:pPr>
    </w:p>
    <w:p w:rsidRPr="00244ED0" w:rsidR="00244ED0" w:rsidP="00244ED0" w:rsidRDefault="00244ED0" w14:paraId="70579465" w14:textId="77777777">
      <w:pPr>
        <w:pStyle w:val="ListParagraph"/>
        <w:spacing w:line="360" w:lineRule="auto"/>
        <w:rPr>
          <w:sz w:val="24"/>
          <w:szCs w:val="24"/>
        </w:rPr>
      </w:pPr>
    </w:p>
    <w:p w:rsidRPr="00244ED0" w:rsidR="00244ED0" w:rsidP="00244ED0" w:rsidRDefault="00244ED0" w14:paraId="1527A907" w14:textId="5B27C3FB">
      <w:pPr>
        <w:pStyle w:val="ListParagraph"/>
        <w:numPr>
          <w:ilvl w:val="0"/>
          <w:numId w:val="39"/>
        </w:numPr>
        <w:spacing w:line="360" w:lineRule="auto"/>
        <w:rPr>
          <w:b/>
          <w:bCs/>
          <w:sz w:val="24"/>
          <w:szCs w:val="24"/>
        </w:rPr>
      </w:pPr>
      <w:r w:rsidRPr="00244ED0">
        <w:rPr>
          <w:b/>
          <w:bCs/>
          <w:sz w:val="24"/>
          <w:szCs w:val="24"/>
        </w:rPr>
        <w:t>OpenVAS Vulnerability Scanner.</w:t>
      </w:r>
    </w:p>
    <w:p w:rsidR="00770FDA" w:rsidP="00770FDA" w:rsidRDefault="00244ED0" w14:paraId="14C7BCEB" w14:textId="4DA74BFA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OpenVAS was used to perform Full Vulnerability scan on this Target IP Address. The scan was configured Full and fast. It also resulted in </w:t>
      </w:r>
      <w:r w:rsidR="00770FDA">
        <w:rPr>
          <w:sz w:val="24"/>
          <w:szCs w:val="24"/>
        </w:rPr>
        <w:t>pdf containing full of information about vulnerabilities. This document is also attached.</w:t>
      </w:r>
    </w:p>
    <w:p w:rsidR="00CE4396" w:rsidP="00B34D5F" w:rsidRDefault="00CE4396" w14:paraId="611708FD" w14:textId="77777777">
      <w:pPr>
        <w:spacing w:line="360" w:lineRule="auto"/>
        <w:rPr>
          <w:sz w:val="24"/>
          <w:szCs w:val="24"/>
        </w:rPr>
      </w:pPr>
    </w:p>
    <w:p w:rsidR="00770FDA" w:rsidP="00B34D5F" w:rsidRDefault="00770FDA" w14:paraId="29128A10" w14:textId="6F8254B7">
      <w:pPr>
        <w:spacing w:line="360" w:lineRule="auto"/>
        <w:rPr>
          <w:b/>
          <w:bCs/>
          <w:sz w:val="32"/>
          <w:szCs w:val="32"/>
        </w:rPr>
      </w:pPr>
      <w:r w:rsidRPr="00770FDA">
        <w:rPr>
          <w:b/>
          <w:bCs/>
          <w:sz w:val="32"/>
          <w:szCs w:val="32"/>
        </w:rPr>
        <w:t xml:space="preserve">Findings table </w:t>
      </w:r>
    </w:p>
    <w:p w:rsidRPr="00770FDA" w:rsidR="00770FDA" w:rsidP="00B34D5F" w:rsidRDefault="00770FDA" w14:paraId="6414776B" w14:textId="48B61C41">
      <w:pPr>
        <w:spacing w:line="360" w:lineRule="auto"/>
        <w:rPr>
          <w:sz w:val="24"/>
          <w:szCs w:val="24"/>
        </w:rPr>
      </w:pPr>
      <w:r>
        <w:rPr>
          <w:b/>
          <w:bCs/>
          <w:sz w:val="32"/>
          <w:szCs w:val="32"/>
        </w:rPr>
        <w:tab/>
      </w:r>
      <w:r w:rsidRPr="00770FDA" w:rsidR="00770FDA">
        <w:rPr>
          <w:sz w:val="24"/>
          <w:szCs w:val="24"/>
        </w:rPr>
        <w:t>The Below table represents the vulnerabilities present with the appropriate CVSS score and priority.</w:t>
      </w:r>
    </w:p>
    <w:p w:rsidR="1685C752" w:rsidP="1685C752" w:rsidRDefault="1685C752" w14:paraId="153E658B" w14:textId="06410BC1">
      <w:pPr>
        <w:pStyle w:val="Normal"/>
        <w:spacing w:line="360" w:lineRule="auto"/>
        <w:rPr>
          <w:b w:val="1"/>
          <w:bCs w:val="1"/>
          <w:sz w:val="26"/>
          <w:szCs w:val="26"/>
        </w:rPr>
      </w:pPr>
    </w:p>
    <w:p w:rsidR="00CE4396" w:rsidP="1685C752" w:rsidRDefault="00CE4396" w14:paraId="2F259AFB" w14:textId="71B17E07">
      <w:pPr>
        <w:pStyle w:val="Normal"/>
        <w:spacing w:line="360" w:lineRule="auto"/>
        <w:rPr>
          <w:b w:val="1"/>
          <w:bCs w:val="1"/>
          <w:sz w:val="26"/>
          <w:szCs w:val="26"/>
        </w:rPr>
      </w:pPr>
      <w:r w:rsidRPr="1685C752" w:rsidR="00CE4396">
        <w:rPr>
          <w:b w:val="1"/>
          <w:bCs w:val="1"/>
          <w:sz w:val="26"/>
          <w:szCs w:val="26"/>
        </w:rPr>
        <w:t>Vulnerability Assessment</w:t>
      </w:r>
      <w:r w:rsidRPr="1685C752" w:rsidR="00613C13">
        <w:rPr>
          <w:b w:val="1"/>
          <w:bCs w:val="1"/>
          <w:sz w:val="26"/>
          <w:szCs w:val="26"/>
        </w:rPr>
        <w:t xml:space="preserve"> Table</w:t>
      </w:r>
    </w:p>
    <w:p w:rsidR="00770FDA" w:rsidP="00770FDA" w:rsidRDefault="00770FDA" w14:paraId="7C460A30" w14:textId="476A140B">
      <w:pPr>
        <w:spacing w:line="360" w:lineRule="auto"/>
        <w:rPr>
          <w:sz w:val="24"/>
          <w:szCs w:val="24"/>
          <w:lang w:val="en-US"/>
        </w:rPr>
      </w:pPr>
      <w:r w:rsidR="00770FDA">
        <w:drawing>
          <wp:inline wp14:editId="74765D0E" wp14:anchorId="4B8FC808">
            <wp:extent cx="5733415" cy="4744634"/>
            <wp:effectExtent l="0" t="0" r="0" b="0"/>
            <wp:docPr id="128459099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590996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3415" cy="47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DA" w:rsidP="00770FDA" w:rsidRDefault="00770FDA" w14:paraId="385EBECB" w14:textId="77777777">
      <w:pPr>
        <w:spacing w:line="360" w:lineRule="auto"/>
        <w:rPr>
          <w:sz w:val="24"/>
          <w:szCs w:val="24"/>
          <w:lang w:val="en-US"/>
        </w:rPr>
      </w:pPr>
    </w:p>
    <w:p w:rsidRPr="00B34D5F" w:rsidR="00770FDA" w:rsidP="00770FDA" w:rsidRDefault="00770FDA" w14:paraId="59D16D0C" w14:textId="1C23C8E9">
      <w:pPr>
        <w:spacing w:line="360" w:lineRule="auto"/>
        <w:rPr>
          <w:sz w:val="24"/>
          <w:szCs w:val="24"/>
          <w:lang w:val="en-US"/>
        </w:rPr>
      </w:pPr>
    </w:p>
    <w:p w:rsidR="004F1671" w:rsidP="004F1671" w:rsidRDefault="00770FDA" w14:paraId="2B219E85" w14:textId="29828F71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Critical Vulnerabilities</w:t>
      </w:r>
    </w:p>
    <w:p w:rsidRPr="00770FDA" w:rsidR="00770FDA" w:rsidP="00770FDA" w:rsidRDefault="00770FDA" w14:paraId="6F0EE19B" w14:textId="5EE9DEB2">
      <w:pPr>
        <w:spacing w:line="360" w:lineRule="auto"/>
        <w:rPr>
          <w:b/>
          <w:bCs/>
          <w:sz w:val="24"/>
          <w:szCs w:val="24"/>
          <w:lang w:val="en-US"/>
        </w:rPr>
      </w:pPr>
      <w:r w:rsidRPr="00770FDA">
        <w:rPr>
          <w:b/>
          <w:bCs/>
          <w:sz w:val="24"/>
          <w:szCs w:val="24"/>
          <w:lang w:val="en-US"/>
        </w:rPr>
        <w:t>CVE-2010-2861 – Apache 2.2.8 Directory Traversal</w:t>
      </w:r>
    </w:p>
    <w:p w:rsidRPr="00770FDA" w:rsidR="00770FDA" w:rsidP="00770FDA" w:rsidRDefault="00770FDA" w14:paraId="28F1DAD1" w14:textId="77F26A6F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US"/>
        </w:rPr>
      </w:pPr>
      <w:r w:rsidRPr="00770FDA">
        <w:rPr>
          <w:b/>
          <w:bCs/>
          <w:sz w:val="24"/>
          <w:szCs w:val="24"/>
          <w:lang w:val="en-US"/>
        </w:rPr>
        <w:t>Description:</w:t>
      </w:r>
      <w:r w:rsidRPr="00770FDA">
        <w:rPr>
          <w:sz w:val="24"/>
          <w:szCs w:val="24"/>
          <w:lang w:val="en-US"/>
        </w:rPr>
        <w:t xml:space="preserve"> The Apache running in the target machine contains Directory traversal vulnerability which allows unrestricted access of server files.</w:t>
      </w:r>
    </w:p>
    <w:p w:rsidRPr="00770FDA" w:rsidR="00770FDA" w:rsidP="00770FDA" w:rsidRDefault="00770FDA" w14:paraId="61643FCB" w14:textId="534333DC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US"/>
        </w:rPr>
      </w:pPr>
      <w:r w:rsidRPr="00770FDA">
        <w:rPr>
          <w:b/>
          <w:bCs/>
          <w:sz w:val="24"/>
          <w:szCs w:val="24"/>
          <w:lang w:val="en-US"/>
        </w:rPr>
        <w:t>Impact:</w:t>
      </w:r>
      <w:r w:rsidRPr="00770FDA">
        <w:rPr>
          <w:sz w:val="24"/>
          <w:szCs w:val="24"/>
          <w:lang w:val="en-US"/>
        </w:rPr>
        <w:t xml:space="preserve"> Exposure</w:t>
      </w:r>
      <w:r w:rsidRPr="00770FDA">
        <w:rPr>
          <w:sz w:val="24"/>
          <w:szCs w:val="24"/>
          <w:lang w:val="en-US"/>
        </w:rPr>
        <w:t xml:space="preserve"> of config</w:t>
      </w:r>
      <w:r w:rsidRPr="00770FDA">
        <w:rPr>
          <w:sz w:val="24"/>
          <w:szCs w:val="24"/>
          <w:lang w:val="en-US"/>
        </w:rPr>
        <w:t>-</w:t>
      </w:r>
      <w:r w:rsidRPr="00770FDA">
        <w:rPr>
          <w:sz w:val="24"/>
          <w:szCs w:val="24"/>
          <w:lang w:val="en-US"/>
        </w:rPr>
        <w:t>files, credentials, or</w:t>
      </w:r>
      <w:r w:rsidRPr="00770FDA">
        <w:rPr>
          <w:sz w:val="24"/>
          <w:szCs w:val="24"/>
          <w:lang w:val="en-US"/>
        </w:rPr>
        <w:t xml:space="preserve"> unauthorized </w:t>
      </w:r>
      <w:r w:rsidRPr="00770FDA">
        <w:rPr>
          <w:sz w:val="24"/>
          <w:szCs w:val="24"/>
          <w:lang w:val="en-US"/>
        </w:rPr>
        <w:t>web content.</w:t>
      </w:r>
    </w:p>
    <w:p w:rsidR="00770FDA" w:rsidP="00770FDA" w:rsidRDefault="00770FDA" w14:paraId="5DF02D9B" w14:textId="0C940748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US"/>
        </w:rPr>
      </w:pPr>
      <w:r w:rsidRPr="00770FDA">
        <w:rPr>
          <w:b/>
          <w:bCs/>
          <w:sz w:val="24"/>
          <w:szCs w:val="24"/>
          <w:lang w:val="en-US"/>
        </w:rPr>
        <w:t>Remediation:</w:t>
      </w:r>
      <w:r w:rsidRPr="00770FDA">
        <w:rPr>
          <w:sz w:val="24"/>
          <w:szCs w:val="24"/>
          <w:lang w:val="en-US"/>
        </w:rPr>
        <w:t xml:space="preserve"> Update Apache to the Latest Version Available to Resolve the issue.</w:t>
      </w:r>
    </w:p>
    <w:p w:rsidR="00770FDA" w:rsidP="00770FDA" w:rsidRDefault="00770FDA" w14:paraId="54D33BAA" w14:textId="77777777">
      <w:pPr>
        <w:spacing w:line="360" w:lineRule="auto"/>
        <w:rPr>
          <w:sz w:val="24"/>
          <w:szCs w:val="24"/>
          <w:lang w:val="en-US"/>
        </w:rPr>
      </w:pPr>
    </w:p>
    <w:p w:rsidR="00770FDA" w:rsidP="00770FDA" w:rsidRDefault="00770FDA" w14:paraId="6D7E3399" w14:textId="77777777">
      <w:pPr>
        <w:spacing w:line="360" w:lineRule="auto"/>
        <w:rPr>
          <w:sz w:val="24"/>
          <w:szCs w:val="24"/>
          <w:lang w:val="en-US"/>
        </w:rPr>
      </w:pPr>
    </w:p>
    <w:p w:rsidR="00770FDA" w:rsidP="00770FDA" w:rsidRDefault="00770FDA" w14:paraId="7A4BD58F" w14:textId="5B8A98E8">
      <w:pPr>
        <w:spacing w:line="360" w:lineRule="auto"/>
        <w:rPr>
          <w:b/>
          <w:bCs/>
          <w:sz w:val="32"/>
          <w:szCs w:val="32"/>
          <w:lang w:val="en-US"/>
        </w:rPr>
      </w:pPr>
      <w:r w:rsidRPr="00770FDA">
        <w:rPr>
          <w:b/>
          <w:bCs/>
          <w:sz w:val="32"/>
          <w:szCs w:val="32"/>
          <w:lang w:val="en-US"/>
        </w:rPr>
        <w:t xml:space="preserve">Escalation: </w:t>
      </w:r>
    </w:p>
    <w:p w:rsidR="00770FDA" w:rsidP="00770FDA" w:rsidRDefault="00770FDA" w14:paraId="13491FDB" w14:textId="73DB88B3">
      <w:pPr>
        <w:spacing w:line="360" w:lineRule="auto"/>
        <w:rPr>
          <w:sz w:val="24"/>
          <w:szCs w:val="24"/>
          <w:lang w:val="en-US"/>
        </w:rPr>
      </w:pPr>
      <w:r w:rsidRPr="1685C752" w:rsidR="00770FDA">
        <w:rPr>
          <w:sz w:val="24"/>
          <w:szCs w:val="24"/>
          <w:lang w:val="en-US"/>
        </w:rPr>
        <w:t>Subject: Apache Vulnerability found (Critical).</w:t>
      </w:r>
    </w:p>
    <w:p w:rsidR="057C26E2" w:rsidP="1685C752" w:rsidRDefault="057C26E2" w14:paraId="684C43B7" w14:textId="130E948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Hi Team,</w:t>
      </w:r>
    </w:p>
    <w:p w:rsidR="057C26E2" w:rsidP="1685C752" w:rsidRDefault="057C26E2" w14:paraId="62C452CB" w14:textId="00065B3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During routine vulnerability scans of the Metasploitable2 test VM (192.168.1.100) we discovered a critical SQL injection in the web application on 192.168.1.20 (CVE-2021-41773 referenced). Proof-of-concept: a GET request to /</w:t>
      </w: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vuln.php?id</w:t>
      </w: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=1 returns database error strings; parameter appears injectable. Risk: full data disclosure and remote code execution. Recommended immediate actions: disable the affected endpoint, apply vendor patch for Apache, </w:t>
      </w: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validate</w:t>
      </w: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and parameterize all DB inputs, and schedule a re-scan. </w:t>
      </w: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I’ve</w:t>
      </w: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attached scan exports and a draft remediation plan. Please acknowledge and assign owners for mitigation.</w:t>
      </w:r>
    </w:p>
    <w:p w:rsidR="057C26E2" w:rsidP="1685C752" w:rsidRDefault="057C26E2" w14:paraId="3471CD61" w14:textId="1DB2051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Thanks,</w:t>
      </w:r>
      <w:r>
        <w:br/>
      </w:r>
      <w:r w:rsidRPr="1685C752" w:rsidR="057C26E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Pavan</w:t>
      </w:r>
    </w:p>
    <w:p w:rsidR="1685C752" w:rsidP="1685C752" w:rsidRDefault="1685C752" w14:paraId="4841153A" w14:textId="772629B5">
      <w:pPr>
        <w:spacing w:line="360" w:lineRule="auto"/>
        <w:rPr>
          <w:sz w:val="24"/>
          <w:szCs w:val="24"/>
          <w:lang w:val="en-US"/>
        </w:rPr>
      </w:pPr>
    </w:p>
    <w:sectPr w:rsidRPr="00770FDA" w:rsidR="00786C6B" w:rsidSect="003B4604">
      <w:headerReference w:type="default" r:id="rId8"/>
      <w:footerReference w:type="default" r:id="rId9"/>
      <w:pgSz w:w="11909" w:h="16834" w:orient="portrait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2324" w:rsidRDefault="00F42324" w14:paraId="2DD3E7B9" w14:textId="77777777">
      <w:pPr>
        <w:spacing w:line="240" w:lineRule="auto"/>
      </w:pPr>
      <w:r>
        <w:separator/>
      </w:r>
    </w:p>
  </w:endnote>
  <w:endnote w:type="continuationSeparator" w:id="0">
    <w:p w:rsidR="00F42324" w:rsidRDefault="00F42324" w14:paraId="414D894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6D2" w:rsidRDefault="00000000" w14:paraId="5356DC92" w14:textId="77777777">
    <w:pPr>
      <w:jc w:val="center"/>
    </w:pPr>
    <w:r>
      <w:pict w14:anchorId="67EEA394">
        <v:rect id="_x0000_i1025" style="width:0;height:1.5pt" o:hr="t" o:hrstd="t" o:hralign="center" fillcolor="#a0a0a0" stroked="f"/>
      </w:pict>
    </w:r>
  </w:p>
  <w:p w:rsidR="00C776D2" w:rsidP="003B4604" w:rsidRDefault="003B4604" w14:paraId="4658A5C1" w14:textId="14EF469B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2324" w:rsidRDefault="00F42324" w14:paraId="453401FF" w14:textId="77777777">
      <w:pPr>
        <w:spacing w:line="240" w:lineRule="auto"/>
      </w:pPr>
      <w:r>
        <w:separator/>
      </w:r>
    </w:p>
  </w:footnote>
  <w:footnote w:type="continuationSeparator" w:id="0">
    <w:p w:rsidR="00F42324" w:rsidRDefault="00F42324" w14:paraId="0BFC633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776D2" w:rsidRDefault="00000000" w14:paraId="40951FCB" w14:textId="68D5EA92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C87"/>
    <w:multiLevelType w:val="hybridMultilevel"/>
    <w:tmpl w:val="26D883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314CA0"/>
    <w:multiLevelType w:val="hybridMultilevel"/>
    <w:tmpl w:val="B04AA7BA"/>
    <w:lvl w:ilvl="0" w:tplc="04090001">
      <w:start w:val="1"/>
      <w:numFmt w:val="bullet"/>
      <w:lvlText w:val=""/>
      <w:lvlJc w:val="left"/>
      <w:pPr>
        <w:ind w:left="118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hint="default" w:ascii="Wingdings" w:hAnsi="Wingdings"/>
      </w:rPr>
    </w:lvl>
  </w:abstractNum>
  <w:abstractNum w:abstractNumId="2" w15:restartNumberingAfterBreak="0">
    <w:nsid w:val="112579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9E7F5C"/>
    <w:multiLevelType w:val="hybridMultilevel"/>
    <w:tmpl w:val="8BC467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B804EF"/>
    <w:multiLevelType w:val="hybridMultilevel"/>
    <w:tmpl w:val="0C62831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37A5F3D"/>
    <w:multiLevelType w:val="hybridMultilevel"/>
    <w:tmpl w:val="E6726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D0D53"/>
    <w:multiLevelType w:val="multilevel"/>
    <w:tmpl w:val="C51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BD8680F"/>
    <w:multiLevelType w:val="hybridMultilevel"/>
    <w:tmpl w:val="B430128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1DA20CE7"/>
    <w:multiLevelType w:val="hybridMultilevel"/>
    <w:tmpl w:val="44529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A48F7"/>
    <w:multiLevelType w:val="hybridMultilevel"/>
    <w:tmpl w:val="00181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732AC"/>
    <w:multiLevelType w:val="hybridMultilevel"/>
    <w:tmpl w:val="7A32767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2259562F"/>
    <w:multiLevelType w:val="hybridMultilevel"/>
    <w:tmpl w:val="14705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6491E"/>
    <w:multiLevelType w:val="hybridMultilevel"/>
    <w:tmpl w:val="9962D3F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2C0325FB"/>
    <w:multiLevelType w:val="hybridMultilevel"/>
    <w:tmpl w:val="77683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E2158B8"/>
    <w:multiLevelType w:val="hybridMultilevel"/>
    <w:tmpl w:val="AC5CE8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F1D1891"/>
    <w:multiLevelType w:val="hybridMultilevel"/>
    <w:tmpl w:val="4C061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C661C"/>
    <w:multiLevelType w:val="hybridMultilevel"/>
    <w:tmpl w:val="3300CC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E60201D"/>
    <w:multiLevelType w:val="hybridMultilevel"/>
    <w:tmpl w:val="553C6E9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EFC131E"/>
    <w:multiLevelType w:val="multilevel"/>
    <w:tmpl w:val="123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FC4046E"/>
    <w:multiLevelType w:val="multilevel"/>
    <w:tmpl w:val="281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14529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A8E76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C8F57D4"/>
    <w:multiLevelType w:val="multilevel"/>
    <w:tmpl w:val="300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3C16D3F"/>
    <w:multiLevelType w:val="hybridMultilevel"/>
    <w:tmpl w:val="AE5476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85878E5"/>
    <w:multiLevelType w:val="multilevel"/>
    <w:tmpl w:val="576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A1D4B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CFF703B"/>
    <w:multiLevelType w:val="hybridMultilevel"/>
    <w:tmpl w:val="B9E4D5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503B4D"/>
    <w:multiLevelType w:val="multilevel"/>
    <w:tmpl w:val="7C5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18D3028"/>
    <w:multiLevelType w:val="hybridMultilevel"/>
    <w:tmpl w:val="78AE2BB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630C1ED5"/>
    <w:multiLevelType w:val="hybridMultilevel"/>
    <w:tmpl w:val="FD22A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3F30D9"/>
    <w:multiLevelType w:val="hybridMultilevel"/>
    <w:tmpl w:val="795AE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9621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81068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9F36CFC"/>
    <w:multiLevelType w:val="hybridMultilevel"/>
    <w:tmpl w:val="A1E206D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6BAF6D17"/>
    <w:multiLevelType w:val="hybridMultilevel"/>
    <w:tmpl w:val="9528C8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C6413E7"/>
    <w:multiLevelType w:val="multilevel"/>
    <w:tmpl w:val="6D6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D76078F"/>
    <w:multiLevelType w:val="hybridMultilevel"/>
    <w:tmpl w:val="3DBE0A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4C75769"/>
    <w:multiLevelType w:val="multilevel"/>
    <w:tmpl w:val="3C5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A4A4538"/>
    <w:multiLevelType w:val="hybridMultilevel"/>
    <w:tmpl w:val="67A821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C9B18A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15882336">
    <w:abstractNumId w:val="34"/>
  </w:num>
  <w:num w:numId="2" w16cid:durableId="345863320">
    <w:abstractNumId w:val="16"/>
  </w:num>
  <w:num w:numId="3" w16cid:durableId="490680192">
    <w:abstractNumId w:val="2"/>
  </w:num>
  <w:num w:numId="4" w16cid:durableId="1231814857">
    <w:abstractNumId w:val="25"/>
  </w:num>
  <w:num w:numId="5" w16cid:durableId="1308586033">
    <w:abstractNumId w:val="31"/>
  </w:num>
  <w:num w:numId="6" w16cid:durableId="1245409165">
    <w:abstractNumId w:val="20"/>
  </w:num>
  <w:num w:numId="7" w16cid:durableId="1303005574">
    <w:abstractNumId w:val="28"/>
  </w:num>
  <w:num w:numId="8" w16cid:durableId="1038772477">
    <w:abstractNumId w:val="39"/>
  </w:num>
  <w:num w:numId="9" w16cid:durableId="802389175">
    <w:abstractNumId w:val="21"/>
  </w:num>
  <w:num w:numId="10" w16cid:durableId="815730571">
    <w:abstractNumId w:val="36"/>
  </w:num>
  <w:num w:numId="11" w16cid:durableId="1288898405">
    <w:abstractNumId w:val="32"/>
  </w:num>
  <w:num w:numId="12" w16cid:durableId="383602815">
    <w:abstractNumId w:val="30"/>
  </w:num>
  <w:num w:numId="13" w16cid:durableId="1278101462">
    <w:abstractNumId w:val="15"/>
  </w:num>
  <w:num w:numId="14" w16cid:durableId="1685283429">
    <w:abstractNumId w:val="4"/>
  </w:num>
  <w:num w:numId="15" w16cid:durableId="798498040">
    <w:abstractNumId w:val="10"/>
  </w:num>
  <w:num w:numId="16" w16cid:durableId="98961560">
    <w:abstractNumId w:val="33"/>
  </w:num>
  <w:num w:numId="17" w16cid:durableId="659235503">
    <w:abstractNumId w:val="22"/>
  </w:num>
  <w:num w:numId="18" w16cid:durableId="1046567725">
    <w:abstractNumId w:val="8"/>
  </w:num>
  <w:num w:numId="19" w16cid:durableId="549149339">
    <w:abstractNumId w:val="14"/>
  </w:num>
  <w:num w:numId="20" w16cid:durableId="209656373">
    <w:abstractNumId w:val="11"/>
  </w:num>
  <w:num w:numId="21" w16cid:durableId="506750346">
    <w:abstractNumId w:val="18"/>
  </w:num>
  <w:num w:numId="22" w16cid:durableId="645283710">
    <w:abstractNumId w:val="37"/>
  </w:num>
  <w:num w:numId="23" w16cid:durableId="455097952">
    <w:abstractNumId w:val="6"/>
  </w:num>
  <w:num w:numId="24" w16cid:durableId="417796203">
    <w:abstractNumId w:val="35"/>
  </w:num>
  <w:num w:numId="25" w16cid:durableId="920021517">
    <w:abstractNumId w:val="27"/>
  </w:num>
  <w:num w:numId="26" w16cid:durableId="1731684043">
    <w:abstractNumId w:val="17"/>
  </w:num>
  <w:num w:numId="27" w16cid:durableId="1009872428">
    <w:abstractNumId w:val="26"/>
  </w:num>
  <w:num w:numId="28" w16cid:durableId="582646996">
    <w:abstractNumId w:val="9"/>
  </w:num>
  <w:num w:numId="29" w16cid:durableId="1212615857">
    <w:abstractNumId w:val="7"/>
  </w:num>
  <w:num w:numId="30" w16cid:durableId="1893157622">
    <w:abstractNumId w:val="3"/>
  </w:num>
  <w:num w:numId="31" w16cid:durableId="374932067">
    <w:abstractNumId w:val="13"/>
  </w:num>
  <w:num w:numId="32" w16cid:durableId="606237573">
    <w:abstractNumId w:val="0"/>
  </w:num>
  <w:num w:numId="33" w16cid:durableId="1275211131">
    <w:abstractNumId w:val="38"/>
  </w:num>
  <w:num w:numId="34" w16cid:durableId="1198816495">
    <w:abstractNumId w:val="19"/>
  </w:num>
  <w:num w:numId="35" w16cid:durableId="1166245627">
    <w:abstractNumId w:val="24"/>
  </w:num>
  <w:num w:numId="36" w16cid:durableId="138688589">
    <w:abstractNumId w:val="5"/>
  </w:num>
  <w:num w:numId="37" w16cid:durableId="1511410693">
    <w:abstractNumId w:val="12"/>
  </w:num>
  <w:num w:numId="38" w16cid:durableId="1015957468">
    <w:abstractNumId w:val="1"/>
  </w:num>
  <w:num w:numId="39" w16cid:durableId="1000739052">
    <w:abstractNumId w:val="29"/>
  </w:num>
  <w:num w:numId="40" w16cid:durableId="1772512494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373F1"/>
    <w:rsid w:val="00163917"/>
    <w:rsid w:val="001B0FAB"/>
    <w:rsid w:val="001B7A97"/>
    <w:rsid w:val="00206798"/>
    <w:rsid w:val="00244ED0"/>
    <w:rsid w:val="00285BDA"/>
    <w:rsid w:val="003B1152"/>
    <w:rsid w:val="003B4604"/>
    <w:rsid w:val="003D227B"/>
    <w:rsid w:val="003E5FAC"/>
    <w:rsid w:val="004205F1"/>
    <w:rsid w:val="004820CA"/>
    <w:rsid w:val="004F1671"/>
    <w:rsid w:val="005D0D20"/>
    <w:rsid w:val="00601945"/>
    <w:rsid w:val="00613C13"/>
    <w:rsid w:val="00655CDF"/>
    <w:rsid w:val="00683D97"/>
    <w:rsid w:val="00746BF2"/>
    <w:rsid w:val="00770FDA"/>
    <w:rsid w:val="00773AE4"/>
    <w:rsid w:val="00781392"/>
    <w:rsid w:val="00786C6B"/>
    <w:rsid w:val="0079631C"/>
    <w:rsid w:val="00796CE2"/>
    <w:rsid w:val="008C3E35"/>
    <w:rsid w:val="008F1E8D"/>
    <w:rsid w:val="0093749B"/>
    <w:rsid w:val="00AE3F36"/>
    <w:rsid w:val="00B048D1"/>
    <w:rsid w:val="00B34D5F"/>
    <w:rsid w:val="00B55F53"/>
    <w:rsid w:val="00B972DD"/>
    <w:rsid w:val="00BE6ED5"/>
    <w:rsid w:val="00C55836"/>
    <w:rsid w:val="00C776D2"/>
    <w:rsid w:val="00CE4396"/>
    <w:rsid w:val="00D82195"/>
    <w:rsid w:val="00DE7FFB"/>
    <w:rsid w:val="00F413A1"/>
    <w:rsid w:val="00F42324"/>
    <w:rsid w:val="00F80028"/>
    <w:rsid w:val="00FD2B63"/>
    <w:rsid w:val="057C26E2"/>
    <w:rsid w:val="1685C752"/>
    <w:rsid w:val="3CAB62AF"/>
    <w:rsid w:val="7DF0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BE6ED5"/>
    <w:pPr>
      <w:ind w:left="720"/>
      <w:contextualSpacing/>
    </w:pPr>
  </w:style>
  <w:style w:type="table" w:styleId="TableGrid">
    <w:name w:val="Table Grid"/>
    <w:basedOn w:val="TableNormal"/>
    <w:uiPriority w:val="59"/>
    <w:rsid w:val="00DE7FFB"/>
    <w:pPr>
      <w:spacing w:line="240" w:lineRule="auto"/>
    </w:pPr>
    <w:rPr>
      <w:rFonts w:asciiTheme="minorHAnsi" w:hAnsiTheme="minorHAnsi" w:eastAsiaTheme="minorEastAsia" w:cstheme="minorBidi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 w:customStyle="1">
    <w:name w:val="Table Grid1"/>
    <w:basedOn w:val="TableNormal"/>
    <w:next w:val="TableGrid"/>
    <w:uiPriority w:val="59"/>
    <w:rsid w:val="008C3E35"/>
    <w:pPr>
      <w:spacing w:line="240" w:lineRule="auto"/>
    </w:pPr>
    <w:rPr>
      <w:rFonts w:ascii="Cambria" w:hAnsi="Cambria" w:eastAsia="MS Mincho" w:cs="Times New Roman"/>
      <w:lang w:val="en-US" w:eastAsia="en-US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9374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Supreet Mavintop</dc:creator>
  <lastModifiedBy>Pavan h</lastModifiedBy>
  <revision>8</revision>
  <dcterms:created xsi:type="dcterms:W3CDTF">2025-10-27T16:04:00.0000000Z</dcterms:created>
  <dcterms:modified xsi:type="dcterms:W3CDTF">2025-12-12T13:46:34.2788864Z</dcterms:modified>
</coreProperties>
</file>