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23330" w14:textId="0699DBD6" w:rsidR="00AD1876" w:rsidRPr="00AD1876" w:rsidRDefault="00AD1876" w:rsidP="00AD1876">
      <w:pPr>
        <w:pStyle w:val="Heading1"/>
        <w:rPr>
          <w:lang w:val="da-DK"/>
        </w:rPr>
      </w:pPr>
      <w:r w:rsidRPr="00AD1876">
        <w:rPr>
          <w:lang w:val="da-DK"/>
        </w:rPr>
        <w:t>Kort opsummering af nuværende historie</w:t>
      </w:r>
    </w:p>
    <w:p w14:paraId="47AEB53F" w14:textId="75939CA6" w:rsidR="00AD1876" w:rsidRPr="00AD1876" w:rsidRDefault="00AD1876" w:rsidP="00AD1876">
      <w:pPr>
        <w:rPr>
          <w:lang w:val="da-DK"/>
        </w:rPr>
      </w:pPr>
      <w:r w:rsidRPr="00AD1876">
        <w:rPr>
          <w:lang w:val="da-DK"/>
        </w:rPr>
        <w:t>Partiet er på jagt efter nogle magtfulde, magiske perler. En del andre grupper leder også efter disse perler. De to vigtigste er:</w:t>
      </w:r>
    </w:p>
    <w:p w14:paraId="65F2D585" w14:textId="77777777" w:rsidR="00AD1876" w:rsidRPr="00AD1876" w:rsidRDefault="00AD1876" w:rsidP="00AD1876">
      <w:pPr>
        <w:pStyle w:val="ListParagraph"/>
        <w:numPr>
          <w:ilvl w:val="0"/>
          <w:numId w:val="1"/>
        </w:numPr>
        <w:rPr>
          <w:lang w:val="da-DK"/>
        </w:rPr>
      </w:pPr>
      <w:r w:rsidRPr="00AD1876">
        <w:rPr>
          <w:b/>
          <w:bCs/>
          <w:lang w:val="da-DK"/>
        </w:rPr>
        <w:t>Dommedagens Sorte Hånd</w:t>
      </w:r>
    </w:p>
    <w:p w14:paraId="117836FA" w14:textId="77777777" w:rsidR="00AD1876" w:rsidRPr="00AD1876" w:rsidRDefault="00AD1876" w:rsidP="00AD1876">
      <w:pPr>
        <w:pStyle w:val="ListParagraph"/>
        <w:numPr>
          <w:ilvl w:val="1"/>
          <w:numId w:val="1"/>
        </w:numPr>
        <w:rPr>
          <w:lang w:val="da-DK"/>
        </w:rPr>
      </w:pPr>
      <w:r w:rsidRPr="00AD1876">
        <w:rPr>
          <w:lang w:val="da-DK"/>
        </w:rPr>
        <w:t xml:space="preserve">Ond gruppe af forskellige Giants, ledes af dæmon-giant. </w:t>
      </w:r>
    </w:p>
    <w:p w14:paraId="469BA451" w14:textId="4BE1C3CD" w:rsidR="00AD1876" w:rsidRPr="00AD1876" w:rsidRDefault="00AD1876" w:rsidP="00AD1876">
      <w:pPr>
        <w:pStyle w:val="ListParagraph"/>
        <w:numPr>
          <w:ilvl w:val="1"/>
          <w:numId w:val="1"/>
        </w:numPr>
        <w:rPr>
          <w:lang w:val="da-DK"/>
        </w:rPr>
      </w:pPr>
      <w:r w:rsidRPr="00AD1876">
        <w:rPr>
          <w:lang w:val="da-DK"/>
        </w:rPr>
        <w:t>Har alle sort venstre hånd, enten ved maling, handske, tatovering eller lignende</w:t>
      </w:r>
    </w:p>
    <w:p w14:paraId="2F2E1B1B" w14:textId="591BAF3D" w:rsidR="00AD1876" w:rsidRPr="00AD1876" w:rsidRDefault="00AD1876" w:rsidP="00AD1876">
      <w:pPr>
        <w:pStyle w:val="ListParagraph"/>
        <w:numPr>
          <w:ilvl w:val="1"/>
          <w:numId w:val="1"/>
        </w:numPr>
        <w:rPr>
          <w:lang w:val="da-DK"/>
        </w:rPr>
      </w:pPr>
      <w:r w:rsidRPr="00AD1876">
        <w:rPr>
          <w:lang w:val="da-DK"/>
        </w:rPr>
        <w:t>Vil bruge perlerne til at trække Honningdalen ned i Helvede.</w:t>
      </w:r>
    </w:p>
    <w:p w14:paraId="716386DF" w14:textId="3DF02A24" w:rsidR="00AD1876" w:rsidRPr="00AD1876" w:rsidRDefault="00AD1876" w:rsidP="00AD1876">
      <w:pPr>
        <w:pStyle w:val="ListParagraph"/>
        <w:numPr>
          <w:ilvl w:val="1"/>
          <w:numId w:val="1"/>
        </w:numPr>
        <w:rPr>
          <w:lang w:val="da-DK"/>
        </w:rPr>
      </w:pPr>
      <w:r w:rsidRPr="00AD1876">
        <w:rPr>
          <w:lang w:val="da-DK"/>
        </w:rPr>
        <w:t xml:space="preserve">Partiet har navngivet ham ”Store Thanos”, da han har en sort handske hvor perlerne kan sidde i. </w:t>
      </w:r>
    </w:p>
    <w:p w14:paraId="1EF0225A" w14:textId="77777777" w:rsidR="00AD1876" w:rsidRPr="00AD1876" w:rsidRDefault="00AD1876" w:rsidP="00AD1876">
      <w:pPr>
        <w:pStyle w:val="ListParagraph"/>
        <w:numPr>
          <w:ilvl w:val="0"/>
          <w:numId w:val="1"/>
        </w:numPr>
        <w:rPr>
          <w:lang w:val="da-DK"/>
        </w:rPr>
      </w:pPr>
      <w:r w:rsidRPr="00AD1876">
        <w:rPr>
          <w:b/>
          <w:bCs/>
          <w:lang w:val="da-DK"/>
        </w:rPr>
        <w:t>Ildblodsklanen</w:t>
      </w:r>
      <w:r w:rsidRPr="00AD1876">
        <w:rPr>
          <w:lang w:val="da-DK"/>
        </w:rPr>
        <w:t xml:space="preserve"> </w:t>
      </w:r>
    </w:p>
    <w:p w14:paraId="24D34C92" w14:textId="2F45AC4F" w:rsidR="00AD1876" w:rsidRPr="00AD1876" w:rsidRDefault="00AD1876" w:rsidP="00AD1876">
      <w:pPr>
        <w:pStyle w:val="ListParagraph"/>
        <w:numPr>
          <w:ilvl w:val="1"/>
          <w:numId w:val="1"/>
        </w:numPr>
        <w:rPr>
          <w:lang w:val="da-DK"/>
        </w:rPr>
      </w:pPr>
      <w:r w:rsidRPr="00AD1876">
        <w:rPr>
          <w:lang w:val="da-DK"/>
        </w:rPr>
        <w:t>Krigeriske, kloge ”Hobgoblins” med brændende blod. Er hverken gode eller onde.</w:t>
      </w:r>
    </w:p>
    <w:p w14:paraId="48D72618" w14:textId="67A421A6" w:rsidR="00AD1876" w:rsidRPr="00AD1876" w:rsidRDefault="00AD1876" w:rsidP="00AD1876">
      <w:pPr>
        <w:pStyle w:val="ListParagraph"/>
        <w:numPr>
          <w:ilvl w:val="1"/>
          <w:numId w:val="1"/>
        </w:numPr>
        <w:rPr>
          <w:lang w:val="da-DK"/>
        </w:rPr>
      </w:pPr>
      <w:r w:rsidRPr="00AD1876">
        <w:rPr>
          <w:lang w:val="da-DK"/>
        </w:rPr>
        <w:t>Bor uden for Honningdalen, og er generelt uinteresseret i Honningdalen.</w:t>
      </w:r>
    </w:p>
    <w:p w14:paraId="3FA03574" w14:textId="09A7F098" w:rsidR="00AD1876" w:rsidRPr="00AD1876" w:rsidRDefault="00AD1876" w:rsidP="00AD1876">
      <w:pPr>
        <w:pStyle w:val="ListParagraph"/>
        <w:numPr>
          <w:ilvl w:val="1"/>
          <w:numId w:val="1"/>
        </w:numPr>
        <w:rPr>
          <w:lang w:val="da-DK"/>
        </w:rPr>
      </w:pPr>
      <w:r w:rsidRPr="00AD1876">
        <w:rPr>
          <w:lang w:val="da-DK"/>
        </w:rPr>
        <w:t>Er i krig med andre klaner af deres art, og vil bruge perlerne til at vinde over de andre klaner.</w:t>
      </w:r>
    </w:p>
    <w:p w14:paraId="5D90F08F" w14:textId="6BD8492A" w:rsidR="00AD1876" w:rsidRPr="00AD1876" w:rsidRDefault="00AD1876" w:rsidP="00AD1876">
      <w:pPr>
        <w:pStyle w:val="ListParagraph"/>
        <w:numPr>
          <w:ilvl w:val="1"/>
          <w:numId w:val="1"/>
        </w:numPr>
        <w:rPr>
          <w:lang w:val="da-DK"/>
        </w:rPr>
      </w:pPr>
      <w:r w:rsidRPr="00AD1876">
        <w:rPr>
          <w:lang w:val="da-DK"/>
        </w:rPr>
        <w:t>Er i strid med Dommedagens Sorte Hånd</w:t>
      </w:r>
    </w:p>
    <w:p w14:paraId="1AEE6AC2" w14:textId="77777777" w:rsidR="00AD1876" w:rsidRPr="00AD1876" w:rsidRDefault="00AD1876" w:rsidP="00AD1876">
      <w:pPr>
        <w:rPr>
          <w:lang w:val="da-DK"/>
        </w:rPr>
      </w:pPr>
    </w:p>
    <w:p w14:paraId="25236F6F" w14:textId="2EB8656C" w:rsidR="00AD1876" w:rsidRPr="00AD1876" w:rsidRDefault="00AD1876" w:rsidP="00AD1876">
      <w:pPr>
        <w:pStyle w:val="Heading2"/>
        <w:rPr>
          <w:lang w:val="da-DK"/>
        </w:rPr>
      </w:pPr>
      <w:r w:rsidRPr="00AD1876">
        <w:rPr>
          <w:lang w:val="da-DK"/>
        </w:rPr>
        <w:t>Hvad laver spillerne?</w:t>
      </w:r>
    </w:p>
    <w:p w14:paraId="5005308A" w14:textId="77777777" w:rsidR="00621942" w:rsidRDefault="00621942" w:rsidP="00AD1876">
      <w:pPr>
        <w:rPr>
          <w:lang w:val="da-DK"/>
        </w:rPr>
      </w:pPr>
      <w:r>
        <w:rPr>
          <w:b/>
          <w:bCs/>
          <w:lang w:val="da-DK"/>
        </w:rPr>
        <w:t>Rejsen til Ildblodsklanens bosted</w:t>
      </w:r>
      <w:r>
        <w:rPr>
          <w:lang w:val="da-DK"/>
        </w:rPr>
        <w:br/>
      </w:r>
      <w:r w:rsidR="00AD1876">
        <w:rPr>
          <w:lang w:val="da-DK"/>
        </w:rPr>
        <w:t xml:space="preserve">Partiet fik skaffet en af perlerne, som de afleverede til Jlax fra Ildblodsklanen, og de er lige startet en flere ugers rejse til Ildblodsklanens hjemsted. Partiet rejser sammen med Jlax og hans to fodsoldater. </w:t>
      </w:r>
    </w:p>
    <w:p w14:paraId="6E75B1A7" w14:textId="71BD939F" w:rsidR="00AD1876" w:rsidRDefault="00621942" w:rsidP="00AD1876">
      <w:pPr>
        <w:rPr>
          <w:lang w:val="da-DK"/>
        </w:rPr>
      </w:pPr>
      <w:r>
        <w:rPr>
          <w:b/>
          <w:bCs/>
          <w:lang w:val="da-DK"/>
        </w:rPr>
        <w:t>Kæmpe Bagholdsangreb</w:t>
      </w:r>
      <w:r>
        <w:rPr>
          <w:lang w:val="da-DK"/>
        </w:rPr>
        <w:br/>
      </w:r>
      <w:r w:rsidR="00AD1876">
        <w:rPr>
          <w:lang w:val="da-DK"/>
        </w:rPr>
        <w:t xml:space="preserve">Vi sluttede af sidst med at to </w:t>
      </w:r>
      <w:hyperlink r:id="rId5" w:history="1">
        <w:r w:rsidR="00AD1876" w:rsidRPr="00AD1876">
          <w:rPr>
            <w:rStyle w:val="Hyperlink"/>
            <w:lang w:val="da-DK"/>
          </w:rPr>
          <w:t>Hill Giants Manheard</w:t>
        </w:r>
      </w:hyperlink>
      <w:r w:rsidR="00AD1876">
        <w:rPr>
          <w:lang w:val="da-DK"/>
        </w:rPr>
        <w:t xml:space="preserve"> som havde stalket partiet i et stykke tid one shotter en af fodsoldaterne med en stor sten, og partiet skal til at stikke af.</w:t>
      </w:r>
    </w:p>
    <w:p w14:paraId="0C2C9803" w14:textId="63FF8F51" w:rsidR="00AD1876" w:rsidRDefault="00AD1876" w:rsidP="00AD1876">
      <w:pPr>
        <w:rPr>
          <w:lang w:val="da-DK"/>
        </w:rPr>
      </w:pPr>
      <w:r>
        <w:rPr>
          <w:lang w:val="da-DK"/>
        </w:rPr>
        <w:t xml:space="preserve">Jeg har senere tænkt det er bedre at lave en skill challenge / chase, frem for at gå i Initiative da partiet er meget outmatched ift. Kampevner. Når de først er stukket af, havde jeg tænkt de gerne vil have dræbt kæmperne, da de ellers vil komme tilbage senere. </w:t>
      </w:r>
      <w:r w:rsidR="00621942">
        <w:rPr>
          <w:lang w:val="da-DK"/>
        </w:rPr>
        <w:t>Spillerne</w:t>
      </w:r>
      <w:r>
        <w:rPr>
          <w:lang w:val="da-DK"/>
        </w:rPr>
        <w:t xml:space="preserve"> kan godt lide at lave fælder, </w:t>
      </w:r>
      <w:r w:rsidR="00621942">
        <w:rPr>
          <w:lang w:val="da-DK"/>
        </w:rPr>
        <w:t>så forestillede mig de kunne lave en episk fælde de kunne lokke de dumme kæmper i – Hvilket der nemt kan gå en session med.</w:t>
      </w:r>
    </w:p>
    <w:p w14:paraId="0D20ADC7" w14:textId="4B0AC839" w:rsidR="00621942" w:rsidRDefault="00621942" w:rsidP="00AD1876">
      <w:pPr>
        <w:rPr>
          <w:lang w:val="da-DK"/>
        </w:rPr>
      </w:pPr>
      <w:r w:rsidRPr="00621942">
        <w:rPr>
          <w:b/>
          <w:bCs/>
          <w:lang w:val="da-DK"/>
        </w:rPr>
        <w:t>Den Glødende Perle</w:t>
      </w:r>
      <w:r w:rsidRPr="00621942">
        <w:rPr>
          <w:b/>
          <w:bCs/>
          <w:lang w:val="da-DK"/>
        </w:rPr>
        <w:br/>
      </w:r>
      <w:r w:rsidRPr="00621942">
        <w:rPr>
          <w:lang w:val="da-DK"/>
        </w:rPr>
        <w:t>Partiet har af</w:t>
      </w:r>
      <w:r>
        <w:rPr>
          <w:lang w:val="da-DK"/>
        </w:rPr>
        <w:t>leveret den perle (”Den Glødende Perle”) de fandt til Jlax. Jeg har ikke fast stat blocks på den, men den er forbundet med lys/solen, og tanken er at den kan være en livslinje, og gøre noget i stil med:</w:t>
      </w:r>
    </w:p>
    <w:p w14:paraId="2E117B5B" w14:textId="4E68F2D6" w:rsidR="00621942" w:rsidRDefault="00621942" w:rsidP="00621942">
      <w:pPr>
        <w:rPr>
          <w:lang w:val="da-DK"/>
        </w:rPr>
      </w:pPr>
      <w:r>
        <w:rPr>
          <w:lang w:val="da-DK"/>
        </w:rPr>
        <w:t>Perlen aktiveres kun hvis man laver en heltemodig eller selvofrende handling. Den lyser så op som en lille sol, og alt efter hvad er passende, gør den fx:</w:t>
      </w:r>
    </w:p>
    <w:p w14:paraId="417E0127" w14:textId="3B99FCE9" w:rsidR="00621942" w:rsidRDefault="00621942" w:rsidP="00621942">
      <w:pPr>
        <w:pStyle w:val="ListParagraph"/>
        <w:numPr>
          <w:ilvl w:val="0"/>
          <w:numId w:val="1"/>
        </w:numPr>
        <w:rPr>
          <w:lang w:val="da-DK"/>
        </w:rPr>
      </w:pPr>
      <w:r>
        <w:rPr>
          <w:lang w:val="da-DK"/>
        </w:rPr>
        <w:t>Healer den heltemodige/selvofrende 5d6 HP</w:t>
      </w:r>
    </w:p>
    <w:p w14:paraId="12AC8967" w14:textId="23DD20F8" w:rsidR="00621942" w:rsidRPr="00621942" w:rsidRDefault="00621942" w:rsidP="00621942">
      <w:pPr>
        <w:pStyle w:val="ListParagraph"/>
        <w:numPr>
          <w:ilvl w:val="0"/>
          <w:numId w:val="1"/>
        </w:numPr>
        <w:rPr>
          <w:lang w:val="da-DK"/>
        </w:rPr>
      </w:pPr>
      <w:r>
        <w:rPr>
          <w:lang w:val="da-DK"/>
        </w:rPr>
        <w:t xml:space="preserve">Lader den </w:t>
      </w:r>
      <w:r>
        <w:rPr>
          <w:lang w:val="da-DK"/>
        </w:rPr>
        <w:t>heltemodige/selvofrende</w:t>
      </w:r>
      <w:r>
        <w:rPr>
          <w:lang w:val="da-DK"/>
        </w:rPr>
        <w:t xml:space="preserve"> cast </w:t>
      </w:r>
      <w:hyperlink r:id="rId6" w:anchor="content" w:history="1">
        <w:r w:rsidRPr="00621942">
          <w:rPr>
            <w:rStyle w:val="Hyperlink"/>
            <w:i/>
            <w:iCs/>
            <w:lang w:val="da-DK"/>
          </w:rPr>
          <w:t>Sunbeam</w:t>
        </w:r>
      </w:hyperlink>
      <w:r w:rsidRPr="00621942">
        <w:rPr>
          <w:i/>
          <w:iCs/>
          <w:lang w:val="da-DK"/>
        </w:rPr>
        <w:t xml:space="preserve"> </w:t>
      </w:r>
      <w:r w:rsidRPr="00621942">
        <w:rPr>
          <w:lang w:val="da-DK"/>
        </w:rPr>
        <w:t>én gang</w:t>
      </w:r>
    </w:p>
    <w:p w14:paraId="2C735606" w14:textId="3B926F62" w:rsidR="00AD1876" w:rsidRDefault="00621942" w:rsidP="00AD1876">
      <w:pPr>
        <w:rPr>
          <w:lang w:val="da-DK"/>
        </w:rPr>
      </w:pPr>
      <w:r>
        <w:rPr>
          <w:lang w:val="da-DK"/>
        </w:rPr>
        <w:t xml:space="preserve">Men det er med vilje løst defineret, så man kan være kreativ. </w:t>
      </w:r>
    </w:p>
    <w:p w14:paraId="054294F9" w14:textId="2FA668A3" w:rsidR="005B24CA" w:rsidRDefault="005B24CA" w:rsidP="005B24CA">
      <w:pPr>
        <w:pStyle w:val="Heading1"/>
        <w:rPr>
          <w:lang w:val="da-DK"/>
        </w:rPr>
      </w:pPr>
      <w:r>
        <w:rPr>
          <w:lang w:val="da-DK"/>
        </w:rPr>
        <w:lastRenderedPageBreak/>
        <w:t>Inspiration tokens</w:t>
      </w:r>
    </w:p>
    <w:p w14:paraId="59A7FF62" w14:textId="6B639B9E" w:rsidR="005B24CA" w:rsidRDefault="005B24CA" w:rsidP="005B24CA">
      <w:pPr>
        <w:rPr>
          <w:lang w:val="da-DK"/>
        </w:rPr>
      </w:pPr>
      <w:r>
        <w:rPr>
          <w:lang w:val="da-DK"/>
        </w:rPr>
        <w:t xml:space="preserve">Jeg har introduceret et koncept med at de i starten af sessionen får en alternativ version af inspiration. De kan bruge den til at lave små narrative ændringer eller </w:t>
      </w:r>
      <w:r w:rsidR="0092301D">
        <w:rPr>
          <w:lang w:val="da-DK"/>
        </w:rPr>
        <w:t xml:space="preserve">noget i retning </w:t>
      </w:r>
      <w:r>
        <w:rPr>
          <w:lang w:val="da-DK"/>
        </w:rPr>
        <w:t>som normal inspiration</w:t>
      </w:r>
      <w:r w:rsidR="0092301D">
        <w:rPr>
          <w:lang w:val="da-DK"/>
        </w:rPr>
        <w:t>, dvs. reroll et kast, lav et skaderul til max skade eller lignende.</w:t>
      </w:r>
    </w:p>
    <w:p w14:paraId="56EEA207" w14:textId="7B3FB3E9" w:rsidR="0092301D" w:rsidRDefault="005B24CA" w:rsidP="005B24CA">
      <w:pPr>
        <w:rPr>
          <w:lang w:val="da-DK"/>
        </w:rPr>
      </w:pPr>
      <w:r>
        <w:rPr>
          <w:lang w:val="da-DK"/>
        </w:rPr>
        <w:t>Fx brugte Toby den sidste gang til at sige ”Jeg har faktisk tidligere arbejdet som spion for min onkel i den her kro, så jeg kender mere om stedet”</w:t>
      </w:r>
    </w:p>
    <w:p w14:paraId="68835C3A" w14:textId="77777777" w:rsidR="00106BF5" w:rsidRDefault="00106BF5" w:rsidP="005B24CA">
      <w:pPr>
        <w:rPr>
          <w:lang w:val="da-DK"/>
        </w:rPr>
      </w:pPr>
    </w:p>
    <w:p w14:paraId="584AF83B" w14:textId="20A57CF8" w:rsidR="00106BF5" w:rsidRDefault="00106BF5" w:rsidP="00106BF5">
      <w:pPr>
        <w:pStyle w:val="Heading1"/>
        <w:rPr>
          <w:lang w:val="da-DK"/>
        </w:rPr>
      </w:pPr>
      <w:r>
        <w:rPr>
          <w:lang w:val="da-DK"/>
        </w:rPr>
        <w:t>Ildblodsklanen stat blocks</w:t>
      </w:r>
    </w:p>
    <w:p w14:paraId="5757FD6F" w14:textId="77777777" w:rsidR="00106BF5" w:rsidRPr="00106BF5" w:rsidRDefault="00106BF5" w:rsidP="00106BF5">
      <w:pPr>
        <w:rPr>
          <w:b/>
          <w:bCs/>
          <w:lang w:val="da-DK"/>
        </w:rPr>
      </w:pPr>
    </w:p>
    <w:p w14:paraId="20DC3BC5" w14:textId="77777777" w:rsidR="00106BF5" w:rsidRDefault="00106BF5" w:rsidP="00106BF5">
      <w:pPr>
        <w:rPr>
          <w:lang w:val="da-DK"/>
        </w:rPr>
      </w:pPr>
    </w:p>
    <w:p w14:paraId="60CC7DE6" w14:textId="77777777" w:rsidR="00106BF5" w:rsidRDefault="00106BF5" w:rsidP="00106BF5">
      <w:pPr>
        <w:rPr>
          <w:lang w:val="da-DK"/>
        </w:rPr>
      </w:pPr>
    </w:p>
    <w:p w14:paraId="3CED2914" w14:textId="77777777" w:rsidR="00106BF5" w:rsidRDefault="00106BF5" w:rsidP="00106BF5">
      <w:pPr>
        <w:rPr>
          <w:lang w:val="da-DK"/>
        </w:rPr>
      </w:pPr>
    </w:p>
    <w:p w14:paraId="4FEA3350" w14:textId="77777777" w:rsidR="00106BF5" w:rsidRDefault="00106BF5" w:rsidP="00106BF5">
      <w:pPr>
        <w:rPr>
          <w:lang w:val="da-DK"/>
        </w:rPr>
      </w:pPr>
    </w:p>
    <w:p w14:paraId="59BE1358" w14:textId="77777777" w:rsidR="00106BF5" w:rsidRDefault="00106BF5" w:rsidP="00106BF5">
      <w:pPr>
        <w:rPr>
          <w:lang w:val="da-DK"/>
        </w:rPr>
      </w:pPr>
    </w:p>
    <w:p w14:paraId="4885C382" w14:textId="77777777" w:rsidR="00106BF5" w:rsidRDefault="00106BF5" w:rsidP="00106BF5">
      <w:pPr>
        <w:rPr>
          <w:lang w:val="da-DK"/>
        </w:rPr>
      </w:pPr>
    </w:p>
    <w:p w14:paraId="7288CCEA" w14:textId="77777777" w:rsidR="00106BF5" w:rsidRDefault="00106BF5" w:rsidP="00106BF5">
      <w:pPr>
        <w:rPr>
          <w:lang w:val="da-DK"/>
        </w:rPr>
      </w:pPr>
    </w:p>
    <w:p w14:paraId="39BFB449" w14:textId="77777777" w:rsidR="00106BF5" w:rsidRDefault="00106BF5" w:rsidP="00106BF5">
      <w:pPr>
        <w:rPr>
          <w:lang w:val="da-DK"/>
        </w:rPr>
      </w:pPr>
    </w:p>
    <w:p w14:paraId="2409C948" w14:textId="77777777" w:rsidR="00106BF5" w:rsidRDefault="00106BF5" w:rsidP="00106BF5">
      <w:pPr>
        <w:rPr>
          <w:lang w:val="da-DK"/>
        </w:rPr>
      </w:pPr>
    </w:p>
    <w:p w14:paraId="6BBF6D7A" w14:textId="77777777" w:rsidR="00106BF5" w:rsidRDefault="00106BF5" w:rsidP="00106BF5">
      <w:pPr>
        <w:rPr>
          <w:lang w:val="da-DK"/>
        </w:rPr>
      </w:pPr>
    </w:p>
    <w:p w14:paraId="36B90A01" w14:textId="63CBE467" w:rsidR="00106BF5" w:rsidRDefault="00106BF5" w:rsidP="00106BF5">
      <w:pPr>
        <w:rPr>
          <w:lang w:val="da-DK"/>
        </w:rPr>
      </w:pPr>
    </w:p>
    <w:p w14:paraId="19FF0943" w14:textId="77777777" w:rsidR="00106BF5" w:rsidRDefault="00106BF5" w:rsidP="00106BF5">
      <w:pPr>
        <w:rPr>
          <w:lang w:val="da-DK"/>
        </w:rPr>
      </w:pPr>
    </w:p>
    <w:p w14:paraId="0C3B9A65" w14:textId="77777777" w:rsidR="00106BF5" w:rsidRDefault="00106BF5" w:rsidP="00106BF5">
      <w:pPr>
        <w:rPr>
          <w:lang w:val="da-DK"/>
        </w:rPr>
      </w:pPr>
    </w:p>
    <w:p w14:paraId="19CAB044" w14:textId="77777777" w:rsidR="00106BF5" w:rsidRDefault="00106BF5" w:rsidP="00106BF5">
      <w:pPr>
        <w:rPr>
          <w:lang w:val="da-DK"/>
        </w:rPr>
      </w:pPr>
    </w:p>
    <w:p w14:paraId="0F6736D2" w14:textId="77777777" w:rsidR="00106BF5" w:rsidRDefault="00106BF5" w:rsidP="00106BF5">
      <w:pPr>
        <w:rPr>
          <w:lang w:val="da-DK"/>
        </w:rPr>
      </w:pPr>
    </w:p>
    <w:p w14:paraId="20117843" w14:textId="77777777" w:rsidR="00106BF5" w:rsidRDefault="00106BF5" w:rsidP="00106BF5">
      <w:pPr>
        <w:rPr>
          <w:lang w:val="da-DK"/>
        </w:rPr>
      </w:pPr>
    </w:p>
    <w:p w14:paraId="70080ADC" w14:textId="77777777" w:rsidR="00106BF5" w:rsidRDefault="00106BF5" w:rsidP="00106BF5">
      <w:pPr>
        <w:rPr>
          <w:lang w:val="da-DK"/>
        </w:rPr>
      </w:pPr>
    </w:p>
    <w:p w14:paraId="270A8909" w14:textId="77777777" w:rsidR="00106BF5" w:rsidRDefault="00106BF5" w:rsidP="00106BF5">
      <w:pPr>
        <w:rPr>
          <w:lang w:val="da-DK"/>
        </w:rPr>
      </w:pPr>
    </w:p>
    <w:p w14:paraId="2C92C5BF" w14:textId="77777777" w:rsidR="00106BF5" w:rsidRDefault="00106BF5" w:rsidP="00106BF5">
      <w:pPr>
        <w:rPr>
          <w:lang w:val="da-DK"/>
        </w:rPr>
      </w:pPr>
    </w:p>
    <w:p w14:paraId="75997273" w14:textId="77777777" w:rsidR="00106BF5" w:rsidRDefault="00106BF5" w:rsidP="00106BF5">
      <w:pPr>
        <w:rPr>
          <w:lang w:val="da-DK"/>
        </w:rPr>
      </w:pPr>
    </w:p>
    <w:p w14:paraId="1AFC8951" w14:textId="77777777" w:rsidR="00106BF5" w:rsidRDefault="00106BF5" w:rsidP="00106BF5">
      <w:pPr>
        <w:rPr>
          <w:lang w:val="da-DK"/>
        </w:rPr>
      </w:pPr>
    </w:p>
    <w:p w14:paraId="7E87BA81" w14:textId="77777777" w:rsidR="00106BF5" w:rsidRDefault="00106BF5" w:rsidP="00106BF5">
      <w:pPr>
        <w:rPr>
          <w:lang w:val="da-DK"/>
        </w:rPr>
      </w:pPr>
    </w:p>
    <w:p w14:paraId="156927B0" w14:textId="77777777" w:rsidR="00106BF5" w:rsidRDefault="00106BF5" w:rsidP="00106BF5">
      <w:pPr>
        <w:rPr>
          <w:lang w:val="da-DK"/>
        </w:rPr>
      </w:pPr>
    </w:p>
    <w:p w14:paraId="58CB90AC" w14:textId="51C53AB2" w:rsidR="00106BF5" w:rsidRPr="00106BF5" w:rsidRDefault="00106BF5" w:rsidP="00106BF5">
      <w:pPr>
        <w:rPr>
          <w:b/>
          <w:bCs/>
          <w:sz w:val="36"/>
          <w:szCs w:val="36"/>
          <w:lang w:val="da-DK"/>
        </w:rPr>
      </w:pPr>
      <w:r w:rsidRPr="00106BF5">
        <w:rPr>
          <w:b/>
          <w:bCs/>
          <w:sz w:val="36"/>
          <w:szCs w:val="36"/>
          <w:lang w:val="da-DK"/>
        </w:rPr>
        <w:t>Jlax</w:t>
      </w:r>
    </w:p>
    <w:p w14:paraId="2A1A7FBA" w14:textId="200632D7" w:rsidR="00106BF5" w:rsidRDefault="00106BF5" w:rsidP="00106BF5">
      <w:pPr>
        <w:rPr>
          <w:lang w:val="da-DK"/>
        </w:rPr>
      </w:pPr>
      <w:r w:rsidRPr="00106BF5">
        <w:rPr>
          <w:lang w:val="da-DK"/>
        </w:rPr>
        <w:drawing>
          <wp:inline distT="0" distB="0" distL="0" distR="0" wp14:anchorId="28D91967" wp14:editId="534EC78F">
            <wp:extent cx="5731510" cy="6617335"/>
            <wp:effectExtent l="0" t="0" r="2540" b="0"/>
            <wp:docPr id="9775046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4690" name="Picture 1" descr="A screenshot of a video game&#10;&#10;Description automatically generated"/>
                    <pic:cNvPicPr/>
                  </pic:nvPicPr>
                  <pic:blipFill>
                    <a:blip r:embed="rId7"/>
                    <a:stretch>
                      <a:fillRect/>
                    </a:stretch>
                  </pic:blipFill>
                  <pic:spPr>
                    <a:xfrm>
                      <a:off x="0" y="0"/>
                      <a:ext cx="5731510" cy="6617335"/>
                    </a:xfrm>
                    <a:prstGeom prst="rect">
                      <a:avLst/>
                    </a:prstGeom>
                  </pic:spPr>
                </pic:pic>
              </a:graphicData>
            </a:graphic>
          </wp:inline>
        </w:drawing>
      </w:r>
    </w:p>
    <w:p w14:paraId="4F9AD8C2" w14:textId="046A910F" w:rsidR="00106BF5" w:rsidRDefault="00106BF5" w:rsidP="00106BF5">
      <w:pPr>
        <w:rPr>
          <w:b/>
          <w:bCs/>
          <w:lang w:val="da-DK"/>
        </w:rPr>
      </w:pPr>
      <w:r w:rsidRPr="00106BF5">
        <w:rPr>
          <w:b/>
          <w:bCs/>
          <w:lang w:val="da-DK"/>
        </w:rPr>
        <w:t>Fodsoldat</w:t>
      </w:r>
    </w:p>
    <w:p w14:paraId="7B4318C4" w14:textId="1290B756" w:rsidR="00106BF5" w:rsidRPr="00106BF5" w:rsidRDefault="00106BF5" w:rsidP="00106BF5">
      <w:pPr>
        <w:rPr>
          <w:b/>
          <w:bCs/>
          <w:lang w:val="da-DK"/>
        </w:rPr>
      </w:pPr>
      <w:r w:rsidRPr="00106BF5">
        <w:rPr>
          <w:b/>
          <w:bCs/>
          <w:lang w:val="da-DK"/>
        </w:rPr>
        <w:lastRenderedPageBreak/>
        <w:drawing>
          <wp:inline distT="0" distB="0" distL="0" distR="0" wp14:anchorId="54D6275F" wp14:editId="52CCEF8E">
            <wp:extent cx="5731510" cy="5603875"/>
            <wp:effectExtent l="0" t="0" r="2540" b="0"/>
            <wp:docPr id="11226464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6475" name="Picture 1" descr="A screenshot of a video game&#10;&#10;Description automatically generated"/>
                    <pic:cNvPicPr/>
                  </pic:nvPicPr>
                  <pic:blipFill>
                    <a:blip r:embed="rId8"/>
                    <a:stretch>
                      <a:fillRect/>
                    </a:stretch>
                  </pic:blipFill>
                  <pic:spPr>
                    <a:xfrm>
                      <a:off x="0" y="0"/>
                      <a:ext cx="5731510" cy="5603875"/>
                    </a:xfrm>
                    <a:prstGeom prst="rect">
                      <a:avLst/>
                    </a:prstGeom>
                  </pic:spPr>
                </pic:pic>
              </a:graphicData>
            </a:graphic>
          </wp:inline>
        </w:drawing>
      </w:r>
    </w:p>
    <w:sectPr w:rsidR="00106BF5" w:rsidRPr="00106B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41E0A"/>
    <w:multiLevelType w:val="hybridMultilevel"/>
    <w:tmpl w:val="DB0AB276"/>
    <w:lvl w:ilvl="0" w:tplc="026AF46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584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0A"/>
    <w:rsid w:val="00106BF5"/>
    <w:rsid w:val="00156FEC"/>
    <w:rsid w:val="005B24CA"/>
    <w:rsid w:val="00621942"/>
    <w:rsid w:val="00804D0A"/>
    <w:rsid w:val="0092301D"/>
    <w:rsid w:val="00A73F98"/>
    <w:rsid w:val="00AD1876"/>
    <w:rsid w:val="00BA0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9587"/>
  <w15:chartTrackingRefBased/>
  <w15:docId w15:val="{CF7FB53F-791D-41D7-8109-4F2B5D5E0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D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4D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4D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D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D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D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D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D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D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D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4D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4D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D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D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D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D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D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D0A"/>
    <w:rPr>
      <w:rFonts w:eastAsiaTheme="majorEastAsia" w:cstheme="majorBidi"/>
      <w:color w:val="272727" w:themeColor="text1" w:themeTint="D8"/>
    </w:rPr>
  </w:style>
  <w:style w:type="paragraph" w:styleId="Title">
    <w:name w:val="Title"/>
    <w:basedOn w:val="Normal"/>
    <w:next w:val="Normal"/>
    <w:link w:val="TitleChar"/>
    <w:uiPriority w:val="10"/>
    <w:qFormat/>
    <w:rsid w:val="00804D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D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D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D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D0A"/>
    <w:pPr>
      <w:spacing w:before="160"/>
      <w:jc w:val="center"/>
    </w:pPr>
    <w:rPr>
      <w:i/>
      <w:iCs/>
      <w:color w:val="404040" w:themeColor="text1" w:themeTint="BF"/>
    </w:rPr>
  </w:style>
  <w:style w:type="character" w:customStyle="1" w:styleId="QuoteChar">
    <w:name w:val="Quote Char"/>
    <w:basedOn w:val="DefaultParagraphFont"/>
    <w:link w:val="Quote"/>
    <w:uiPriority w:val="29"/>
    <w:rsid w:val="00804D0A"/>
    <w:rPr>
      <w:i/>
      <w:iCs/>
      <w:color w:val="404040" w:themeColor="text1" w:themeTint="BF"/>
    </w:rPr>
  </w:style>
  <w:style w:type="paragraph" w:styleId="ListParagraph">
    <w:name w:val="List Paragraph"/>
    <w:basedOn w:val="Normal"/>
    <w:uiPriority w:val="34"/>
    <w:qFormat/>
    <w:rsid w:val="00804D0A"/>
    <w:pPr>
      <w:ind w:left="720"/>
      <w:contextualSpacing/>
    </w:pPr>
  </w:style>
  <w:style w:type="character" w:styleId="IntenseEmphasis">
    <w:name w:val="Intense Emphasis"/>
    <w:basedOn w:val="DefaultParagraphFont"/>
    <w:uiPriority w:val="21"/>
    <w:qFormat/>
    <w:rsid w:val="00804D0A"/>
    <w:rPr>
      <w:i/>
      <w:iCs/>
      <w:color w:val="0F4761" w:themeColor="accent1" w:themeShade="BF"/>
    </w:rPr>
  </w:style>
  <w:style w:type="paragraph" w:styleId="IntenseQuote">
    <w:name w:val="Intense Quote"/>
    <w:basedOn w:val="Normal"/>
    <w:next w:val="Normal"/>
    <w:link w:val="IntenseQuoteChar"/>
    <w:uiPriority w:val="30"/>
    <w:qFormat/>
    <w:rsid w:val="00804D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D0A"/>
    <w:rPr>
      <w:i/>
      <w:iCs/>
      <w:color w:val="0F4761" w:themeColor="accent1" w:themeShade="BF"/>
    </w:rPr>
  </w:style>
  <w:style w:type="character" w:styleId="IntenseReference">
    <w:name w:val="Intense Reference"/>
    <w:basedOn w:val="DefaultParagraphFont"/>
    <w:uiPriority w:val="32"/>
    <w:qFormat/>
    <w:rsid w:val="00804D0A"/>
    <w:rPr>
      <w:b/>
      <w:bCs/>
      <w:smallCaps/>
      <w:color w:val="0F4761" w:themeColor="accent1" w:themeShade="BF"/>
      <w:spacing w:val="5"/>
    </w:rPr>
  </w:style>
  <w:style w:type="character" w:styleId="Hyperlink">
    <w:name w:val="Hyperlink"/>
    <w:basedOn w:val="DefaultParagraphFont"/>
    <w:uiPriority w:val="99"/>
    <w:unhideWhenUsed/>
    <w:rsid w:val="00AD1876"/>
    <w:rPr>
      <w:color w:val="467886" w:themeColor="hyperlink"/>
      <w:u w:val="single"/>
    </w:rPr>
  </w:style>
  <w:style w:type="character" w:styleId="UnresolvedMention">
    <w:name w:val="Unresolved Mention"/>
    <w:basedOn w:val="DefaultParagraphFont"/>
    <w:uiPriority w:val="99"/>
    <w:semiHidden/>
    <w:unhideWhenUsed/>
    <w:rsid w:val="00AD1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oll20.net/compendium/dnd5e/Sunbeam" TargetMode="External"/><Relationship Id="rId5" Type="http://schemas.openxmlformats.org/officeDocument/2006/relationships/hyperlink" Target="https://homebrewery.naturalcrit.com/share/1-h0o-MsCfyxkZL8GAcPoEttvlDEHK4wh5WSwN5UpwIO7"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Holm</dc:creator>
  <cp:keywords/>
  <dc:description/>
  <cp:lastModifiedBy>Tobias Holm</cp:lastModifiedBy>
  <cp:revision>6</cp:revision>
  <cp:lastPrinted>2024-03-18T15:51:00Z</cp:lastPrinted>
  <dcterms:created xsi:type="dcterms:W3CDTF">2024-03-18T15:34:00Z</dcterms:created>
  <dcterms:modified xsi:type="dcterms:W3CDTF">2024-03-18T15:54:00Z</dcterms:modified>
</cp:coreProperties>
</file>