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35DD" w14:textId="4FB282B4" w:rsidR="009671CA" w:rsidRPr="002F36FF" w:rsidRDefault="00840B9C" w:rsidP="00840B9C">
      <w:pPr>
        <w:pStyle w:val="Heading1"/>
        <w:rPr>
          <w:lang w:val="da-DK"/>
        </w:rPr>
      </w:pPr>
      <w:r w:rsidRPr="002F36FF">
        <w:rPr>
          <w:lang w:val="da-DK"/>
        </w:rPr>
        <w:t>Beskrivelse</w:t>
      </w:r>
      <w:r w:rsidR="002F36FF" w:rsidRPr="002F36FF">
        <w:rPr>
          <w:lang w:val="da-DK"/>
        </w:rPr>
        <w:t>: Symbiose</w:t>
      </w:r>
      <w:r w:rsidR="00800E36">
        <w:rPr>
          <w:lang w:val="da-DK"/>
        </w:rPr>
        <w:t xml:space="preserve"> mellem Spøgelse og Leviathan</w:t>
      </w:r>
    </w:p>
    <w:p w14:paraId="511FB2AB" w14:textId="1C0A5645" w:rsidR="002F36FF" w:rsidRPr="002F36FF" w:rsidRDefault="002F36FF" w:rsidP="00840B9C">
      <w:pPr>
        <w:rPr>
          <w:lang w:val="da-DK"/>
        </w:rPr>
      </w:pPr>
      <w:r w:rsidRPr="002F36FF">
        <w:rPr>
          <w:lang w:val="da-DK"/>
        </w:rPr>
        <w:t>Sp</w:t>
      </w:r>
      <w:r>
        <w:rPr>
          <w:lang w:val="da-DK"/>
        </w:rPr>
        <w:t xml:space="preserve">øgelse og </w:t>
      </w:r>
      <w:r w:rsidR="00C2227F">
        <w:rPr>
          <w:lang w:val="da-DK"/>
        </w:rPr>
        <w:t>Leviathan ”Lyn Sugeren” samarbejder om at synke skibe. Spøgelset gør det for mord, Sugeren for skattene.</w:t>
      </w:r>
    </w:p>
    <w:p w14:paraId="17251535" w14:textId="31A8A91F" w:rsidR="00840B9C" w:rsidRDefault="00C2227F" w:rsidP="00840B9C">
      <w:pPr>
        <w:rPr>
          <w:lang w:val="da-DK"/>
        </w:rPr>
      </w:pPr>
      <w:r>
        <w:rPr>
          <w:lang w:val="da-DK"/>
        </w:rPr>
        <w:t xml:space="preserve">Spøgelset laver ritual som </w:t>
      </w:r>
      <w:r w:rsidR="00D5634A" w:rsidRPr="002F36FF">
        <w:rPr>
          <w:lang w:val="da-DK"/>
        </w:rPr>
        <w:t xml:space="preserve">skaber </w:t>
      </w:r>
      <w:r w:rsidR="002F36FF" w:rsidRPr="002F36FF">
        <w:rPr>
          <w:lang w:val="da-DK"/>
        </w:rPr>
        <w:t>storme</w:t>
      </w:r>
      <w:r>
        <w:rPr>
          <w:lang w:val="da-DK"/>
        </w:rPr>
        <w:t xml:space="preserve">, Sugeren angriber hvis skibene overlever og patruljerer </w:t>
      </w:r>
      <w:r w:rsidR="004C052A">
        <w:rPr>
          <w:lang w:val="da-DK"/>
        </w:rPr>
        <w:t>dalen med skibsvrag</w:t>
      </w:r>
      <w:r w:rsidR="008077C3">
        <w:rPr>
          <w:lang w:val="da-DK"/>
        </w:rPr>
        <w:t>. Spøgelset og ritualet er i midten af dalen med vragene.</w:t>
      </w:r>
    </w:p>
    <w:p w14:paraId="1C6BF539" w14:textId="01205FF9" w:rsidR="00883BBE" w:rsidRPr="00883BBE" w:rsidRDefault="00883BBE" w:rsidP="00840B9C">
      <w:pPr>
        <w:rPr>
          <w:i/>
          <w:iCs/>
          <w:lang w:val="da-DK"/>
        </w:rPr>
      </w:pPr>
      <w:r>
        <w:rPr>
          <w:lang w:val="da-DK"/>
        </w:rPr>
        <w:t xml:space="preserve">Der er intet dyreliv i dalen udover Sugeren. </w:t>
      </w:r>
    </w:p>
    <w:sectPr w:rsidR="00883BBE" w:rsidRPr="0088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10"/>
    <w:rsid w:val="002F36FF"/>
    <w:rsid w:val="004C052A"/>
    <w:rsid w:val="00587D10"/>
    <w:rsid w:val="00800E36"/>
    <w:rsid w:val="008077C3"/>
    <w:rsid w:val="00840B9C"/>
    <w:rsid w:val="0086707C"/>
    <w:rsid w:val="00883BBE"/>
    <w:rsid w:val="009066BB"/>
    <w:rsid w:val="009671CA"/>
    <w:rsid w:val="00C2227F"/>
    <w:rsid w:val="00C23EC3"/>
    <w:rsid w:val="00D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F4CE4"/>
  <w15:chartTrackingRefBased/>
  <w15:docId w15:val="{941583D7-83AD-41AF-AE33-C3C875E6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11</cp:revision>
  <dcterms:created xsi:type="dcterms:W3CDTF">2023-07-10T09:52:00Z</dcterms:created>
  <dcterms:modified xsi:type="dcterms:W3CDTF">2023-07-10T10:01:00Z</dcterms:modified>
</cp:coreProperties>
</file>