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23A" w14:textId="0AB3F24C" w:rsidR="0049018B" w:rsidRPr="00D10DF1" w:rsidRDefault="00B109CB" w:rsidP="00B109CB">
      <w:pPr>
        <w:pStyle w:val="Heading1"/>
      </w:pPr>
      <w:r w:rsidRPr="00D10DF1">
        <w:t>Peer Feedback</w:t>
      </w:r>
    </w:p>
    <w:p w14:paraId="346312FF" w14:textId="57DC92BF" w:rsidR="00B109CB" w:rsidRPr="00D10DF1" w:rsidRDefault="00B109CB" w:rsidP="00B109CB"/>
    <w:p w14:paraId="22215E16" w14:textId="02FA3902" w:rsidR="00B109CB" w:rsidRDefault="00B109CB" w:rsidP="00B109CB">
      <w:pPr>
        <w:rPr>
          <w:lang w:val="en-US"/>
        </w:rPr>
      </w:pPr>
      <w:r>
        <w:rPr>
          <w:lang w:val="en-US"/>
        </w:rPr>
        <w:t>Write a few to 10 lines for each question.</w:t>
      </w:r>
    </w:p>
    <w:p w14:paraId="0291AB16" w14:textId="77777777" w:rsidR="00B109CB" w:rsidRDefault="00B109CB" w:rsidP="00B109CB">
      <w:pPr>
        <w:rPr>
          <w:lang w:val="en-US"/>
        </w:rPr>
      </w:pPr>
    </w:p>
    <w:p w14:paraId="43F69D57" w14:textId="53B83436" w:rsidR="00B109CB" w:rsidRDefault="00B109CB" w:rsidP="00B109CB">
      <w:pPr>
        <w:rPr>
          <w:lang w:val="en-US"/>
        </w:rPr>
      </w:pPr>
      <w:r w:rsidRPr="00B109CB">
        <w:rPr>
          <w:lang w:val="en-US"/>
        </w:rPr>
        <w:t>Group that you are giving feedbac</w:t>
      </w:r>
      <w:r>
        <w:rPr>
          <w:lang w:val="en-US"/>
        </w:rPr>
        <w:t xml:space="preserve">k: </w:t>
      </w:r>
      <w:r w:rsidR="00D10DF1" w:rsidRPr="00D10DF1">
        <w:rPr>
          <w:rFonts w:ascii="Segoe UI" w:hAnsi="Segoe UI" w:cs="Segoe UI"/>
          <w:color w:val="212121"/>
          <w:sz w:val="20"/>
          <w:szCs w:val="20"/>
          <w:u w:val="single"/>
          <w:shd w:val="clear" w:color="auto" w:fill="FFFFFF"/>
        </w:rPr>
        <w:t xml:space="preserve">Group 1: Heisenberg </w:t>
      </w:r>
      <w:proofErr w:type="gramStart"/>
      <w:r w:rsidR="00D10DF1" w:rsidRPr="00D10DF1">
        <w:rPr>
          <w:rFonts w:ascii="Segoe UI" w:hAnsi="Segoe UI" w:cs="Segoe UI"/>
          <w:color w:val="212121"/>
          <w:sz w:val="20"/>
          <w:szCs w:val="20"/>
          <w:u w:val="single"/>
          <w:shd w:val="clear" w:color="auto" w:fill="FFFFFF"/>
        </w:rPr>
        <w:t>model</w:t>
      </w:r>
      <w:proofErr w:type="gramEnd"/>
    </w:p>
    <w:p w14:paraId="16FADB3A" w14:textId="30B8F2A6" w:rsidR="00B109CB" w:rsidRDefault="00B109CB" w:rsidP="00B109CB">
      <w:pPr>
        <w:rPr>
          <w:lang w:val="en-US"/>
        </w:rPr>
      </w:pPr>
    </w:p>
    <w:p w14:paraId="4123E239" w14:textId="12F61532" w:rsidR="00B109CB" w:rsidRPr="00B109CB" w:rsidRDefault="00B109CB" w:rsidP="00930734">
      <w:pPr>
        <w:ind w:firstLine="720"/>
        <w:jc w:val="center"/>
        <w:rPr>
          <w:u w:val="single"/>
          <w:lang w:val="en-US"/>
        </w:rPr>
      </w:pPr>
      <w:r>
        <w:rPr>
          <w:u w:val="single"/>
          <w:lang w:val="en-US"/>
        </w:rPr>
        <w:t>Name something</w:t>
      </w:r>
      <w:r w:rsidRPr="00B109CB">
        <w:rPr>
          <w:u w:val="single"/>
          <w:lang w:val="en-US"/>
        </w:rPr>
        <w:t xml:space="preserve"> new you learned about this topic from reading the report</w:t>
      </w:r>
    </w:p>
    <w:p w14:paraId="615AE04B" w14:textId="77777777" w:rsidR="00B109CB" w:rsidRDefault="00B109CB" w:rsidP="00B109CB">
      <w:pPr>
        <w:rPr>
          <w:lang w:val="en-US"/>
        </w:rPr>
      </w:pPr>
    </w:p>
    <w:p w14:paraId="32CB40ED" w14:textId="2FB302BF" w:rsidR="00B109CB" w:rsidRDefault="007E4463" w:rsidP="00B109CB">
      <w:pPr>
        <w:rPr>
          <w:lang w:val="en-US"/>
        </w:rPr>
      </w:pPr>
      <w:r>
        <w:rPr>
          <w:lang w:val="en-US"/>
        </w:rPr>
        <w:t xml:space="preserve">Most interesting part was probably the smart ghost cell exchanging. </w:t>
      </w:r>
    </w:p>
    <w:p w14:paraId="7E77C057" w14:textId="77777777" w:rsidR="00B109CB" w:rsidRDefault="00B109CB" w:rsidP="00B109CB">
      <w:pPr>
        <w:rPr>
          <w:lang w:val="en-US"/>
        </w:rPr>
      </w:pPr>
    </w:p>
    <w:p w14:paraId="579FA64B" w14:textId="77777777" w:rsidR="00B109CB" w:rsidRDefault="00B109CB" w:rsidP="00B109CB">
      <w:pPr>
        <w:rPr>
          <w:lang w:val="en-US"/>
        </w:rPr>
      </w:pPr>
    </w:p>
    <w:p w14:paraId="2EEC9792" w14:textId="722912E3" w:rsidR="00B109CB" w:rsidRPr="00B109CB" w:rsidRDefault="00B109CB" w:rsidP="00930734">
      <w:pPr>
        <w:jc w:val="center"/>
        <w:rPr>
          <w:lang w:val="en-US"/>
        </w:rPr>
      </w:pPr>
      <w:r w:rsidRPr="00B109CB">
        <w:rPr>
          <w:lang w:val="en-US"/>
        </w:rPr>
        <w:t>‍</w:t>
      </w:r>
      <w:r w:rsidRPr="00B109CB">
        <w:rPr>
          <w:u w:val="single"/>
          <w:lang w:val="en-US"/>
        </w:rPr>
        <w:t>What made you think more about th</w:t>
      </w:r>
      <w:r>
        <w:rPr>
          <w:u w:val="single"/>
          <w:lang w:val="en-US"/>
        </w:rPr>
        <w:t>e topic</w:t>
      </w:r>
      <w:r w:rsidRPr="00B109CB">
        <w:rPr>
          <w:u w:val="single"/>
          <w:lang w:val="en-US"/>
        </w:rPr>
        <w:t xml:space="preserve">, and what was useful, but unnecessary </w:t>
      </w:r>
      <w:r>
        <w:rPr>
          <w:u w:val="single"/>
          <w:lang w:val="en-US"/>
        </w:rPr>
        <w:t>info</w:t>
      </w:r>
      <w:r w:rsidRPr="00B109CB">
        <w:rPr>
          <w:u w:val="single"/>
          <w:lang w:val="en-US"/>
        </w:rPr>
        <w:t>?</w:t>
      </w:r>
    </w:p>
    <w:p w14:paraId="005D86E5" w14:textId="127AF47A" w:rsidR="00B109CB" w:rsidRDefault="00B109CB" w:rsidP="00B109CB">
      <w:pPr>
        <w:rPr>
          <w:lang w:val="en-US"/>
        </w:rPr>
      </w:pPr>
    </w:p>
    <w:p w14:paraId="38F004B9" w14:textId="6AF20DB6" w:rsidR="007E4463" w:rsidRDefault="00E862C7" w:rsidP="00B109CB">
      <w:pPr>
        <w:rPr>
          <w:lang w:val="en-US"/>
        </w:rPr>
      </w:pPr>
      <w:r>
        <w:rPr>
          <w:lang w:val="en-US"/>
        </w:rPr>
        <w:t xml:space="preserve">I liked that you implemented two different parallelized versions. </w:t>
      </w:r>
      <w:r w:rsidR="0027607B">
        <w:rPr>
          <w:lang w:val="en-US"/>
        </w:rPr>
        <w:t xml:space="preserve">When motivating the second implementation, I thought “Yeah, that makes perfect sense. Of course you should do that”. </w:t>
      </w:r>
    </w:p>
    <w:p w14:paraId="45134380" w14:textId="77777777" w:rsidR="00B109CB" w:rsidRDefault="00B109CB" w:rsidP="00B109CB">
      <w:pPr>
        <w:rPr>
          <w:lang w:val="en-US"/>
        </w:rPr>
      </w:pPr>
    </w:p>
    <w:p w14:paraId="5836A99F" w14:textId="77777777" w:rsidR="00B109CB" w:rsidRDefault="00B109CB" w:rsidP="00B109CB">
      <w:pPr>
        <w:rPr>
          <w:lang w:val="en-US"/>
        </w:rPr>
      </w:pPr>
    </w:p>
    <w:p w14:paraId="62FFD7A2" w14:textId="0C003F11" w:rsidR="00E015DB" w:rsidRDefault="00B109CB" w:rsidP="00930734">
      <w:pPr>
        <w:jc w:val="center"/>
        <w:rPr>
          <w:u w:val="single"/>
          <w:lang w:val="en-US"/>
        </w:rPr>
      </w:pPr>
      <w:r>
        <w:rPr>
          <w:u w:val="single"/>
          <w:lang w:val="en-US"/>
        </w:rPr>
        <w:t>Name a few</w:t>
      </w:r>
      <w:r w:rsidRPr="00B109CB">
        <w:rPr>
          <w:u w:val="single"/>
          <w:lang w:val="en-US"/>
        </w:rPr>
        <w:t xml:space="preserve"> concepts or words </w:t>
      </w:r>
      <w:r>
        <w:rPr>
          <w:u w:val="single"/>
          <w:lang w:val="en-US"/>
        </w:rPr>
        <w:t xml:space="preserve">that </w:t>
      </w:r>
      <w:r w:rsidRPr="00B109CB">
        <w:rPr>
          <w:u w:val="single"/>
          <w:lang w:val="en-US"/>
        </w:rPr>
        <w:t>were unknown or difficult for you?</w:t>
      </w:r>
    </w:p>
    <w:p w14:paraId="4E84B4ED" w14:textId="77777777" w:rsidR="00E015DB" w:rsidRDefault="00E015DB" w:rsidP="00B109CB">
      <w:pPr>
        <w:rPr>
          <w:u w:val="single"/>
          <w:lang w:val="en-US"/>
        </w:rPr>
      </w:pPr>
    </w:p>
    <w:p w14:paraId="67ECC55C" w14:textId="77777777" w:rsidR="00E015DB" w:rsidRDefault="00E015DB" w:rsidP="00B109CB">
      <w:pPr>
        <w:rPr>
          <w:lang w:val="en-US"/>
        </w:rPr>
      </w:pPr>
      <w:r>
        <w:rPr>
          <w:lang w:val="en-US"/>
        </w:rPr>
        <w:t xml:space="preserve">Less so words, more that the change from strict math-talk in section 1 to the more computer science-talk in section 2. </w:t>
      </w:r>
    </w:p>
    <w:p w14:paraId="156F2846" w14:textId="3F1264FE" w:rsidR="00E015DB" w:rsidRPr="00E015DB" w:rsidRDefault="00E015DB" w:rsidP="00B109CB">
      <w:pPr>
        <w:rPr>
          <w:lang w:val="en-US"/>
        </w:rPr>
      </w:pPr>
      <w:r>
        <w:rPr>
          <w:lang w:val="en-US"/>
        </w:rPr>
        <w:t xml:space="preserve">What are “standard vectors”? Is that just a synonym for a standard basis? Is </w:t>
      </w:r>
      <w:proofErr w:type="gramStart"/>
      <w:r>
        <w:rPr>
          <w:lang w:val="en-US"/>
        </w:rPr>
        <w:t>it</w:t>
      </w:r>
      <w:proofErr w:type="gramEnd"/>
      <w:r>
        <w:rPr>
          <w:lang w:val="en-US"/>
        </w:rPr>
        <w:t xml:space="preserve"> vectors from the standard C++ library?</w:t>
      </w:r>
    </w:p>
    <w:p w14:paraId="6F475EBD" w14:textId="0F116BDB" w:rsidR="00B109CB" w:rsidRDefault="00B109CB" w:rsidP="00B109CB">
      <w:pPr>
        <w:rPr>
          <w:lang w:val="en-US"/>
        </w:rPr>
      </w:pPr>
    </w:p>
    <w:p w14:paraId="2A6368AE" w14:textId="77777777" w:rsidR="00B109CB" w:rsidRDefault="00B109CB" w:rsidP="00B109CB">
      <w:pPr>
        <w:rPr>
          <w:lang w:val="en-US"/>
        </w:rPr>
      </w:pPr>
    </w:p>
    <w:p w14:paraId="46C5F707" w14:textId="08641805" w:rsidR="00B109CB" w:rsidRPr="00B109CB" w:rsidRDefault="00B109CB" w:rsidP="00930734">
      <w:pPr>
        <w:jc w:val="center"/>
        <w:rPr>
          <w:u w:val="single"/>
          <w:lang w:val="en-US"/>
        </w:rPr>
      </w:pPr>
      <w:r w:rsidRPr="00B109CB">
        <w:rPr>
          <w:u w:val="single"/>
          <w:lang w:val="en-US"/>
        </w:rPr>
        <w:t>Find a paragraph in th</w:t>
      </w:r>
      <w:r w:rsidR="00B349EA">
        <w:rPr>
          <w:u w:val="single"/>
          <w:lang w:val="en-US"/>
        </w:rPr>
        <w:t>e</w:t>
      </w:r>
      <w:r w:rsidRPr="00B109CB">
        <w:rPr>
          <w:u w:val="single"/>
          <w:lang w:val="en-US"/>
        </w:rPr>
        <w:t xml:space="preserve"> report that works well and explain why.</w:t>
      </w:r>
    </w:p>
    <w:p w14:paraId="103867DE" w14:textId="77777777" w:rsidR="00B109CB" w:rsidRDefault="00B109CB" w:rsidP="00B109CB">
      <w:pPr>
        <w:rPr>
          <w:lang w:val="en-US"/>
        </w:rPr>
      </w:pPr>
    </w:p>
    <w:p w14:paraId="0516E940" w14:textId="46ECC6D5" w:rsidR="00B109CB" w:rsidRDefault="00B830E5" w:rsidP="00B109CB">
      <w:pPr>
        <w:rPr>
          <w:lang w:val="en-US"/>
        </w:rPr>
      </w:pPr>
      <w:r>
        <w:rPr>
          <w:lang w:val="en-US"/>
        </w:rPr>
        <w:t xml:space="preserve">Section 3 clearly describes how and why you choose the two implementations. </w:t>
      </w:r>
      <w:r w:rsidR="00972BA9">
        <w:rPr>
          <w:lang w:val="en-US"/>
        </w:rPr>
        <w:t>It was easy to understand the intentions of your choices. I also think the technical level is very appropriate, only mentioning the MPI functions used without going into too much detail.</w:t>
      </w:r>
    </w:p>
    <w:p w14:paraId="037D622A" w14:textId="77777777" w:rsidR="00B109CB" w:rsidRDefault="00B109CB" w:rsidP="00B109CB">
      <w:pPr>
        <w:rPr>
          <w:lang w:val="en-US"/>
        </w:rPr>
      </w:pPr>
    </w:p>
    <w:p w14:paraId="1DEE3401" w14:textId="77777777" w:rsidR="00B109CB" w:rsidRDefault="00B109CB" w:rsidP="00B109CB">
      <w:pPr>
        <w:rPr>
          <w:lang w:val="en-US"/>
        </w:rPr>
      </w:pPr>
    </w:p>
    <w:p w14:paraId="42419515" w14:textId="24CF1179" w:rsidR="00B109CB" w:rsidRDefault="00B109CB" w:rsidP="00930734">
      <w:pPr>
        <w:jc w:val="center"/>
        <w:rPr>
          <w:u w:val="single"/>
          <w:lang w:val="en-US"/>
        </w:rPr>
      </w:pPr>
      <w:r>
        <w:rPr>
          <w:u w:val="single"/>
          <w:lang w:val="en-US"/>
        </w:rPr>
        <w:t>W</w:t>
      </w:r>
      <w:r w:rsidRPr="00B109CB">
        <w:rPr>
          <w:u w:val="single"/>
          <w:lang w:val="en-US"/>
        </w:rPr>
        <w:t xml:space="preserve">hich part of the group’s report </w:t>
      </w:r>
      <w:r>
        <w:rPr>
          <w:u w:val="single"/>
          <w:lang w:val="en-US"/>
        </w:rPr>
        <w:t>do</w:t>
      </w:r>
      <w:r w:rsidRPr="00B109CB">
        <w:rPr>
          <w:u w:val="single"/>
          <w:lang w:val="en-US"/>
        </w:rPr>
        <w:t xml:space="preserve"> you feel is the strongest.</w:t>
      </w:r>
    </w:p>
    <w:p w14:paraId="6B77A23D" w14:textId="77777777" w:rsidR="00400D49" w:rsidRDefault="00400D49" w:rsidP="00400D49">
      <w:pPr>
        <w:rPr>
          <w:lang w:val="en-US"/>
        </w:rPr>
      </w:pPr>
    </w:p>
    <w:p w14:paraId="6797F24C" w14:textId="3B120C32" w:rsidR="00400D49" w:rsidRDefault="00E64A07" w:rsidP="00400D49">
      <w:pPr>
        <w:rPr>
          <w:lang w:val="en-US"/>
        </w:rPr>
      </w:pPr>
      <w:proofErr w:type="gramStart"/>
      <w:r>
        <w:rPr>
          <w:lang w:val="en-US"/>
        </w:rPr>
        <w:t>Definitely section</w:t>
      </w:r>
      <w:proofErr w:type="gramEnd"/>
      <w:r>
        <w:rPr>
          <w:lang w:val="en-US"/>
        </w:rPr>
        <w:t xml:space="preserve"> 3, for the same reasons as explained above. </w:t>
      </w:r>
      <w:r w:rsidR="00625D79">
        <w:rPr>
          <w:lang w:val="en-US"/>
        </w:rPr>
        <w:t>Another thing to add is that by creating the two versions where one ought to be better than the other, the reader has something to look forward to in the coming results section. Did their smart ghost cell exchange work?</w:t>
      </w:r>
    </w:p>
    <w:p w14:paraId="4B373C6E" w14:textId="77777777" w:rsidR="00400D49" w:rsidRDefault="00400D49" w:rsidP="00400D49">
      <w:pPr>
        <w:rPr>
          <w:lang w:val="en-US"/>
        </w:rPr>
      </w:pPr>
    </w:p>
    <w:p w14:paraId="2116143D" w14:textId="77777777" w:rsidR="00400D49" w:rsidRDefault="00400D49" w:rsidP="00400D49">
      <w:pPr>
        <w:rPr>
          <w:lang w:val="en-US"/>
        </w:rPr>
      </w:pPr>
    </w:p>
    <w:p w14:paraId="67133E8D" w14:textId="6BD3B70E" w:rsidR="00400D49" w:rsidRPr="00B109CB" w:rsidRDefault="00400D49" w:rsidP="00930734">
      <w:pPr>
        <w:jc w:val="center"/>
        <w:rPr>
          <w:u w:val="single"/>
          <w:lang w:val="en-US"/>
        </w:rPr>
      </w:pPr>
      <w:r>
        <w:rPr>
          <w:u w:val="single"/>
          <w:lang w:val="en-US"/>
        </w:rPr>
        <w:t>Additional Feedback (optional)</w:t>
      </w:r>
      <w:r w:rsidRPr="00B109CB">
        <w:rPr>
          <w:u w:val="single"/>
          <w:lang w:val="en-US"/>
        </w:rPr>
        <w:t>.</w:t>
      </w:r>
    </w:p>
    <w:p w14:paraId="0834C509" w14:textId="1D582C9E" w:rsidR="00400D49" w:rsidRDefault="00D10DF1" w:rsidP="00B109CB">
      <w:pPr>
        <w:rPr>
          <w:lang w:val="en-US"/>
        </w:rPr>
      </w:pPr>
      <w:r>
        <w:rPr>
          <w:lang w:val="en-US"/>
        </w:rPr>
        <w:t>Nitpicks:</w:t>
      </w:r>
    </w:p>
    <w:p w14:paraId="565B7807" w14:textId="7EEF6ADF" w:rsidR="00D10DF1" w:rsidRDefault="00D10DF1" w:rsidP="00D10DF1">
      <w:pPr>
        <w:pStyle w:val="ListParagraph"/>
        <w:numPr>
          <w:ilvl w:val="0"/>
          <w:numId w:val="2"/>
        </w:numPr>
        <w:rPr>
          <w:lang w:val="en-US"/>
        </w:rPr>
      </w:pPr>
      <w:r>
        <w:rPr>
          <w:lang w:val="en-US"/>
        </w:rPr>
        <w:t xml:space="preserve">Don’t forget to explain what all the symbols in equations mean. In the flip probability, most physicists know what </w:t>
      </w:r>
      <w:proofErr w:type="spellStart"/>
      <w:r>
        <w:rPr>
          <w:lang w:val="en-US"/>
        </w:rPr>
        <w:t>k_B</w:t>
      </w:r>
      <w:proofErr w:type="spellEnd"/>
      <w:r>
        <w:rPr>
          <w:lang w:val="en-US"/>
        </w:rPr>
        <w:t xml:space="preserve"> and T are, but what about the CS students and similar?</w:t>
      </w:r>
    </w:p>
    <w:p w14:paraId="603586F8" w14:textId="31F34923" w:rsidR="00D10DF1" w:rsidRDefault="00663141" w:rsidP="00D10DF1">
      <w:pPr>
        <w:pStyle w:val="ListParagraph"/>
        <w:numPr>
          <w:ilvl w:val="0"/>
          <w:numId w:val="2"/>
        </w:numPr>
        <w:rPr>
          <w:lang w:val="en-US"/>
        </w:rPr>
      </w:pPr>
      <w:r>
        <w:rPr>
          <w:lang w:val="en-US"/>
        </w:rPr>
        <w:lastRenderedPageBreak/>
        <w:t xml:space="preserve">Equations, figures etc. are proper names and </w:t>
      </w:r>
      <w:r w:rsidR="00C4012F">
        <w:rPr>
          <w:lang w:val="en-US"/>
        </w:rPr>
        <w:t xml:space="preserve">when referenced, they </w:t>
      </w:r>
      <w:r>
        <w:rPr>
          <w:lang w:val="en-US"/>
        </w:rPr>
        <w:t>should be capitalized</w:t>
      </w:r>
      <w:r w:rsidR="00C4012F">
        <w:rPr>
          <w:lang w:val="en-US"/>
        </w:rPr>
        <w:t>.</w:t>
      </w:r>
    </w:p>
    <w:p w14:paraId="03E60276" w14:textId="7CBBD7A6" w:rsidR="00014604" w:rsidRDefault="00014604" w:rsidP="00D10DF1">
      <w:pPr>
        <w:pStyle w:val="ListParagraph"/>
        <w:numPr>
          <w:ilvl w:val="0"/>
          <w:numId w:val="2"/>
        </w:numPr>
        <w:rPr>
          <w:lang w:val="en-US"/>
        </w:rPr>
      </w:pPr>
      <w:r>
        <w:rPr>
          <w:lang w:val="en-US"/>
        </w:rPr>
        <w:t xml:space="preserve">In section 4, you write #spins one place and #spin </w:t>
      </w:r>
      <w:r w:rsidR="00CC4AF3">
        <w:rPr>
          <w:lang w:val="en-US"/>
        </w:rPr>
        <w:t>later in Eq 2</w:t>
      </w:r>
      <w:r>
        <w:rPr>
          <w:lang w:val="en-US"/>
        </w:rPr>
        <w:t>. Are these the same thing?</w:t>
      </w:r>
      <w:r w:rsidR="00CC4AF3">
        <w:rPr>
          <w:lang w:val="en-US"/>
        </w:rPr>
        <w:t xml:space="preserve"> I would have preferred a symbol for the number of spins instead of “#spins”.</w:t>
      </w:r>
    </w:p>
    <w:p w14:paraId="7BADFBB0" w14:textId="57894285" w:rsidR="00234CDF" w:rsidRDefault="00234CDF" w:rsidP="00D10DF1">
      <w:pPr>
        <w:pStyle w:val="ListParagraph"/>
        <w:numPr>
          <w:ilvl w:val="0"/>
          <w:numId w:val="2"/>
        </w:numPr>
        <w:rPr>
          <w:lang w:val="en-US"/>
        </w:rPr>
      </w:pPr>
      <w:r>
        <w:rPr>
          <w:lang w:val="en-US"/>
        </w:rPr>
        <w:t xml:space="preserve">To further confirm that the sequential implementation </w:t>
      </w:r>
      <w:proofErr w:type="gramStart"/>
      <w:r>
        <w:rPr>
          <w:lang w:val="en-US"/>
        </w:rPr>
        <w:t>actually is</w:t>
      </w:r>
      <w:proofErr w:type="gramEnd"/>
      <w:r>
        <w:rPr>
          <w:lang w:val="en-US"/>
        </w:rPr>
        <w:t xml:space="preserve"> within stochastic fluctuations, you could have performed repeated measurements to get uncertainties on the points. </w:t>
      </w:r>
    </w:p>
    <w:p w14:paraId="30D0DDBA" w14:textId="03C51347" w:rsidR="00FE71FD" w:rsidRDefault="00FE71FD" w:rsidP="00D10DF1">
      <w:pPr>
        <w:pStyle w:val="ListParagraph"/>
        <w:numPr>
          <w:ilvl w:val="0"/>
          <w:numId w:val="2"/>
        </w:numPr>
        <w:rPr>
          <w:lang w:val="en-US"/>
        </w:rPr>
      </w:pPr>
      <w:r>
        <w:rPr>
          <w:lang w:val="en-US"/>
        </w:rPr>
        <w:t xml:space="preserve">It felt a bit odd to have </w:t>
      </w:r>
      <w:proofErr w:type="gramStart"/>
      <w:r>
        <w:rPr>
          <w:lang w:val="en-US"/>
        </w:rPr>
        <w:t>theory</w:t>
      </w:r>
      <w:proofErr w:type="gramEnd"/>
      <w:r>
        <w:rPr>
          <w:lang w:val="en-US"/>
        </w:rPr>
        <w:t xml:space="preserve"> and results mixed. Absolutely not a deal-breaker, but I would have preferred you to introduce things like critical temperature and heat capacity before your results.</w:t>
      </w:r>
    </w:p>
    <w:p w14:paraId="6036EA1A" w14:textId="79D769EE" w:rsidR="00DE37D2" w:rsidRPr="00D10DF1" w:rsidRDefault="00DE37D2" w:rsidP="00D10DF1">
      <w:pPr>
        <w:pStyle w:val="ListParagraph"/>
        <w:numPr>
          <w:ilvl w:val="0"/>
          <w:numId w:val="2"/>
        </w:numPr>
        <w:rPr>
          <w:lang w:val="en-US"/>
        </w:rPr>
      </w:pPr>
      <w:r>
        <w:rPr>
          <w:lang w:val="en-US"/>
        </w:rPr>
        <w:t>Would have been nice with a p-value of the fits.</w:t>
      </w:r>
    </w:p>
    <w:sectPr w:rsidR="00DE37D2" w:rsidRPr="00D1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A024D"/>
    <w:multiLevelType w:val="hybridMultilevel"/>
    <w:tmpl w:val="BD8883EC"/>
    <w:lvl w:ilvl="0" w:tplc="9622F9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CC068A"/>
    <w:multiLevelType w:val="hybridMultilevel"/>
    <w:tmpl w:val="04B85304"/>
    <w:lvl w:ilvl="0" w:tplc="93D61EC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907675">
    <w:abstractNumId w:val="1"/>
  </w:num>
  <w:num w:numId="2" w16cid:durableId="21339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CB"/>
    <w:rsid w:val="00014604"/>
    <w:rsid w:val="0003300E"/>
    <w:rsid w:val="00100557"/>
    <w:rsid w:val="00234CDF"/>
    <w:rsid w:val="0027607B"/>
    <w:rsid w:val="00400D49"/>
    <w:rsid w:val="0049018B"/>
    <w:rsid w:val="00625D79"/>
    <w:rsid w:val="00663141"/>
    <w:rsid w:val="006F6D00"/>
    <w:rsid w:val="007E4463"/>
    <w:rsid w:val="00930734"/>
    <w:rsid w:val="00972BA9"/>
    <w:rsid w:val="009E1242"/>
    <w:rsid w:val="00AF7E58"/>
    <w:rsid w:val="00B109CB"/>
    <w:rsid w:val="00B349EA"/>
    <w:rsid w:val="00B830E5"/>
    <w:rsid w:val="00C4012F"/>
    <w:rsid w:val="00CC4AF3"/>
    <w:rsid w:val="00D10DF1"/>
    <w:rsid w:val="00DE37D2"/>
    <w:rsid w:val="00E015DB"/>
    <w:rsid w:val="00E64A07"/>
    <w:rsid w:val="00E862C7"/>
    <w:rsid w:val="00FE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EC7E"/>
  <w15:chartTrackingRefBased/>
  <w15:docId w15:val="{10D0B76D-D6BA-824F-B74C-CDE16112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9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449">
      <w:bodyDiv w:val="1"/>
      <w:marLeft w:val="0"/>
      <w:marRight w:val="0"/>
      <w:marTop w:val="0"/>
      <w:marBottom w:val="0"/>
      <w:divBdr>
        <w:top w:val="none" w:sz="0" w:space="0" w:color="auto"/>
        <w:left w:val="none" w:sz="0" w:space="0" w:color="auto"/>
        <w:bottom w:val="none" w:sz="0" w:space="0" w:color="auto"/>
        <w:right w:val="none" w:sz="0" w:space="0" w:color="auto"/>
      </w:divBdr>
    </w:div>
    <w:div w:id="1528524930">
      <w:bodyDiv w:val="1"/>
      <w:marLeft w:val="0"/>
      <w:marRight w:val="0"/>
      <w:marTop w:val="0"/>
      <w:marBottom w:val="0"/>
      <w:divBdr>
        <w:top w:val="none" w:sz="0" w:space="0" w:color="auto"/>
        <w:left w:val="none" w:sz="0" w:space="0" w:color="auto"/>
        <w:bottom w:val="none" w:sz="0" w:space="0" w:color="auto"/>
        <w:right w:val="none" w:sz="0" w:space="0" w:color="auto"/>
      </w:divBdr>
    </w:div>
    <w:div w:id="1757091754">
      <w:bodyDiv w:val="1"/>
      <w:marLeft w:val="0"/>
      <w:marRight w:val="0"/>
      <w:marTop w:val="0"/>
      <w:marBottom w:val="0"/>
      <w:divBdr>
        <w:top w:val="none" w:sz="0" w:space="0" w:color="auto"/>
        <w:left w:val="none" w:sz="0" w:space="0" w:color="auto"/>
        <w:bottom w:val="none" w:sz="0" w:space="0" w:color="auto"/>
        <w:right w:val="none" w:sz="0" w:space="0" w:color="auto"/>
      </w:divBdr>
    </w:div>
    <w:div w:id="18439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Haugbølle</dc:creator>
  <cp:keywords/>
  <dc:description/>
  <cp:lastModifiedBy>Tobias Holm</cp:lastModifiedBy>
  <cp:revision>22</cp:revision>
  <dcterms:created xsi:type="dcterms:W3CDTF">2022-03-21T11:46:00Z</dcterms:created>
  <dcterms:modified xsi:type="dcterms:W3CDTF">2024-03-27T08:27:00Z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2022-03-21T11:46:34Z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efdb9539-f828-48bc-ba49-badf342c91f5</vt:lpwstr>
  </property>
  <property fmtid="{D5CDD505-2E9C-101B-9397-08002B2CF9AE}" pid="8" name="MSIP_Label_6a2630e2-1ac5-455e-8217-0156b1936a76_ContentBits">
    <vt:lpwstr>0</vt:lpwstr>
  </property>
</Properties>
</file>