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12B2A8" w14:textId="77777777" w:rsidR="00843CF0" w:rsidRDefault="00843CF0" w:rsidP="00843CF0">
      <w:pPr>
        <w:pStyle w:val="ac"/>
        <w:spacing w:before="0" w:beforeAutospacing="0" w:after="0" w:afterAutospacing="0"/>
        <w:jc w:val="center"/>
        <w:rPr>
          <w:sz w:val="22"/>
        </w:rPr>
      </w:pPr>
      <w:r>
        <w:rPr>
          <w:color w:val="000000"/>
          <w:szCs w:val="28"/>
        </w:rPr>
        <w:t>Министерство науки и высшего образования Российской Федерации</w:t>
      </w:r>
    </w:p>
    <w:p w14:paraId="1C5CA2A3" w14:textId="77777777" w:rsidR="00843CF0" w:rsidRDefault="00843CF0" w:rsidP="00843CF0">
      <w:pPr>
        <w:pStyle w:val="ac"/>
        <w:spacing w:before="0" w:beforeAutospacing="0" w:after="0" w:afterAutospacing="0"/>
        <w:jc w:val="center"/>
        <w:rPr>
          <w:sz w:val="22"/>
        </w:rPr>
      </w:pPr>
      <w:r>
        <w:rPr>
          <w:color w:val="00000A"/>
          <w:szCs w:val="28"/>
        </w:rPr>
        <w:t>Федеральное государственное автономное образовательное учреждение высшего образования </w:t>
      </w:r>
    </w:p>
    <w:p w14:paraId="28D810B9" w14:textId="77777777" w:rsidR="00843CF0" w:rsidRDefault="00843CF0" w:rsidP="00843CF0">
      <w:pPr>
        <w:pStyle w:val="ac"/>
        <w:spacing w:before="0" w:beforeAutospacing="0" w:after="0" w:afterAutospacing="0"/>
        <w:jc w:val="center"/>
        <w:rPr>
          <w:color w:val="00000A"/>
          <w:szCs w:val="28"/>
        </w:rPr>
      </w:pPr>
      <w:r>
        <w:rPr>
          <w:color w:val="00000A"/>
          <w:szCs w:val="28"/>
        </w:rPr>
        <w:t>«</w:t>
      </w:r>
      <w:r>
        <w:rPr>
          <w:b/>
          <w:color w:val="00000A"/>
          <w:szCs w:val="28"/>
        </w:rPr>
        <w:t>Национальный исследовательский университет ИТМО</w:t>
      </w:r>
      <w:r>
        <w:rPr>
          <w:color w:val="00000A"/>
          <w:szCs w:val="28"/>
        </w:rPr>
        <w:t>»</w:t>
      </w:r>
    </w:p>
    <w:p w14:paraId="040643F4" w14:textId="77777777" w:rsidR="00843CF0" w:rsidRDefault="00843CF0" w:rsidP="00843CF0">
      <w:pPr>
        <w:pStyle w:val="ac"/>
        <w:spacing w:before="0" w:beforeAutospacing="0" w:after="0" w:afterAutospacing="0"/>
        <w:jc w:val="center"/>
        <w:rPr>
          <w:sz w:val="22"/>
        </w:rPr>
      </w:pPr>
    </w:p>
    <w:p w14:paraId="7F69AAB3" w14:textId="77777777" w:rsidR="00843CF0" w:rsidRDefault="00843CF0" w:rsidP="00843CF0">
      <w:pPr>
        <w:pStyle w:val="ac"/>
        <w:spacing w:before="0" w:beforeAutospacing="0" w:after="0" w:afterAutospacing="0"/>
        <w:jc w:val="center"/>
        <w:rPr>
          <w:sz w:val="22"/>
        </w:rPr>
      </w:pPr>
      <w:r>
        <w:rPr>
          <w:color w:val="00000A"/>
          <w:szCs w:val="28"/>
        </w:rPr>
        <w:t>Факультет Программной инженерии и компьютерной техники</w:t>
      </w:r>
    </w:p>
    <w:p w14:paraId="13C684AC" w14:textId="77777777" w:rsidR="00843CF0" w:rsidRDefault="00843CF0" w:rsidP="00843CF0">
      <w:pPr>
        <w:spacing w:before="240" w:after="24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</w:rPr>
        <w:t xml:space="preserve"> </w:t>
      </w:r>
    </w:p>
    <w:p w14:paraId="41DC86B0" w14:textId="77777777" w:rsidR="00843CF0" w:rsidRDefault="00843CF0" w:rsidP="00843CF0">
      <w:pPr>
        <w:spacing w:before="240" w:after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</w:p>
    <w:p w14:paraId="4427DD5D" w14:textId="77777777" w:rsidR="00843CF0" w:rsidRDefault="00843CF0" w:rsidP="00843CF0">
      <w:pPr>
        <w:spacing w:before="240" w:after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</w:p>
    <w:p w14:paraId="486400F1" w14:textId="77777777" w:rsidR="00843CF0" w:rsidRDefault="00843CF0" w:rsidP="00843CF0">
      <w:pPr>
        <w:spacing w:before="240" w:after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</w:p>
    <w:p w14:paraId="3F84F451" w14:textId="77777777" w:rsidR="00843CF0" w:rsidRDefault="00843CF0" w:rsidP="00843CF0">
      <w:pPr>
        <w:spacing w:before="240" w:after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</w:p>
    <w:p w14:paraId="6A9DAE4D" w14:textId="77777777" w:rsidR="00843CF0" w:rsidRDefault="00843CF0" w:rsidP="00843CF0">
      <w:pPr>
        <w:spacing w:before="240" w:after="240"/>
        <w:jc w:val="center"/>
        <w:rPr>
          <w:rFonts w:eastAsia="Times New Roman" w:cs="Times New Roman"/>
          <w:sz w:val="40"/>
          <w:szCs w:val="40"/>
        </w:rPr>
      </w:pPr>
      <w:r>
        <w:rPr>
          <w:rFonts w:eastAsia="Times New Roman" w:cs="Times New Roman"/>
        </w:rPr>
        <w:t xml:space="preserve"> </w:t>
      </w:r>
    </w:p>
    <w:p w14:paraId="3E34A8DF" w14:textId="02CCB1EE" w:rsidR="00843CF0" w:rsidRPr="0034378E" w:rsidRDefault="00843CF0" w:rsidP="00843CF0">
      <w:pPr>
        <w:spacing w:before="240" w:after="240"/>
        <w:jc w:val="center"/>
        <w:rPr>
          <w:rFonts w:eastAsia="Times New Roman" w:cs="Times New Roman"/>
          <w:sz w:val="32"/>
          <w:szCs w:val="36"/>
        </w:rPr>
      </w:pPr>
      <w:r>
        <w:rPr>
          <w:rFonts w:eastAsia="Times New Roman" w:cs="Times New Roman"/>
          <w:sz w:val="32"/>
          <w:szCs w:val="36"/>
        </w:rPr>
        <w:t xml:space="preserve">Лабораторная работа </w:t>
      </w:r>
      <w:r>
        <w:rPr>
          <w:rFonts w:eastAsia="Times New Roman" w:cs="Times New Roman"/>
          <w:b/>
          <w:sz w:val="32"/>
          <w:szCs w:val="36"/>
        </w:rPr>
        <w:t>№</w:t>
      </w:r>
      <w:r w:rsidR="0034378E" w:rsidRPr="0034378E">
        <w:rPr>
          <w:rFonts w:eastAsia="Times New Roman" w:cs="Times New Roman"/>
          <w:b/>
          <w:sz w:val="32"/>
          <w:szCs w:val="36"/>
        </w:rPr>
        <w:t>2</w:t>
      </w:r>
    </w:p>
    <w:p w14:paraId="053F583E" w14:textId="07AFD625" w:rsidR="00843CF0" w:rsidRDefault="00843CF0" w:rsidP="00843CF0">
      <w:pPr>
        <w:spacing w:before="240" w:after="240"/>
        <w:jc w:val="center"/>
        <w:rPr>
          <w:rFonts w:eastAsia="Times New Roman" w:cs="Times New Roman"/>
          <w:sz w:val="32"/>
          <w:szCs w:val="36"/>
        </w:rPr>
      </w:pPr>
      <w:r>
        <w:rPr>
          <w:rFonts w:eastAsia="Times New Roman" w:cs="Times New Roman"/>
          <w:sz w:val="32"/>
          <w:szCs w:val="36"/>
        </w:rPr>
        <w:t>по дисциплине «Бизнес логика программных систем»</w:t>
      </w:r>
    </w:p>
    <w:p w14:paraId="6A290535" w14:textId="77777777" w:rsidR="00843CF0" w:rsidRDefault="00843CF0" w:rsidP="00843CF0">
      <w:pPr>
        <w:spacing w:before="240" w:after="240"/>
        <w:jc w:val="center"/>
        <w:rPr>
          <w:rFonts w:eastAsia="Times New Roman" w:cs="Times New Roman"/>
          <w:sz w:val="32"/>
          <w:szCs w:val="36"/>
        </w:rPr>
      </w:pPr>
    </w:p>
    <w:p w14:paraId="42B9B56B" w14:textId="1D1CA7EB" w:rsidR="00843CF0" w:rsidRPr="0034378E" w:rsidRDefault="00843CF0" w:rsidP="00843CF0">
      <w:pPr>
        <w:spacing w:before="240" w:after="240"/>
        <w:jc w:val="center"/>
        <w:rPr>
          <w:rFonts w:eastAsia="Times New Roman" w:cs="Times New Roman"/>
          <w:sz w:val="36"/>
          <w:szCs w:val="36"/>
        </w:rPr>
      </w:pPr>
      <w:r>
        <w:rPr>
          <w:rFonts w:eastAsia="Times New Roman" w:cs="Times New Roman"/>
          <w:sz w:val="36"/>
          <w:szCs w:val="36"/>
        </w:rPr>
        <w:t xml:space="preserve">Вариант: </w:t>
      </w:r>
      <w:r w:rsidR="0034378E" w:rsidRPr="0034378E">
        <w:rPr>
          <w:rFonts w:eastAsia="Times New Roman" w:cs="Times New Roman"/>
          <w:b/>
          <w:sz w:val="36"/>
          <w:szCs w:val="36"/>
        </w:rPr>
        <w:t>734</w:t>
      </w:r>
    </w:p>
    <w:p w14:paraId="6971AAAD" w14:textId="77777777" w:rsidR="00843CF0" w:rsidRDefault="00843CF0" w:rsidP="00843CF0">
      <w:pPr>
        <w:spacing w:before="240" w:after="240"/>
        <w:jc w:val="center"/>
        <w:rPr>
          <w:rFonts w:eastAsia="Times New Roman" w:cs="Times New Roman"/>
          <w:sz w:val="36"/>
          <w:szCs w:val="36"/>
        </w:rPr>
      </w:pPr>
    </w:p>
    <w:p w14:paraId="48ADA2C3" w14:textId="77777777" w:rsidR="00843CF0" w:rsidRDefault="00843CF0" w:rsidP="00843CF0">
      <w:pPr>
        <w:pStyle w:val="Standard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</w:p>
    <w:p w14:paraId="4849EC9B" w14:textId="77777777" w:rsidR="00843CF0" w:rsidRDefault="00843CF0" w:rsidP="00843CF0">
      <w:pPr>
        <w:pStyle w:val="Standard"/>
        <w:jc w:val="center"/>
        <w:rPr>
          <w:rFonts w:ascii="Times New Roman" w:hAnsi="Times New Roman" w:cs="Times New Roman"/>
        </w:rPr>
      </w:pPr>
    </w:p>
    <w:p w14:paraId="5706C103" w14:textId="77777777" w:rsidR="00843CF0" w:rsidRDefault="00843CF0" w:rsidP="00843CF0">
      <w:pPr>
        <w:pStyle w:val="Standard"/>
        <w:jc w:val="center"/>
        <w:rPr>
          <w:rFonts w:ascii="Times New Roman" w:hAnsi="Times New Roman" w:cs="Times New Roman"/>
        </w:rPr>
      </w:pPr>
    </w:p>
    <w:p w14:paraId="39276D9A" w14:textId="77777777" w:rsidR="00843CF0" w:rsidRDefault="00843CF0" w:rsidP="00843CF0">
      <w:pPr>
        <w:pStyle w:val="Standard"/>
        <w:jc w:val="center"/>
        <w:rPr>
          <w:rFonts w:ascii="Times New Roman" w:hAnsi="Times New Roman" w:cs="Times New Roman"/>
        </w:rPr>
      </w:pPr>
    </w:p>
    <w:p w14:paraId="38A47ACC" w14:textId="77777777" w:rsidR="00843CF0" w:rsidRDefault="00843CF0" w:rsidP="00843CF0">
      <w:pPr>
        <w:pStyle w:val="Standard"/>
        <w:jc w:val="center"/>
        <w:rPr>
          <w:rFonts w:ascii="Times New Roman" w:hAnsi="Times New Roman" w:cs="Times New Roman"/>
        </w:rPr>
      </w:pPr>
    </w:p>
    <w:p w14:paraId="1907B363" w14:textId="0799A69C" w:rsidR="00843CF0" w:rsidRPr="008D157D" w:rsidRDefault="00843CF0" w:rsidP="00843CF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Преподаватель: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</w:r>
      <w:r w:rsidR="008D157D">
        <w:rPr>
          <w:rFonts w:ascii="Times New Roman" w:hAnsi="Times New Roman" w:cs="Times New Roman"/>
        </w:rPr>
        <w:t>Кривоносов Егор Дмитриевич</w:t>
      </w:r>
    </w:p>
    <w:p w14:paraId="5779972F" w14:textId="77777777" w:rsidR="00843CF0" w:rsidRDefault="00843CF0" w:rsidP="00843CF0">
      <w:pPr>
        <w:pStyle w:val="Standard"/>
        <w:jc w:val="right"/>
        <w:rPr>
          <w:rFonts w:ascii="Times New Roman" w:hAnsi="Times New Roman" w:cs="Times New Roman"/>
        </w:rPr>
      </w:pPr>
    </w:p>
    <w:p w14:paraId="6EA9C515" w14:textId="77777777" w:rsidR="00843CF0" w:rsidRDefault="00843CF0" w:rsidP="00843CF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Выполнил:</w:t>
      </w:r>
    </w:p>
    <w:p w14:paraId="01FA9CC3" w14:textId="72FA7C0D" w:rsidR="00843CF0" w:rsidRDefault="00843CF0" w:rsidP="00843CF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Поленов Кирилл Александрович</w:t>
      </w:r>
    </w:p>
    <w:p w14:paraId="065C8823" w14:textId="77777777" w:rsidR="00843CF0" w:rsidRDefault="00843CF0" w:rsidP="00843CF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Федоров Евгений Константинович</w:t>
      </w:r>
    </w:p>
    <w:p w14:paraId="5F01B016" w14:textId="77777777" w:rsidR="00843CF0" w:rsidRDefault="00843CF0" w:rsidP="00843CF0">
      <w:pPr>
        <w:pStyle w:val="Standard"/>
        <w:jc w:val="center"/>
        <w:rPr>
          <w:rFonts w:ascii="Times New Roman" w:hAnsi="Times New Roman" w:cs="Times New Roman"/>
        </w:rPr>
      </w:pPr>
    </w:p>
    <w:p w14:paraId="5ECD1BAD" w14:textId="77777777" w:rsidR="00843CF0" w:rsidRDefault="00843CF0" w:rsidP="00843CF0">
      <w:pPr>
        <w:pStyle w:val="Standard"/>
        <w:jc w:val="center"/>
        <w:rPr>
          <w:rFonts w:ascii="Times New Roman" w:hAnsi="Times New Roman" w:cs="Times New Roman"/>
        </w:rPr>
      </w:pPr>
    </w:p>
    <w:p w14:paraId="7DAB93F6" w14:textId="77777777" w:rsidR="00843CF0" w:rsidRDefault="00843CF0" w:rsidP="00843CF0">
      <w:pPr>
        <w:spacing w:before="240" w:after="240"/>
        <w:rPr>
          <w:rFonts w:cs="Times New Roman"/>
        </w:rPr>
      </w:pPr>
    </w:p>
    <w:p w14:paraId="650C80A6" w14:textId="77777777" w:rsidR="00843CF0" w:rsidRPr="00966092" w:rsidRDefault="00843CF0" w:rsidP="00843CF0">
      <w:pPr>
        <w:spacing w:before="240" w:after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Санкт-Петербург, 2026</w:t>
      </w:r>
    </w:p>
    <w:sdt>
      <w:sdtPr>
        <w:rPr>
          <w:rFonts w:eastAsiaTheme="minorHAnsi" w:cstheme="minorBidi"/>
          <w:bCs w:val="0"/>
          <w:color w:val="auto"/>
          <w:sz w:val="24"/>
          <w:szCs w:val="22"/>
          <w:lang w:val="ru-RU" w:eastAsia="en-US"/>
        </w:rPr>
        <w:id w:val="101236254"/>
        <w:docPartObj>
          <w:docPartGallery w:val="Table of Contents"/>
          <w:docPartUnique/>
        </w:docPartObj>
      </w:sdtPr>
      <w:sdtEndPr>
        <w:rPr>
          <w:b/>
          <w:noProof/>
        </w:rPr>
      </w:sdtEndPr>
      <w:sdtContent>
        <w:p w14:paraId="69C12843" w14:textId="0608C028" w:rsidR="00843CF0" w:rsidRPr="003A6F3A" w:rsidRDefault="00843CF0">
          <w:pPr>
            <w:pStyle w:val="ad"/>
            <w:rPr>
              <w:lang w:val="en-US"/>
            </w:rPr>
          </w:pPr>
          <w:r>
            <w:rPr>
              <w:lang w:val="ru-RU"/>
            </w:rPr>
            <w:t>Оглавление</w:t>
          </w:r>
        </w:p>
        <w:p w14:paraId="30862ED3" w14:textId="3933E2F7" w:rsidR="009957D2" w:rsidRDefault="00843CF0">
          <w:pPr>
            <w:pStyle w:val="1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ru-US" w:eastAsia="ru-RU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4388620" w:history="1">
            <w:r w:rsidR="009957D2" w:rsidRPr="00806A48">
              <w:rPr>
                <w:rStyle w:val="ae"/>
                <w:noProof/>
              </w:rPr>
              <w:t>Задание</w:t>
            </w:r>
            <w:r w:rsidR="009957D2">
              <w:rPr>
                <w:noProof/>
                <w:webHidden/>
              </w:rPr>
              <w:tab/>
            </w:r>
            <w:r w:rsidR="009957D2">
              <w:rPr>
                <w:noProof/>
                <w:webHidden/>
              </w:rPr>
              <w:fldChar w:fldCharType="begin"/>
            </w:r>
            <w:r w:rsidR="009957D2">
              <w:rPr>
                <w:noProof/>
                <w:webHidden/>
              </w:rPr>
              <w:instrText xml:space="preserve"> PAGEREF _Toc224388620 \h </w:instrText>
            </w:r>
            <w:r w:rsidR="009957D2">
              <w:rPr>
                <w:noProof/>
                <w:webHidden/>
              </w:rPr>
            </w:r>
            <w:r w:rsidR="009957D2">
              <w:rPr>
                <w:noProof/>
                <w:webHidden/>
              </w:rPr>
              <w:fldChar w:fldCharType="separate"/>
            </w:r>
            <w:r w:rsidR="003A6F3A">
              <w:rPr>
                <w:noProof/>
                <w:webHidden/>
              </w:rPr>
              <w:t>3</w:t>
            </w:r>
            <w:r w:rsidR="009957D2">
              <w:rPr>
                <w:noProof/>
                <w:webHidden/>
              </w:rPr>
              <w:fldChar w:fldCharType="end"/>
            </w:r>
          </w:hyperlink>
        </w:p>
        <w:p w14:paraId="26BF220E" w14:textId="1CAE5C3F" w:rsidR="009957D2" w:rsidRDefault="009957D2">
          <w:pPr>
            <w:pStyle w:val="1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ru-US" w:eastAsia="ru-RU"/>
              <w14:ligatures w14:val="standardContextual"/>
            </w:rPr>
          </w:pPr>
          <w:hyperlink w:anchor="_Toc224388621" w:history="1">
            <w:r w:rsidRPr="00806A48">
              <w:rPr>
                <w:rStyle w:val="ae"/>
                <w:noProof/>
              </w:rPr>
              <w:t>Модель потока управления бизнес-процессом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_Toc224388621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6F3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A3EEB" w14:textId="1EBA6CAD" w:rsidR="009957D2" w:rsidRDefault="009957D2">
          <w:pPr>
            <w:pStyle w:val="1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ru-US" w:eastAsia="ru-RU"/>
              <w14:ligatures w14:val="standardContextual"/>
            </w:rPr>
          </w:pPr>
          <w:hyperlink w:anchor="_Toc224388622" w:history="1">
            <w:r w:rsidRPr="00806A48">
              <w:rPr>
                <w:rStyle w:val="ae"/>
                <w:noProof/>
              </w:rPr>
              <w:t>Спецификация ролевой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_Toc224388622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6F3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C69F5" w14:textId="0A104CEC" w:rsidR="009957D2" w:rsidRDefault="009957D2">
          <w:pPr>
            <w:pStyle w:val="1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ru-US" w:eastAsia="ru-RU"/>
              <w14:ligatures w14:val="standardContextual"/>
            </w:rPr>
          </w:pPr>
          <w:hyperlink w:anchor="_Toc224388623" w:history="1">
            <w:r w:rsidRPr="00806A48">
              <w:rPr>
                <w:rStyle w:val="ae"/>
                <w:noProof/>
              </w:rPr>
              <w:t>Диаграммы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_Toc224388623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6F3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99268" w14:textId="42577283" w:rsidR="009957D2" w:rsidRDefault="009957D2">
          <w:pPr>
            <w:pStyle w:val="23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ru-US" w:eastAsia="ru-RU"/>
              <w14:ligatures w14:val="standardContextual"/>
            </w:rPr>
          </w:pPr>
          <w:hyperlink w:anchor="_Toc224388624" w:history="1">
            <w:r w:rsidRPr="00806A48">
              <w:rPr>
                <w:rStyle w:val="ae"/>
                <w:noProof/>
              </w:rPr>
              <w:t>bank-service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_Toc224388624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6F3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24E50" w14:textId="7B520664" w:rsidR="009957D2" w:rsidRDefault="009957D2">
          <w:pPr>
            <w:pStyle w:val="23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ru-US" w:eastAsia="ru-RU"/>
              <w14:ligatures w14:val="standardContextual"/>
            </w:rPr>
          </w:pPr>
          <w:hyperlink w:anchor="_Toc224388625" w:history="1">
            <w:r w:rsidRPr="00806A48">
              <w:rPr>
                <w:rStyle w:val="ae"/>
                <w:noProof/>
              </w:rPr>
              <w:t>ticket-service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_Toc224388625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6F3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3252F" w14:textId="7446DAA8" w:rsidR="009957D2" w:rsidRDefault="009957D2">
          <w:pPr>
            <w:pStyle w:val="1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ru-US" w:eastAsia="ru-RU"/>
              <w14:ligatures w14:val="standardContextual"/>
            </w:rPr>
          </w:pPr>
          <w:hyperlink w:anchor="_Toc224388626" w:history="1">
            <w:r w:rsidRPr="00806A48">
              <w:rPr>
                <w:rStyle w:val="ae"/>
                <w:noProof/>
              </w:rPr>
              <w:t>Диаграмма пакетов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_Toc224388626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6F3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658EA" w14:textId="5F4FDF58" w:rsidR="009957D2" w:rsidRDefault="009957D2">
          <w:pPr>
            <w:pStyle w:val="23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ru-US" w:eastAsia="ru-RU"/>
              <w14:ligatures w14:val="standardContextual"/>
            </w:rPr>
          </w:pPr>
          <w:hyperlink w:anchor="_Toc224388627" w:history="1">
            <w:r w:rsidRPr="00806A48">
              <w:rPr>
                <w:rStyle w:val="ae"/>
                <w:noProof/>
              </w:rPr>
              <w:t>ticket-service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_Toc224388627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6F3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DBE82" w14:textId="00D4416B" w:rsidR="009957D2" w:rsidRDefault="009957D2">
          <w:pPr>
            <w:pStyle w:val="23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ru-US" w:eastAsia="ru-RU"/>
              <w14:ligatures w14:val="standardContextual"/>
            </w:rPr>
          </w:pPr>
          <w:hyperlink w:anchor="_Toc224388628" w:history="1">
            <w:r w:rsidRPr="00806A48">
              <w:rPr>
                <w:rStyle w:val="ae"/>
                <w:noProof/>
              </w:rPr>
              <w:t>bank-service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_Toc224388628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6F3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24F3A" w14:textId="0F227F05" w:rsidR="009957D2" w:rsidRDefault="009957D2">
          <w:pPr>
            <w:pStyle w:val="1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ru-US" w:eastAsia="ru-RU"/>
              <w14:ligatures w14:val="standardContextual"/>
            </w:rPr>
          </w:pPr>
          <w:hyperlink w:anchor="_Toc224388629" w:history="1">
            <w:r w:rsidRPr="00806A48">
              <w:rPr>
                <w:rStyle w:val="ae"/>
                <w:noProof/>
              </w:rPr>
              <w:t>Спецификация</w:t>
            </w:r>
            <w:r w:rsidRPr="00806A48">
              <w:rPr>
                <w:rStyle w:val="ae"/>
                <w:noProof/>
                <w:lang w:val="en-US"/>
              </w:rPr>
              <w:t xml:space="preserve">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_Toc224388629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6F3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64148" w14:textId="0BFEE93A" w:rsidR="009957D2" w:rsidRDefault="009957D2">
          <w:pPr>
            <w:pStyle w:val="1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ru-US" w:eastAsia="ru-RU"/>
              <w14:ligatures w14:val="standardContextual"/>
            </w:rPr>
          </w:pPr>
          <w:hyperlink w:anchor="_Toc224388630" w:history="1">
            <w:r w:rsidRPr="00806A48">
              <w:rPr>
                <w:rStyle w:val="ae"/>
                <w:noProof/>
              </w:rPr>
              <w:t>Исходный код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_Toc224388630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6F3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33F7E" w14:textId="14DD3B08" w:rsidR="009957D2" w:rsidRDefault="009957D2">
          <w:pPr>
            <w:pStyle w:val="1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ru-US" w:eastAsia="ru-RU"/>
              <w14:ligatures w14:val="standardContextual"/>
            </w:rPr>
          </w:pPr>
          <w:hyperlink w:anchor="_Toc224388631" w:history="1">
            <w:r w:rsidRPr="00806A48">
              <w:rPr>
                <w:rStyle w:val="ae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_Toc224388631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6F3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28A9A" w14:textId="2697CAE6" w:rsidR="00843CF0" w:rsidRDefault="00843CF0">
          <w:r>
            <w:rPr>
              <w:b/>
              <w:bCs/>
              <w:noProof/>
            </w:rPr>
            <w:fldChar w:fldCharType="end"/>
          </w:r>
        </w:p>
      </w:sdtContent>
    </w:sdt>
    <w:p w14:paraId="57795698" w14:textId="620D6713" w:rsidR="00843CF0" w:rsidRDefault="00843CF0">
      <w:pPr>
        <w:spacing w:line="278" w:lineRule="auto"/>
      </w:pPr>
      <w:r>
        <w:br w:type="page"/>
      </w:r>
    </w:p>
    <w:p w14:paraId="37382F47" w14:textId="5BE8DA45" w:rsidR="00843CF0" w:rsidRDefault="00843CF0" w:rsidP="00843CF0">
      <w:pPr>
        <w:pStyle w:val="1"/>
        <w:rPr>
          <w:lang w:val="ru-RU"/>
        </w:rPr>
      </w:pPr>
      <w:bookmarkStart w:id="0" w:name="_Toc224388620"/>
      <w:r>
        <w:rPr>
          <w:lang w:val="ru-RU"/>
        </w:rPr>
        <w:lastRenderedPageBreak/>
        <w:t>Задание</w:t>
      </w:r>
      <w:bookmarkEnd w:id="0"/>
      <w:r>
        <w:rPr>
          <w:lang w:val="ru-RU"/>
        </w:rPr>
        <w:t xml:space="preserve"> </w:t>
      </w:r>
    </w:p>
    <w:p w14:paraId="3F8015F7" w14:textId="77777777" w:rsidR="007F04ED" w:rsidRPr="007F04ED" w:rsidRDefault="007F04ED" w:rsidP="007F04ED">
      <w:pPr>
        <w:spacing w:line="278" w:lineRule="auto"/>
        <w:rPr>
          <w:lang w:val="ru-US"/>
        </w:rPr>
      </w:pPr>
      <w:r w:rsidRPr="007F04ED">
        <w:rPr>
          <w:lang w:val="ru-US"/>
        </w:rPr>
        <w:t>Доработать приложение из лабораторной работы #1, реализовав в нём управление транзакциями и разграничение доступа к операциям бизнес-логики в соответствии с заданной политикой доступа.</w:t>
      </w:r>
    </w:p>
    <w:p w14:paraId="2FD77BF3" w14:textId="77777777" w:rsidR="007F04ED" w:rsidRPr="007F04ED" w:rsidRDefault="007F04ED" w:rsidP="007F04ED">
      <w:pPr>
        <w:spacing w:line="278" w:lineRule="auto"/>
        <w:rPr>
          <w:lang w:val="ru-US"/>
        </w:rPr>
      </w:pPr>
      <w:r w:rsidRPr="007F04ED">
        <w:rPr>
          <w:lang w:val="ru-US"/>
        </w:rPr>
        <w:t>Управление транзакциями необходимо реализовать следующим образом:</w:t>
      </w:r>
    </w:p>
    <w:p w14:paraId="78BADD3C" w14:textId="77777777" w:rsidR="007F04ED" w:rsidRPr="007F04ED" w:rsidRDefault="007F04ED" w:rsidP="007F04ED">
      <w:pPr>
        <w:numPr>
          <w:ilvl w:val="0"/>
          <w:numId w:val="2"/>
        </w:numPr>
        <w:spacing w:line="278" w:lineRule="auto"/>
        <w:rPr>
          <w:lang w:val="ru-US"/>
        </w:rPr>
      </w:pPr>
      <w:r w:rsidRPr="007F04ED">
        <w:rPr>
          <w:lang w:val="ru-US"/>
        </w:rPr>
        <w:t>Переработать согласованные с преподавателем прецеденты (или по согласованию с ним разработать новые), объединив взаимозависимые операции в рамках транзакций.</w:t>
      </w:r>
    </w:p>
    <w:p w14:paraId="33C63D56" w14:textId="77777777" w:rsidR="007F04ED" w:rsidRPr="007F04ED" w:rsidRDefault="007F04ED" w:rsidP="007F04ED">
      <w:pPr>
        <w:numPr>
          <w:ilvl w:val="0"/>
          <w:numId w:val="2"/>
        </w:numPr>
        <w:spacing w:line="278" w:lineRule="auto"/>
        <w:rPr>
          <w:lang w:val="ru-US"/>
        </w:rPr>
      </w:pPr>
      <w:r w:rsidRPr="007F04ED">
        <w:rPr>
          <w:lang w:val="ru-US"/>
        </w:rPr>
        <w:t>Управление транзакциями необходимо реализовать с помощью Spring JTA.</w:t>
      </w:r>
    </w:p>
    <w:p w14:paraId="572BCD5B" w14:textId="77777777" w:rsidR="007F04ED" w:rsidRPr="007F04ED" w:rsidRDefault="007F04ED" w:rsidP="007F04ED">
      <w:pPr>
        <w:numPr>
          <w:ilvl w:val="0"/>
          <w:numId w:val="2"/>
        </w:numPr>
        <w:spacing w:line="278" w:lineRule="auto"/>
        <w:rPr>
          <w:lang w:val="ru-US"/>
        </w:rPr>
      </w:pPr>
      <w:r w:rsidRPr="007F04ED">
        <w:rPr>
          <w:lang w:val="ru-US"/>
        </w:rPr>
        <w:t>В реализованных (или модифицированных) прецедентах необходимо использовать программное управление транзакциями.</w:t>
      </w:r>
    </w:p>
    <w:p w14:paraId="4671EFFA" w14:textId="77777777" w:rsidR="007F04ED" w:rsidRPr="007F04ED" w:rsidRDefault="007F04ED" w:rsidP="007F04ED">
      <w:pPr>
        <w:numPr>
          <w:ilvl w:val="0"/>
          <w:numId w:val="2"/>
        </w:numPr>
        <w:spacing w:line="278" w:lineRule="auto"/>
        <w:rPr>
          <w:lang w:val="ru-US"/>
        </w:rPr>
      </w:pPr>
      <w:r w:rsidRPr="007F04ED">
        <w:rPr>
          <w:lang w:val="ru-US"/>
        </w:rPr>
        <w:t>В качестве менеджера транзакций необходимо использовать Atomikos.</w:t>
      </w:r>
    </w:p>
    <w:p w14:paraId="1C103472" w14:textId="77777777" w:rsidR="007F04ED" w:rsidRPr="007F04ED" w:rsidRDefault="007F04ED" w:rsidP="007F04ED">
      <w:pPr>
        <w:spacing w:line="278" w:lineRule="auto"/>
        <w:rPr>
          <w:lang w:val="ru-US"/>
        </w:rPr>
      </w:pPr>
      <w:r w:rsidRPr="007F04ED">
        <w:rPr>
          <w:lang w:val="ru-US"/>
        </w:rPr>
        <w:t>Разграничение доступа к операциям необходимо реализовать следующим образом:</w:t>
      </w:r>
    </w:p>
    <w:p w14:paraId="34B8BF19" w14:textId="77777777" w:rsidR="007F04ED" w:rsidRPr="007F04ED" w:rsidRDefault="007F04ED" w:rsidP="007F04ED">
      <w:pPr>
        <w:numPr>
          <w:ilvl w:val="0"/>
          <w:numId w:val="3"/>
        </w:numPr>
        <w:spacing w:line="278" w:lineRule="auto"/>
        <w:rPr>
          <w:lang w:val="ru-US"/>
        </w:rPr>
      </w:pPr>
      <w:r w:rsidRPr="007F04ED">
        <w:rPr>
          <w:lang w:val="ru-US"/>
        </w:rPr>
        <w:t>Разработать, специфицировать и согласовать с преподавателем набор привилегий, в соответствии с которыми будет разграничиваться доступ к операциям.</w:t>
      </w:r>
    </w:p>
    <w:p w14:paraId="2E87F913" w14:textId="77777777" w:rsidR="007F04ED" w:rsidRPr="007F04ED" w:rsidRDefault="007F04ED" w:rsidP="007F04ED">
      <w:pPr>
        <w:numPr>
          <w:ilvl w:val="0"/>
          <w:numId w:val="3"/>
        </w:numPr>
        <w:spacing w:line="278" w:lineRule="auto"/>
        <w:rPr>
          <w:lang w:val="ru-US"/>
        </w:rPr>
      </w:pPr>
      <w:r w:rsidRPr="007F04ED">
        <w:rPr>
          <w:lang w:val="ru-US"/>
        </w:rPr>
        <w:t>Специфицировать и согласовать с преподавателем набор ролей, осуществляющих доступ к операциям бизнес-логики приложения.</w:t>
      </w:r>
    </w:p>
    <w:p w14:paraId="316B2352" w14:textId="77777777" w:rsidR="007F04ED" w:rsidRPr="007F04ED" w:rsidRDefault="007F04ED" w:rsidP="007F04ED">
      <w:pPr>
        <w:numPr>
          <w:ilvl w:val="0"/>
          <w:numId w:val="3"/>
        </w:numPr>
        <w:spacing w:line="278" w:lineRule="auto"/>
        <w:rPr>
          <w:lang w:val="ru-US"/>
        </w:rPr>
      </w:pPr>
      <w:r w:rsidRPr="007F04ED">
        <w:rPr>
          <w:lang w:val="ru-US"/>
        </w:rPr>
        <w:t>Реализовать разработанную модель разграничений доступа к операциям бизнес-логики на базе Spring Security. Информацию об учётных записах пользователей необходимо сохранять в файле XML, для аутентификации использовать HTTP basic.</w:t>
      </w:r>
    </w:p>
    <w:p w14:paraId="7636DD53" w14:textId="77777777" w:rsidR="007F04ED" w:rsidRPr="007F04ED" w:rsidRDefault="007F04ED" w:rsidP="007F04ED">
      <w:pPr>
        <w:spacing w:line="278" w:lineRule="auto"/>
        <w:rPr>
          <w:lang w:val="ru-US"/>
        </w:rPr>
      </w:pPr>
      <w:r w:rsidRPr="007F04ED">
        <w:rPr>
          <w:lang w:val="ru-US"/>
        </w:rPr>
        <w:t>Правила выполнения работы:</w:t>
      </w:r>
    </w:p>
    <w:p w14:paraId="31D59F81" w14:textId="77777777" w:rsidR="007F04ED" w:rsidRPr="007F04ED" w:rsidRDefault="007F04ED" w:rsidP="007F04ED">
      <w:pPr>
        <w:numPr>
          <w:ilvl w:val="0"/>
          <w:numId w:val="4"/>
        </w:numPr>
        <w:spacing w:line="278" w:lineRule="auto"/>
        <w:rPr>
          <w:lang w:val="ru-US"/>
        </w:rPr>
      </w:pPr>
      <w:r w:rsidRPr="007F04ED">
        <w:rPr>
          <w:lang w:val="ru-US"/>
        </w:rPr>
        <w:t>Все изменения, внесённые в реализуемый бизнес-процесс, должны быть учтены в описывающей его модели, REST API и наборе скриптов для тестирования публичных интерфейсов модуля.</w:t>
      </w:r>
    </w:p>
    <w:p w14:paraId="6B54F658" w14:textId="77777777" w:rsidR="007F04ED" w:rsidRPr="007F04ED" w:rsidRDefault="007F04ED" w:rsidP="007F04ED">
      <w:pPr>
        <w:numPr>
          <w:ilvl w:val="0"/>
          <w:numId w:val="4"/>
        </w:numPr>
        <w:spacing w:line="278" w:lineRule="auto"/>
        <w:rPr>
          <w:b/>
          <w:bCs/>
          <w:lang w:val="ru-US"/>
        </w:rPr>
      </w:pPr>
      <w:r w:rsidRPr="007F04ED">
        <w:rPr>
          <w:lang w:val="ru-US"/>
        </w:rPr>
        <w:t>Доработанное приложение необходимо развернуть на сервере helios.</w:t>
      </w:r>
    </w:p>
    <w:p w14:paraId="22A3CCF1" w14:textId="3556D9FE" w:rsidR="00843CF0" w:rsidRDefault="00843CF0" w:rsidP="00843CF0">
      <w:pPr>
        <w:spacing w:line="278" w:lineRule="auto"/>
        <w:rPr>
          <w:lang w:val="ru-US"/>
        </w:rPr>
      </w:pPr>
    </w:p>
    <w:p w14:paraId="522CD09A" w14:textId="77777777" w:rsidR="007F04ED" w:rsidRDefault="007F04ED">
      <w:pPr>
        <w:spacing w:line="278" w:lineRule="auto"/>
        <w:rPr>
          <w:rFonts w:eastAsiaTheme="majorEastAsia" w:cstheme="majorBidi"/>
          <w:b/>
          <w:color w:val="000000" w:themeColor="text1"/>
          <w:kern w:val="2"/>
          <w:szCs w:val="40"/>
          <w14:ligatures w14:val="standardContextual"/>
        </w:rPr>
      </w:pPr>
      <w:r>
        <w:br w:type="page"/>
      </w:r>
    </w:p>
    <w:p w14:paraId="3EDCE6F1" w14:textId="39F6F549" w:rsidR="00843CF0" w:rsidRDefault="00843CF0" w:rsidP="00843CF0">
      <w:pPr>
        <w:pStyle w:val="1"/>
        <w:rPr>
          <w:lang w:val="ru-RU"/>
        </w:rPr>
      </w:pPr>
      <w:bookmarkStart w:id="1" w:name="_Toc224388621"/>
      <w:r>
        <w:rPr>
          <w:lang w:val="ru-RU"/>
        </w:rPr>
        <w:lastRenderedPageBreak/>
        <w:t>Модель потока управления бизнес-процессом</w:t>
      </w:r>
      <w:bookmarkEnd w:id="1"/>
      <w:r>
        <w:rPr>
          <w:lang w:val="ru-RU"/>
        </w:rPr>
        <w:t xml:space="preserve"> </w:t>
      </w:r>
    </w:p>
    <w:p w14:paraId="4187838F" w14:textId="5E6E4E7C" w:rsidR="00843CF0" w:rsidRDefault="00843CF0" w:rsidP="00843CF0">
      <w:pPr>
        <w:rPr>
          <w:lang w:val="en-US"/>
        </w:rPr>
      </w:pPr>
    </w:p>
    <w:p w14:paraId="114BF504" w14:textId="1C4B910B" w:rsidR="008D157D" w:rsidRDefault="007F04ED">
      <w:pPr>
        <w:spacing w:line="278" w:lineRule="auto"/>
        <w:rPr>
          <w:rFonts w:eastAsiaTheme="majorEastAsia" w:cstheme="majorBidi"/>
          <w:b/>
          <w:color w:val="000000" w:themeColor="text1"/>
          <w:kern w:val="2"/>
          <w:szCs w:val="40"/>
          <w:lang w:val="en-US"/>
          <w14:ligatures w14:val="standardContextual"/>
        </w:rPr>
      </w:pPr>
      <w:r>
        <w:rPr>
          <w:rFonts w:eastAsiaTheme="majorEastAsia" w:cstheme="majorBidi"/>
          <w:b/>
          <w:noProof/>
          <w:color w:val="000000" w:themeColor="text1"/>
          <w:kern w:val="2"/>
          <w:szCs w:val="40"/>
          <w14:ligatures w14:val="standardContextual"/>
        </w:rPr>
        <w:drawing>
          <wp:inline distT="0" distB="0" distL="0" distR="0" wp14:anchorId="514E910F" wp14:editId="630D8D88">
            <wp:extent cx="5731510" cy="1453515"/>
            <wp:effectExtent l="0" t="0" r="0" b="0"/>
            <wp:docPr id="1414271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71583" name="Рисунок 14142715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6B1FE" w14:textId="3133FD80" w:rsidR="007F04ED" w:rsidRPr="007F04ED" w:rsidRDefault="007F04ED" w:rsidP="007F04ED">
      <w:pPr>
        <w:pStyle w:val="1"/>
        <w:rPr>
          <w:lang w:val="ru-RU"/>
        </w:rPr>
      </w:pPr>
      <w:bookmarkStart w:id="2" w:name="_Toc224388622"/>
      <w:r>
        <w:rPr>
          <w:lang w:val="ru-RU"/>
        </w:rPr>
        <w:t>Спецификация ролевой модели</w:t>
      </w:r>
      <w:bookmarkEnd w:id="2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F04ED" w14:paraId="14F16321" w14:textId="77777777" w:rsidTr="007F04ED">
        <w:tc>
          <w:tcPr>
            <w:tcW w:w="9016" w:type="dxa"/>
          </w:tcPr>
          <w:p w14:paraId="2807A57E" w14:textId="77777777" w:rsidR="007F04ED" w:rsidRPr="007F04ED" w:rsidRDefault="007F04ED" w:rsidP="007F04ED">
            <w:r w:rsidRPr="007F04ED">
              <w:t>Привилегии</w:t>
            </w:r>
          </w:p>
          <w:p w14:paraId="48649396" w14:textId="77777777" w:rsidR="007F04ED" w:rsidRPr="007F04ED" w:rsidRDefault="007F04ED" w:rsidP="007F04ED">
            <w:r w:rsidRPr="007F04ED">
              <w:t xml:space="preserve">  1. ROUTE_VIEW — поиск/просмотр маршрутов</w:t>
            </w:r>
          </w:p>
          <w:p w14:paraId="557EBFE7" w14:textId="77777777" w:rsidR="007F04ED" w:rsidRPr="007F04ED" w:rsidRDefault="007F04ED" w:rsidP="007F04ED">
            <w:r w:rsidRPr="007F04ED">
              <w:t xml:space="preserve">  2. ORDER_CREATE — создание брони/заказа</w:t>
            </w:r>
          </w:p>
          <w:p w14:paraId="7A94D5A9" w14:textId="77777777" w:rsidR="007F04ED" w:rsidRPr="007F04ED" w:rsidRDefault="007F04ED" w:rsidP="007F04ED">
            <w:r w:rsidRPr="007F04ED">
              <w:t xml:space="preserve">  3. ORDER_PAY — оплата и подтверждение 3DS</w:t>
            </w:r>
          </w:p>
          <w:p w14:paraId="3AD59EF1" w14:textId="77777777" w:rsidR="007F04ED" w:rsidRPr="007F04ED" w:rsidRDefault="007F04ED" w:rsidP="007F04ED">
            <w:r w:rsidRPr="007F04ED">
              <w:t xml:space="preserve">  4. TICKET_VIEW — просмотр билета</w:t>
            </w:r>
          </w:p>
          <w:p w14:paraId="303F68A1" w14:textId="77777777" w:rsidR="007F04ED" w:rsidRPr="007F04ED" w:rsidRDefault="007F04ED" w:rsidP="007F04ED">
            <w:r w:rsidRPr="007F04ED">
              <w:t xml:space="preserve">  5. ORDER_MANAGE — служебный просмотр/отмена заказов, повтор платежа</w:t>
            </w:r>
          </w:p>
          <w:p w14:paraId="0B9DC39B" w14:textId="77777777" w:rsidR="007F04ED" w:rsidRPr="007F04ED" w:rsidRDefault="007F04ED" w:rsidP="007F04ED">
            <w:r w:rsidRPr="007F04ED">
              <w:t xml:space="preserve">  6. ROUTE_MANAGE — изменение маршрутов/цен/мест</w:t>
            </w:r>
          </w:p>
          <w:p w14:paraId="3E65BFFD" w14:textId="77777777" w:rsidR="007F04ED" w:rsidRPr="007F04ED" w:rsidRDefault="007F04ED" w:rsidP="007F04ED"/>
          <w:p w14:paraId="60832CF7" w14:textId="77777777" w:rsidR="007F04ED" w:rsidRPr="007F04ED" w:rsidRDefault="007F04ED" w:rsidP="007F04ED">
            <w:pPr>
              <w:rPr>
                <w:lang w:val="en-US"/>
              </w:rPr>
            </w:pPr>
            <w:r w:rsidRPr="007F04ED">
              <w:t>Роли</w:t>
            </w:r>
          </w:p>
          <w:p w14:paraId="2360FAB1" w14:textId="77777777" w:rsidR="007F04ED" w:rsidRPr="007F04ED" w:rsidRDefault="007F04ED" w:rsidP="007F04ED">
            <w:pPr>
              <w:rPr>
                <w:lang w:val="en-US"/>
              </w:rPr>
            </w:pPr>
            <w:r w:rsidRPr="007F04ED">
              <w:rPr>
                <w:lang w:val="en-US"/>
              </w:rPr>
              <w:t xml:space="preserve">  1. CLIENT — ROUTE_VIEW, ORDER_CREATE, ORDER_PAY, TICKET_VIEW</w:t>
            </w:r>
          </w:p>
          <w:p w14:paraId="5A7E0E8C" w14:textId="77777777" w:rsidR="007F04ED" w:rsidRPr="007F04ED" w:rsidRDefault="007F04ED" w:rsidP="007F04ED">
            <w:pPr>
              <w:rPr>
                <w:lang w:val="en-US"/>
              </w:rPr>
            </w:pPr>
            <w:r w:rsidRPr="007F04ED">
              <w:rPr>
                <w:lang w:val="en-US"/>
              </w:rPr>
              <w:t xml:space="preserve">  2. OPERATOR — ROUTE_VIEW, ORDER_MANAGE, TICKET_VIEW</w:t>
            </w:r>
          </w:p>
          <w:p w14:paraId="3100FE2E" w14:textId="77777777" w:rsidR="007F04ED" w:rsidRPr="007F04ED" w:rsidRDefault="007F04ED" w:rsidP="007F04ED">
            <w:pPr>
              <w:rPr>
                <w:lang w:val="en-US"/>
              </w:rPr>
            </w:pPr>
            <w:r w:rsidRPr="007F04ED">
              <w:rPr>
                <w:lang w:val="en-US"/>
              </w:rPr>
              <w:t xml:space="preserve">  3. SERVICE_BANK — ORDER_PAY (</w:t>
            </w:r>
            <w:r w:rsidRPr="007F04ED">
              <w:t>техроль</w:t>
            </w:r>
            <w:r w:rsidRPr="007F04ED">
              <w:rPr>
                <w:lang w:val="en-US"/>
              </w:rPr>
              <w:t xml:space="preserve"> </w:t>
            </w:r>
            <w:r w:rsidRPr="007F04ED">
              <w:t>межсервисного</w:t>
            </w:r>
            <w:r w:rsidRPr="007F04ED">
              <w:rPr>
                <w:lang w:val="en-US"/>
              </w:rPr>
              <w:t xml:space="preserve"> </w:t>
            </w:r>
            <w:r w:rsidRPr="007F04ED">
              <w:t>вызова</w:t>
            </w:r>
            <w:r w:rsidRPr="007F04ED">
              <w:rPr>
                <w:lang w:val="en-US"/>
              </w:rPr>
              <w:t>)</w:t>
            </w:r>
          </w:p>
          <w:p w14:paraId="58782A08" w14:textId="0E240514" w:rsidR="007F04ED" w:rsidRPr="007F04ED" w:rsidRDefault="007F04ED" w:rsidP="007F04ED">
            <w:r w:rsidRPr="007F04ED">
              <w:rPr>
                <w:lang w:val="en-US"/>
              </w:rPr>
              <w:t xml:space="preserve">  </w:t>
            </w:r>
            <w:r w:rsidRPr="007F04ED">
              <w:t>4. ADMIN — все привилегии</w:t>
            </w:r>
          </w:p>
        </w:tc>
      </w:tr>
    </w:tbl>
    <w:p w14:paraId="0104BB47" w14:textId="77777777" w:rsidR="007F04ED" w:rsidRPr="007F04ED" w:rsidRDefault="007F04ED" w:rsidP="007F04ED">
      <w:pPr>
        <w:rPr>
          <w:lang w:val="ru-US"/>
        </w:rPr>
      </w:pPr>
    </w:p>
    <w:p w14:paraId="11230DBF" w14:textId="2C995483" w:rsidR="00B35B72" w:rsidRDefault="00B35B72" w:rsidP="00B35B72">
      <w:pPr>
        <w:pStyle w:val="1"/>
        <w:rPr>
          <w:lang w:val="ru-RU"/>
        </w:rPr>
      </w:pPr>
      <w:bookmarkStart w:id="3" w:name="_Toc224388623"/>
      <w:r>
        <w:rPr>
          <w:lang w:val="ru-RU"/>
        </w:rPr>
        <w:lastRenderedPageBreak/>
        <w:t>Диаграммы классов</w:t>
      </w:r>
      <w:bookmarkEnd w:id="3"/>
    </w:p>
    <w:p w14:paraId="2D791A07" w14:textId="7734C970" w:rsidR="00B35B72" w:rsidRDefault="00A039F3" w:rsidP="00A039F3">
      <w:pPr>
        <w:pStyle w:val="2"/>
      </w:pPr>
      <w:bookmarkStart w:id="4" w:name="_Toc224388624"/>
      <w:r>
        <w:t>bank-service</w:t>
      </w:r>
      <w:bookmarkEnd w:id="4"/>
    </w:p>
    <w:p w14:paraId="5C0D6462" w14:textId="60EF35FC" w:rsidR="00A039F3" w:rsidRDefault="007F04ED" w:rsidP="00A039F3">
      <w:pPr>
        <w:spacing w:line="278" w:lineRule="auto"/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53F6F8D6" wp14:editId="1178D199">
            <wp:extent cx="5096554" cy="6245057"/>
            <wp:effectExtent l="0" t="0" r="0" b="3810"/>
            <wp:docPr id="827293736" name="Рисунок 4" descr="Изображение выглядит как снимок экрана, текст, 3D-моделирование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93736" name="Рисунок 4" descr="Изображение выглядит как снимок экрана, текст, 3D-моделирование, диаграмма&#10;&#10;Автоматически созданное описание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3365" cy="625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BE772" w14:textId="3F20D2FD" w:rsidR="00A039F3" w:rsidRDefault="00A039F3" w:rsidP="00A039F3">
      <w:pPr>
        <w:pStyle w:val="2"/>
      </w:pPr>
      <w:bookmarkStart w:id="5" w:name="_Toc224388625"/>
      <w:r>
        <w:lastRenderedPageBreak/>
        <w:t>ticket-service</w:t>
      </w:r>
      <w:bookmarkEnd w:id="5"/>
    </w:p>
    <w:p w14:paraId="020FD306" w14:textId="553ED308" w:rsidR="00A039F3" w:rsidRDefault="007F04ED" w:rsidP="007F04ED">
      <w:pPr>
        <w:spacing w:line="278" w:lineRule="auto"/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6632BDA2" wp14:editId="608CB7EC">
            <wp:extent cx="5731510" cy="1994535"/>
            <wp:effectExtent l="0" t="0" r="0" b="0"/>
            <wp:docPr id="153776870" name="Рисунок 3" descr="Изображение выглядит как снимок экрана, черный, прямоуго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6870" name="Рисунок 3" descr="Изображение выглядит как снимок экрана, черный, прямоугольный&#10;&#10;Автоматически созданное описание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0FC8" w14:textId="77777777" w:rsidR="00D138DE" w:rsidRDefault="00D138DE" w:rsidP="00A039F3">
      <w:pPr>
        <w:spacing w:line="278" w:lineRule="auto"/>
        <w:rPr>
          <w:lang w:val="en-US"/>
        </w:rPr>
      </w:pPr>
    </w:p>
    <w:p w14:paraId="09BFE5B2" w14:textId="61EDB770" w:rsidR="00D138DE" w:rsidRDefault="00D138DE" w:rsidP="00D138DE">
      <w:pPr>
        <w:pStyle w:val="1"/>
        <w:rPr>
          <w:lang w:val="en-US"/>
        </w:rPr>
      </w:pPr>
      <w:bookmarkStart w:id="6" w:name="_Toc224388626"/>
      <w:r>
        <w:rPr>
          <w:lang w:val="ru-RU"/>
        </w:rPr>
        <w:t>Диаграмма пакетов</w:t>
      </w:r>
      <w:bookmarkEnd w:id="6"/>
    </w:p>
    <w:p w14:paraId="4900E695" w14:textId="7BBBF015" w:rsidR="00D138DE" w:rsidRDefault="007D0702" w:rsidP="007D0702">
      <w:pPr>
        <w:pStyle w:val="2"/>
      </w:pPr>
      <w:bookmarkStart w:id="7" w:name="_Toc224388627"/>
      <w:r>
        <w:t>ticket-service</w:t>
      </w:r>
      <w:bookmarkEnd w:id="7"/>
    </w:p>
    <w:p w14:paraId="4A6793A6" w14:textId="3086D268" w:rsidR="007D0702" w:rsidRDefault="007D0702" w:rsidP="007D0702">
      <w:pPr>
        <w:jc w:val="center"/>
        <w:rPr>
          <w:lang w:val="ru-US"/>
        </w:rPr>
      </w:pPr>
      <w:r>
        <w:rPr>
          <w:noProof/>
          <w:lang w:val="ru-US"/>
          <w14:ligatures w14:val="standardContextual"/>
        </w:rPr>
        <w:drawing>
          <wp:inline distT="0" distB="0" distL="0" distR="0" wp14:anchorId="3F42AFE1" wp14:editId="61574522">
            <wp:extent cx="3220720" cy="3220720"/>
            <wp:effectExtent l="0" t="0" r="5080" b="5080"/>
            <wp:docPr id="1943219429" name="Рисунок 5" descr="Изображение выглядит как диаграмма, План, Технический чертеж, Прямоугольн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19429" name="Рисунок 5" descr="Изображение выглядит как диаграмма, План, Технический чертеж, Прямоугольник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072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2641" w14:textId="4B74EE41" w:rsidR="007D0702" w:rsidRDefault="007D0702" w:rsidP="007D0702">
      <w:pPr>
        <w:pStyle w:val="2"/>
      </w:pPr>
      <w:bookmarkStart w:id="8" w:name="_Toc224388628"/>
      <w:r>
        <w:lastRenderedPageBreak/>
        <w:t>bank-service</w:t>
      </w:r>
      <w:bookmarkEnd w:id="8"/>
    </w:p>
    <w:p w14:paraId="1F39410C" w14:textId="5E3EFDAB" w:rsidR="007D0702" w:rsidRPr="007D0702" w:rsidRDefault="007D0702" w:rsidP="007D0702">
      <w:pPr>
        <w:jc w:val="center"/>
        <w:rPr>
          <w:lang w:val="ru-US"/>
        </w:rPr>
      </w:pPr>
      <w:r>
        <w:rPr>
          <w:noProof/>
          <w:lang w:val="ru-US"/>
          <w14:ligatures w14:val="standardContextual"/>
        </w:rPr>
        <w:drawing>
          <wp:inline distT="0" distB="0" distL="0" distR="0" wp14:anchorId="31968009" wp14:editId="32D23E01">
            <wp:extent cx="3296920" cy="3296920"/>
            <wp:effectExtent l="0" t="0" r="5080" b="5080"/>
            <wp:docPr id="530748907" name="Рисунок 7" descr="Изображение выглядит как диаграмма, План, Технический чертеж, Прямоугольн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48907" name="Рисунок 7" descr="Изображение выглядит как диаграмма, План, Технический чертеж, Прямоугольник&#10;&#10;Автоматически созданное описание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92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3A0BA" w14:textId="5188CC61" w:rsidR="00B35B72" w:rsidRDefault="00B35B72" w:rsidP="007D0702">
      <w:pPr>
        <w:pStyle w:val="1"/>
        <w:rPr>
          <w:lang w:val="ru-RU"/>
        </w:rPr>
      </w:pPr>
      <w:bookmarkStart w:id="9" w:name="_Toc224388629"/>
      <w:r>
        <w:t>Спецификация</w:t>
      </w:r>
      <w:r w:rsidRPr="00B35B72">
        <w:rPr>
          <w:lang w:val="en-US"/>
        </w:rPr>
        <w:t xml:space="preserve"> </w:t>
      </w:r>
      <w:r>
        <w:rPr>
          <w:lang w:val="en-US"/>
        </w:rPr>
        <w:t>API</w:t>
      </w:r>
      <w:bookmarkEnd w:id="9"/>
    </w:p>
    <w:p w14:paraId="770D6C62" w14:textId="67A6D09C" w:rsidR="008F0E5E" w:rsidRPr="008F0E5E" w:rsidRDefault="008F0E5E" w:rsidP="008F0E5E">
      <w:hyperlink r:id="rId11" w:history="1">
        <w:r w:rsidRPr="00B94236">
          <w:rPr>
            <w:rStyle w:val="ae"/>
          </w:rPr>
          <w:t>https://github.com/2BuRy1/blps_lab_1/tree/lab2/docs/postman</w:t>
        </w:r>
      </w:hyperlink>
      <w:r>
        <w:t xml:space="preserve"> </w:t>
      </w:r>
    </w:p>
    <w:p w14:paraId="22B9447F" w14:textId="5395CBD7" w:rsidR="00B35B72" w:rsidRDefault="00B35B72" w:rsidP="00B35B72">
      <w:pPr>
        <w:pStyle w:val="1"/>
        <w:rPr>
          <w:lang w:val="ru-RU"/>
        </w:rPr>
      </w:pPr>
      <w:bookmarkStart w:id="10" w:name="_Toc224388630"/>
      <w:r>
        <w:rPr>
          <w:lang w:val="ru-RU"/>
        </w:rPr>
        <w:t>Исходный код приложения</w:t>
      </w:r>
      <w:bookmarkEnd w:id="10"/>
      <w:r>
        <w:rPr>
          <w:lang w:val="ru-RU"/>
        </w:rPr>
        <w:t xml:space="preserve"> </w:t>
      </w:r>
    </w:p>
    <w:p w14:paraId="40005D52" w14:textId="7F46439F" w:rsidR="00B35B72" w:rsidRPr="00A71714" w:rsidRDefault="00B35B72" w:rsidP="00B35B72">
      <w:hyperlink r:id="rId12" w:history="1">
        <w:r w:rsidRPr="00CC1E8F">
          <w:rPr>
            <w:rStyle w:val="ae"/>
          </w:rPr>
          <w:t>https://github.com/2BuRy1/blps_lab_1/tree/main</w:t>
        </w:r>
      </w:hyperlink>
      <w:r>
        <w:t xml:space="preserve"> </w:t>
      </w:r>
    </w:p>
    <w:p w14:paraId="14D28087" w14:textId="05BFBEFE" w:rsidR="00B35B72" w:rsidRDefault="00B35B72" w:rsidP="00B35B72">
      <w:pPr>
        <w:pStyle w:val="1"/>
        <w:rPr>
          <w:lang w:val="ru-RU"/>
        </w:rPr>
      </w:pPr>
      <w:bookmarkStart w:id="11" w:name="_Toc224388631"/>
      <w:r>
        <w:rPr>
          <w:lang w:val="ru-RU"/>
        </w:rPr>
        <w:t>Вывод</w:t>
      </w:r>
      <w:bookmarkEnd w:id="11"/>
      <w:r>
        <w:rPr>
          <w:lang w:val="ru-RU"/>
        </w:rPr>
        <w:t xml:space="preserve"> </w:t>
      </w:r>
    </w:p>
    <w:p w14:paraId="5C38E715" w14:textId="182D22A6" w:rsidR="00B35B72" w:rsidRPr="008F0E5E" w:rsidRDefault="007F04ED" w:rsidP="00B35B72">
      <w:r>
        <w:t xml:space="preserve">В ходе выполнения лабораторной работы научились работать с ролевой моделью. Смогли сделать </w:t>
      </w:r>
      <w:r w:rsidR="008F0E5E">
        <w:t xml:space="preserve">свою </w:t>
      </w:r>
      <w:r w:rsidR="008F0E5E">
        <w:rPr>
          <w:lang w:val="en-US"/>
        </w:rPr>
        <w:t>Spring</w:t>
      </w:r>
      <w:r w:rsidR="008F0E5E" w:rsidRPr="008F0E5E">
        <w:t xml:space="preserve"> </w:t>
      </w:r>
      <w:r w:rsidR="008F0E5E">
        <w:rPr>
          <w:lang w:val="en-US"/>
        </w:rPr>
        <w:t>Security</w:t>
      </w:r>
      <w:r w:rsidR="008F0E5E" w:rsidRPr="008F0E5E">
        <w:t xml:space="preserve"> </w:t>
      </w:r>
      <w:r w:rsidR="008F0E5E">
        <w:t xml:space="preserve">конфигурацию, авторизовать пользователей при помощи </w:t>
      </w:r>
      <w:r w:rsidR="008F0E5E">
        <w:rPr>
          <w:lang w:val="en-US"/>
        </w:rPr>
        <w:t>basic</w:t>
      </w:r>
      <w:r w:rsidR="008F0E5E" w:rsidRPr="008F0E5E">
        <w:t>-</w:t>
      </w:r>
      <w:r w:rsidR="008F0E5E">
        <w:rPr>
          <w:lang w:val="en-US"/>
        </w:rPr>
        <w:t>auth</w:t>
      </w:r>
      <w:r w:rsidR="008F0E5E" w:rsidRPr="008F0E5E">
        <w:t xml:space="preserve">, </w:t>
      </w:r>
      <w:r w:rsidR="008F0E5E">
        <w:t>а также сделали межсервисную авторизацию.</w:t>
      </w:r>
    </w:p>
    <w:p w14:paraId="43CAE8A6" w14:textId="77777777" w:rsidR="00B35B72" w:rsidRPr="00A71714" w:rsidRDefault="00B35B72" w:rsidP="00B35B72"/>
    <w:p w14:paraId="267C6B07" w14:textId="1423FDC3" w:rsidR="00B35B72" w:rsidRPr="00B35B72" w:rsidRDefault="00B35B72" w:rsidP="00B35B72">
      <w:r w:rsidRPr="00B35B72">
        <w:t xml:space="preserve"> </w:t>
      </w:r>
    </w:p>
    <w:sectPr w:rsidR="00B35B72" w:rsidRPr="00B35B7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20B0604020202020204"/>
    <w:charset w:val="00"/>
    <w:family w:val="auto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FD4144"/>
    <w:multiLevelType w:val="multilevel"/>
    <w:tmpl w:val="1382C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252D69"/>
    <w:multiLevelType w:val="multilevel"/>
    <w:tmpl w:val="B6324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0A16CB"/>
    <w:multiLevelType w:val="multilevel"/>
    <w:tmpl w:val="28942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DC74BF"/>
    <w:multiLevelType w:val="multilevel"/>
    <w:tmpl w:val="1EDAE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3283426">
    <w:abstractNumId w:val="3"/>
  </w:num>
  <w:num w:numId="2" w16cid:durableId="814370625">
    <w:abstractNumId w:val="2"/>
  </w:num>
  <w:num w:numId="3" w16cid:durableId="63068536">
    <w:abstractNumId w:val="0"/>
  </w:num>
  <w:num w:numId="4" w16cid:durableId="123355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CF0"/>
    <w:rsid w:val="0034378E"/>
    <w:rsid w:val="003A6F3A"/>
    <w:rsid w:val="004437E6"/>
    <w:rsid w:val="005360FD"/>
    <w:rsid w:val="006A3AC6"/>
    <w:rsid w:val="007D0702"/>
    <w:rsid w:val="007F04ED"/>
    <w:rsid w:val="00826E09"/>
    <w:rsid w:val="00843CF0"/>
    <w:rsid w:val="008D157D"/>
    <w:rsid w:val="008F0E5E"/>
    <w:rsid w:val="009957D2"/>
    <w:rsid w:val="009978CF"/>
    <w:rsid w:val="00A039F3"/>
    <w:rsid w:val="00A71714"/>
    <w:rsid w:val="00B35B72"/>
    <w:rsid w:val="00D13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76E1E9B"/>
  <w15:chartTrackingRefBased/>
  <w15:docId w15:val="{A88657CF-A322-B647-8EA1-EEB62196B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3CF0"/>
    <w:pPr>
      <w:spacing w:line="259" w:lineRule="auto"/>
    </w:pPr>
    <w:rPr>
      <w:rFonts w:ascii="Times New Roman" w:hAnsi="Times New Roman"/>
      <w:kern w:val="0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43CF0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kern w:val="2"/>
      <w:szCs w:val="40"/>
      <w:lang w:val="ru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843CF0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kern w:val="2"/>
      <w:szCs w:val="32"/>
      <w:lang w:val="ru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3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3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3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3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3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3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3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3CF0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843CF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3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3C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3C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3C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3C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3C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3C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3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3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3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3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3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3C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3C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3C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3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3C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3CF0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843CF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customStyle="1" w:styleId="Standard">
    <w:name w:val="Standard"/>
    <w:uiPriority w:val="99"/>
    <w:rsid w:val="00843CF0"/>
    <w:pPr>
      <w:spacing w:after="0" w:line="240" w:lineRule="auto"/>
    </w:pPr>
    <w:rPr>
      <w:rFonts w:ascii="Liberation Serif" w:eastAsia="NSimSun" w:hAnsi="Liberation Serif" w:cs="Lucida Sans"/>
      <w:kern w:val="0"/>
      <w:lang w:val="ru-RU" w:eastAsia="zh-CN" w:bidi="hi-IN"/>
      <w14:ligatures w14:val="none"/>
    </w:rPr>
  </w:style>
  <w:style w:type="paragraph" w:styleId="ad">
    <w:name w:val="TOC Heading"/>
    <w:basedOn w:val="1"/>
    <w:next w:val="a"/>
    <w:uiPriority w:val="39"/>
    <w:unhideWhenUsed/>
    <w:qFormat/>
    <w:rsid w:val="00843CF0"/>
    <w:pPr>
      <w:spacing w:before="480" w:after="0" w:line="276" w:lineRule="auto"/>
      <w:outlineLvl w:val="9"/>
    </w:pPr>
    <w:rPr>
      <w:b w:val="0"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43CF0"/>
    <w:pPr>
      <w:spacing w:before="120" w:after="0"/>
    </w:pPr>
    <w:rPr>
      <w:rFonts w:asciiTheme="minorHAnsi" w:hAnsiTheme="minorHAnsi"/>
      <w:b/>
      <w:bCs/>
      <w:i/>
      <w:iCs/>
      <w:szCs w:val="24"/>
    </w:rPr>
  </w:style>
  <w:style w:type="paragraph" w:styleId="23">
    <w:name w:val="toc 2"/>
    <w:basedOn w:val="a"/>
    <w:next w:val="a"/>
    <w:autoRedefine/>
    <w:uiPriority w:val="39"/>
    <w:unhideWhenUsed/>
    <w:rsid w:val="00843CF0"/>
    <w:pPr>
      <w:spacing w:before="120" w:after="0"/>
      <w:ind w:left="280"/>
    </w:pPr>
    <w:rPr>
      <w:rFonts w:asciiTheme="minorHAnsi" w:hAnsiTheme="minorHAnsi"/>
      <w:b/>
      <w:bCs/>
      <w:sz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843CF0"/>
    <w:pPr>
      <w:spacing w:after="0"/>
      <w:ind w:left="560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843CF0"/>
    <w:pPr>
      <w:spacing w:after="0"/>
      <w:ind w:left="840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843CF0"/>
    <w:pPr>
      <w:spacing w:after="0"/>
      <w:ind w:left="1120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843CF0"/>
    <w:pPr>
      <w:spacing w:after="0"/>
      <w:ind w:left="1400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843CF0"/>
    <w:pPr>
      <w:spacing w:after="0"/>
      <w:ind w:left="168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843CF0"/>
    <w:pPr>
      <w:spacing w:after="0"/>
      <w:ind w:left="1960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843CF0"/>
    <w:pPr>
      <w:spacing w:after="0"/>
      <w:ind w:left="2240"/>
    </w:pPr>
    <w:rPr>
      <w:rFonts w:asciiTheme="minorHAnsi" w:hAnsiTheme="minorHAnsi"/>
      <w:sz w:val="20"/>
      <w:szCs w:val="20"/>
    </w:rPr>
  </w:style>
  <w:style w:type="character" w:styleId="ae">
    <w:name w:val="Hyperlink"/>
    <w:basedOn w:val="a0"/>
    <w:uiPriority w:val="99"/>
    <w:unhideWhenUsed/>
    <w:rsid w:val="00843CF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43CF0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A71714"/>
    <w:rPr>
      <w:color w:val="96607D" w:themeColor="followedHyperlink"/>
      <w:u w:val="single"/>
    </w:rPr>
  </w:style>
  <w:style w:type="table" w:styleId="af1">
    <w:name w:val="Table Grid"/>
    <w:basedOn w:val="a1"/>
    <w:uiPriority w:val="39"/>
    <w:rsid w:val="007F04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88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4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35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60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006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515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70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8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70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699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56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4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3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1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1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892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2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8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06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58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1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7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69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0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53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05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023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1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77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42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600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9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2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4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20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45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52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39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72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07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2BuRy1/blps_lab_1/tree/ma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2BuRy1/blps_lab_1/tree/lab2/docs/postman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508C4CB-1003-7C4A-AE90-FE60B5D47F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634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Федоров Евгений Константинович</dc:creator>
  <cp:keywords/>
  <dc:description/>
  <cp:lastModifiedBy>Федоров Евгений Константинович</cp:lastModifiedBy>
  <cp:revision>3</cp:revision>
  <cp:lastPrinted>2026-03-14T10:50:00Z</cp:lastPrinted>
  <dcterms:created xsi:type="dcterms:W3CDTF">2026-03-14T10:50:00Z</dcterms:created>
  <dcterms:modified xsi:type="dcterms:W3CDTF">2026-03-14T11:20:00Z</dcterms:modified>
</cp:coreProperties>
</file>